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52A" w:rsidRDefault="00DF252A" w:rsidP="0062407D">
      <w:pPr>
        <w:jc w:val="right"/>
        <w:rPr>
          <w:rFonts w:cs="Times New Roman"/>
          <w:szCs w:val="24"/>
        </w:rPr>
      </w:pPr>
    </w:p>
    <w:p w:rsidR="000A6424" w:rsidRDefault="000A6424" w:rsidP="0062407D">
      <w:pPr>
        <w:jc w:val="right"/>
        <w:rPr>
          <w:rFonts w:cs="Times New Roman"/>
          <w:szCs w:val="24"/>
        </w:rPr>
      </w:pPr>
    </w:p>
    <w:p w:rsidR="000A6424" w:rsidRPr="00E90523" w:rsidRDefault="000A6424" w:rsidP="00E90523">
      <w:pPr>
        <w:spacing w:after="0" w:line="240" w:lineRule="auto"/>
        <w:ind w:right="-289" w:firstLine="0"/>
        <w:contextualSpacing w:val="0"/>
        <w:outlineLvl w:val="0"/>
        <w:rPr>
          <w:rFonts w:eastAsia="Times New Roman" w:cs="Times New Roman"/>
          <w:b/>
          <w:sz w:val="28"/>
          <w:szCs w:val="28"/>
          <w:lang w:eastAsia="ru-RU"/>
        </w:rPr>
      </w:pPr>
      <w:r w:rsidRPr="000A6424">
        <w:rPr>
          <w:rFonts w:eastAsia="Times New Roman" w:cs="Times New Roman"/>
          <w:b/>
          <w:sz w:val="28"/>
          <w:szCs w:val="28"/>
          <w:lang w:eastAsia="ru-RU"/>
        </w:rPr>
        <w:t xml:space="preserve">                                                                                                                                 </w:t>
      </w:r>
      <w:r w:rsidR="00E90523">
        <w:rPr>
          <w:rFonts w:eastAsia="Times New Roman" w:cs="Times New Roman"/>
          <w:b/>
          <w:sz w:val="28"/>
          <w:szCs w:val="28"/>
          <w:lang w:eastAsia="ru-RU"/>
        </w:rPr>
        <w:t xml:space="preserve">                               </w:t>
      </w:r>
    </w:p>
    <w:p w:rsidR="000A6424" w:rsidRPr="000A6424" w:rsidRDefault="000A6424" w:rsidP="000A6424">
      <w:pPr>
        <w:spacing w:after="0" w:line="240" w:lineRule="auto"/>
        <w:ind w:right="-289" w:firstLine="0"/>
        <w:contextualSpacing w:val="0"/>
        <w:jc w:val="center"/>
        <w:outlineLvl w:val="0"/>
        <w:rPr>
          <w:rFonts w:eastAsia="Times New Roman" w:cs="Times New Roman"/>
          <w:b/>
          <w:sz w:val="28"/>
          <w:szCs w:val="28"/>
          <w:lang w:eastAsia="ru-RU"/>
        </w:rPr>
      </w:pPr>
      <w:r w:rsidRPr="000A6424">
        <w:rPr>
          <w:rFonts w:eastAsia="Times New Roman" w:cs="Times New Roman"/>
          <w:b/>
          <w:sz w:val="28"/>
          <w:szCs w:val="28"/>
          <w:lang w:eastAsia="ru-RU"/>
        </w:rPr>
        <w:t xml:space="preserve">АДМИНИСТРАЦИЯ ТАРНОГСКОГО МУНИЦИПАЛЬНОГО </w:t>
      </w:r>
      <w:r w:rsidR="003106BC">
        <w:rPr>
          <w:rFonts w:eastAsia="Times New Roman" w:cs="Times New Roman"/>
          <w:b/>
          <w:sz w:val="28"/>
          <w:szCs w:val="28"/>
          <w:lang w:eastAsia="ru-RU"/>
        </w:rPr>
        <w:t>ОКРУГ</w:t>
      </w:r>
      <w:r w:rsidRPr="000A6424">
        <w:rPr>
          <w:rFonts w:eastAsia="Times New Roman" w:cs="Times New Roman"/>
          <w:b/>
          <w:sz w:val="28"/>
          <w:szCs w:val="28"/>
          <w:lang w:eastAsia="ru-RU"/>
        </w:rPr>
        <w:t>А</w:t>
      </w:r>
    </w:p>
    <w:p w:rsidR="000A6424" w:rsidRPr="000A6424" w:rsidRDefault="000A6424" w:rsidP="000A6424">
      <w:pPr>
        <w:spacing w:after="0" w:line="240" w:lineRule="auto"/>
        <w:ind w:firstLine="0"/>
        <w:contextualSpacing w:val="0"/>
        <w:jc w:val="center"/>
        <w:rPr>
          <w:rFonts w:eastAsia="Times New Roman" w:cs="Times New Roman"/>
          <w:szCs w:val="24"/>
          <w:lang w:eastAsia="ru-RU"/>
        </w:rPr>
      </w:pPr>
    </w:p>
    <w:p w:rsidR="000A6424" w:rsidRPr="000A6424" w:rsidRDefault="000A6424" w:rsidP="000A6424">
      <w:pPr>
        <w:spacing w:after="0" w:line="240" w:lineRule="auto"/>
        <w:ind w:firstLine="0"/>
        <w:contextualSpacing w:val="0"/>
        <w:jc w:val="center"/>
        <w:outlineLvl w:val="0"/>
        <w:rPr>
          <w:rFonts w:eastAsia="Times New Roman" w:cs="Times New Roman"/>
          <w:b/>
          <w:sz w:val="40"/>
          <w:szCs w:val="24"/>
          <w:lang w:eastAsia="ru-RU"/>
        </w:rPr>
      </w:pPr>
      <w:r w:rsidRPr="000A6424">
        <w:rPr>
          <w:rFonts w:eastAsia="Times New Roman" w:cs="Times New Roman"/>
          <w:noProof/>
          <w:szCs w:val="24"/>
          <w:lang w:eastAsia="ru-RU"/>
        </w:rPr>
        <w:drawing>
          <wp:anchor distT="0" distB="0" distL="114300" distR="114300" simplePos="0" relativeHeight="251659264" behindDoc="1" locked="1" layoutInCell="0" allowOverlap="1" wp14:anchorId="55CD3F78" wp14:editId="3E08AFD1">
            <wp:simplePos x="0" y="0"/>
            <wp:positionH relativeFrom="column">
              <wp:posOffset>2596515</wp:posOffset>
            </wp:positionH>
            <wp:positionV relativeFrom="page">
              <wp:posOffset>495300</wp:posOffset>
            </wp:positionV>
            <wp:extent cx="600075" cy="723900"/>
            <wp:effectExtent l="19050" t="0" r="9525" b="0"/>
            <wp:wrapNone/>
            <wp:docPr id="8" name="Рисунок 2" descr="Герб района со снопом c гербом области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района со снопом c гербом области (схема)"/>
                    <pic:cNvPicPr>
                      <a:picLocks noChangeAspect="1" noChangeArrowheads="1"/>
                    </pic:cNvPicPr>
                  </pic:nvPicPr>
                  <pic:blipFill>
                    <a:blip r:embed="rId8" cstate="print"/>
                    <a:srcRect/>
                    <a:stretch>
                      <a:fillRect/>
                    </a:stretch>
                  </pic:blipFill>
                  <pic:spPr bwMode="auto">
                    <a:xfrm>
                      <a:off x="0" y="0"/>
                      <a:ext cx="600075" cy="723900"/>
                    </a:xfrm>
                    <a:prstGeom prst="rect">
                      <a:avLst/>
                    </a:prstGeom>
                    <a:noFill/>
                  </pic:spPr>
                </pic:pic>
              </a:graphicData>
            </a:graphic>
          </wp:anchor>
        </w:drawing>
      </w:r>
      <w:r w:rsidRPr="000A6424">
        <w:rPr>
          <w:rFonts w:eastAsia="Times New Roman" w:cs="Times New Roman"/>
          <w:b/>
          <w:sz w:val="40"/>
          <w:szCs w:val="24"/>
          <w:lang w:eastAsia="ru-RU"/>
        </w:rPr>
        <w:t>ПОСТАНОВЛЕНИЕ</w:t>
      </w:r>
    </w:p>
    <w:p w:rsidR="000A6424" w:rsidRPr="00E90523" w:rsidRDefault="000A6424" w:rsidP="000A6424">
      <w:pPr>
        <w:spacing w:after="0" w:line="240" w:lineRule="auto"/>
        <w:ind w:firstLine="0"/>
        <w:contextualSpacing w:val="0"/>
        <w:jc w:val="center"/>
        <w:rPr>
          <w:rFonts w:eastAsia="Times New Roman" w:cs="Times New Roman"/>
          <w:sz w:val="48"/>
          <w:szCs w:val="24"/>
          <w:lang w:eastAsia="ru-RU"/>
        </w:rPr>
      </w:pPr>
    </w:p>
    <w:tbl>
      <w:tblPr>
        <w:tblW w:w="0" w:type="auto"/>
        <w:tblLayout w:type="fixed"/>
        <w:tblLook w:val="01E0" w:firstRow="1" w:lastRow="1" w:firstColumn="1" w:lastColumn="1" w:noHBand="0" w:noVBand="0"/>
      </w:tblPr>
      <w:tblGrid>
        <w:gridCol w:w="588"/>
        <w:gridCol w:w="3000"/>
        <w:gridCol w:w="484"/>
        <w:gridCol w:w="3716"/>
      </w:tblGrid>
      <w:tr w:rsidR="000A6424" w:rsidRPr="000A6424" w:rsidTr="00DD4885">
        <w:tc>
          <w:tcPr>
            <w:tcW w:w="588" w:type="dxa"/>
          </w:tcPr>
          <w:p w:rsidR="000A6424" w:rsidRPr="000A6424" w:rsidRDefault="000A6424" w:rsidP="000A6424">
            <w:pPr>
              <w:framePr w:hSpace="180" w:wrap="around" w:vAnchor="text" w:hAnchor="margin" w:x="828" w:y="44"/>
              <w:spacing w:after="0" w:line="240" w:lineRule="auto"/>
              <w:ind w:firstLine="0"/>
              <w:contextualSpacing w:val="0"/>
              <w:jc w:val="left"/>
              <w:rPr>
                <w:rFonts w:eastAsia="Times New Roman" w:cs="Times New Roman"/>
                <w:sz w:val="28"/>
                <w:szCs w:val="28"/>
                <w:lang w:eastAsia="ru-RU"/>
              </w:rPr>
            </w:pPr>
            <w:r w:rsidRPr="000A6424">
              <w:rPr>
                <w:rFonts w:eastAsia="Times New Roman" w:cs="Times New Roman"/>
                <w:sz w:val="28"/>
                <w:szCs w:val="28"/>
                <w:lang w:eastAsia="ru-RU"/>
              </w:rPr>
              <w:t>От</w:t>
            </w:r>
          </w:p>
        </w:tc>
        <w:tc>
          <w:tcPr>
            <w:tcW w:w="3000" w:type="dxa"/>
            <w:tcBorders>
              <w:top w:val="nil"/>
              <w:left w:val="nil"/>
              <w:bottom w:val="single" w:sz="4" w:space="0" w:color="auto"/>
              <w:right w:val="nil"/>
            </w:tcBorders>
          </w:tcPr>
          <w:p w:rsidR="00E90523" w:rsidRPr="000A6424" w:rsidRDefault="00E90523" w:rsidP="00E90523">
            <w:pPr>
              <w:framePr w:hSpace="180" w:wrap="around" w:vAnchor="text" w:hAnchor="margin" w:x="828" w:y="44"/>
              <w:spacing w:after="0" w:line="240" w:lineRule="auto"/>
              <w:ind w:firstLine="0"/>
              <w:contextualSpacing w:val="0"/>
              <w:jc w:val="center"/>
              <w:rPr>
                <w:rFonts w:eastAsia="Times New Roman" w:cs="Times New Roman"/>
                <w:sz w:val="28"/>
                <w:szCs w:val="28"/>
                <w:lang w:eastAsia="ru-RU"/>
              </w:rPr>
            </w:pPr>
            <w:r>
              <w:rPr>
                <w:rFonts w:eastAsia="Times New Roman" w:cs="Times New Roman"/>
                <w:sz w:val="28"/>
                <w:szCs w:val="28"/>
                <w:lang w:eastAsia="ru-RU"/>
              </w:rPr>
              <w:t xml:space="preserve">06.03.2025 </w:t>
            </w:r>
          </w:p>
        </w:tc>
        <w:tc>
          <w:tcPr>
            <w:tcW w:w="484" w:type="dxa"/>
          </w:tcPr>
          <w:p w:rsidR="000A6424" w:rsidRPr="000A6424" w:rsidRDefault="000A6424" w:rsidP="000A6424">
            <w:pPr>
              <w:framePr w:hSpace="180" w:wrap="around" w:vAnchor="text" w:hAnchor="margin" w:x="828" w:y="44"/>
              <w:spacing w:after="0" w:line="240" w:lineRule="auto"/>
              <w:ind w:firstLine="0"/>
              <w:contextualSpacing w:val="0"/>
              <w:jc w:val="left"/>
              <w:rPr>
                <w:rFonts w:eastAsia="Times New Roman" w:cs="Times New Roman"/>
                <w:sz w:val="28"/>
                <w:szCs w:val="28"/>
                <w:lang w:eastAsia="ru-RU"/>
              </w:rPr>
            </w:pPr>
            <w:r w:rsidRPr="000A6424">
              <w:rPr>
                <w:rFonts w:eastAsia="Times New Roman" w:cs="Times New Roman"/>
                <w:sz w:val="28"/>
                <w:szCs w:val="28"/>
                <w:lang w:eastAsia="ru-RU"/>
              </w:rPr>
              <w:t>№</w:t>
            </w:r>
          </w:p>
        </w:tc>
        <w:tc>
          <w:tcPr>
            <w:tcW w:w="3716" w:type="dxa"/>
            <w:tcBorders>
              <w:top w:val="nil"/>
              <w:left w:val="nil"/>
              <w:bottom w:val="single" w:sz="4" w:space="0" w:color="auto"/>
              <w:right w:val="nil"/>
            </w:tcBorders>
          </w:tcPr>
          <w:p w:rsidR="000A6424" w:rsidRPr="000A6424" w:rsidRDefault="00E90523" w:rsidP="000A6424">
            <w:pPr>
              <w:framePr w:hSpace="180" w:wrap="around" w:vAnchor="text" w:hAnchor="margin" w:x="828" w:y="44"/>
              <w:spacing w:after="0" w:line="240" w:lineRule="auto"/>
              <w:ind w:firstLine="0"/>
              <w:contextualSpacing w:val="0"/>
              <w:jc w:val="center"/>
              <w:rPr>
                <w:rFonts w:eastAsia="Times New Roman" w:cs="Times New Roman"/>
                <w:sz w:val="28"/>
                <w:szCs w:val="28"/>
                <w:lang w:eastAsia="ru-RU"/>
              </w:rPr>
            </w:pPr>
            <w:r>
              <w:rPr>
                <w:rFonts w:eastAsia="Times New Roman" w:cs="Times New Roman"/>
                <w:sz w:val="28"/>
                <w:szCs w:val="28"/>
                <w:lang w:eastAsia="ru-RU"/>
              </w:rPr>
              <w:t>97</w:t>
            </w:r>
          </w:p>
        </w:tc>
      </w:tr>
    </w:tbl>
    <w:tbl>
      <w:tblPr>
        <w:tblW w:w="0" w:type="auto"/>
        <w:tblInd w:w="1428" w:type="dxa"/>
        <w:tblLayout w:type="fixed"/>
        <w:tblLook w:val="01E0" w:firstRow="1" w:lastRow="1" w:firstColumn="1" w:lastColumn="1" w:noHBand="0" w:noVBand="0"/>
      </w:tblPr>
      <w:tblGrid>
        <w:gridCol w:w="2933"/>
      </w:tblGrid>
      <w:tr w:rsidR="000A6424" w:rsidRPr="000A6424" w:rsidTr="00DD4885">
        <w:tc>
          <w:tcPr>
            <w:tcW w:w="2933" w:type="dxa"/>
          </w:tcPr>
          <w:p w:rsidR="00E90523" w:rsidRDefault="00E90523" w:rsidP="00E90523">
            <w:pPr>
              <w:spacing w:after="0" w:line="240" w:lineRule="auto"/>
              <w:ind w:firstLine="0"/>
              <w:contextualSpacing w:val="0"/>
              <w:jc w:val="center"/>
              <w:rPr>
                <w:rFonts w:eastAsia="Times New Roman" w:cs="Times New Roman"/>
                <w:sz w:val="20"/>
                <w:szCs w:val="24"/>
                <w:lang w:eastAsia="ru-RU"/>
              </w:rPr>
            </w:pPr>
          </w:p>
          <w:p w:rsidR="000A6424" w:rsidRPr="000A6424" w:rsidRDefault="000A6424" w:rsidP="00E90523">
            <w:pPr>
              <w:spacing w:after="0" w:line="240" w:lineRule="auto"/>
              <w:ind w:firstLine="0"/>
              <w:contextualSpacing w:val="0"/>
              <w:jc w:val="center"/>
              <w:rPr>
                <w:rFonts w:eastAsia="Times New Roman" w:cs="Times New Roman"/>
                <w:sz w:val="20"/>
                <w:szCs w:val="24"/>
                <w:lang w:eastAsia="ru-RU"/>
              </w:rPr>
            </w:pPr>
            <w:r w:rsidRPr="000A6424">
              <w:rPr>
                <w:rFonts w:eastAsia="Times New Roman" w:cs="Times New Roman"/>
                <w:sz w:val="20"/>
                <w:szCs w:val="24"/>
                <w:lang w:eastAsia="ru-RU"/>
              </w:rPr>
              <w:t>с. Тарногский Городок</w:t>
            </w:r>
          </w:p>
          <w:p w:rsidR="000A6424" w:rsidRPr="000A6424" w:rsidRDefault="000A6424" w:rsidP="000A6424">
            <w:pPr>
              <w:spacing w:after="0" w:line="240" w:lineRule="auto"/>
              <w:ind w:firstLine="0"/>
              <w:contextualSpacing w:val="0"/>
              <w:jc w:val="center"/>
              <w:rPr>
                <w:rFonts w:eastAsia="Times New Roman" w:cs="Times New Roman"/>
                <w:sz w:val="20"/>
                <w:szCs w:val="24"/>
                <w:lang w:eastAsia="ru-RU"/>
              </w:rPr>
            </w:pPr>
            <w:r w:rsidRPr="000A6424">
              <w:rPr>
                <w:rFonts w:eastAsia="Times New Roman" w:cs="Times New Roman"/>
                <w:sz w:val="20"/>
                <w:szCs w:val="24"/>
                <w:lang w:eastAsia="ru-RU"/>
              </w:rPr>
              <w:t>Вологодская область</w:t>
            </w:r>
          </w:p>
        </w:tc>
      </w:tr>
    </w:tbl>
    <w:p w:rsidR="000A6424" w:rsidRPr="000A6424" w:rsidRDefault="000A6424" w:rsidP="000A6424">
      <w:pPr>
        <w:spacing w:after="0" w:line="240" w:lineRule="auto"/>
        <w:ind w:right="-28" w:firstLine="0"/>
        <w:contextualSpacing w:val="0"/>
        <w:rPr>
          <w:rFonts w:eastAsia="Times New Roman" w:cs="Times New Roman"/>
          <w:sz w:val="32"/>
          <w:szCs w:val="32"/>
          <w:lang w:eastAsia="ru-RU"/>
        </w:rPr>
      </w:pPr>
    </w:p>
    <w:tbl>
      <w:tblPr>
        <w:tblW w:w="9853" w:type="dxa"/>
        <w:tblLook w:val="01E0" w:firstRow="1" w:lastRow="1" w:firstColumn="1" w:lastColumn="1" w:noHBand="0" w:noVBand="0"/>
      </w:tblPr>
      <w:tblGrid>
        <w:gridCol w:w="4644"/>
        <w:gridCol w:w="5209"/>
      </w:tblGrid>
      <w:tr w:rsidR="000A6424" w:rsidRPr="000A6424" w:rsidTr="00E90523">
        <w:trPr>
          <w:trHeight w:val="1116"/>
        </w:trPr>
        <w:tc>
          <w:tcPr>
            <w:tcW w:w="4644" w:type="dxa"/>
          </w:tcPr>
          <w:p w:rsidR="000A6424" w:rsidRPr="000A6424" w:rsidRDefault="000A6424" w:rsidP="003106BC">
            <w:pPr>
              <w:spacing w:after="0" w:line="240" w:lineRule="auto"/>
              <w:ind w:right="-28" w:firstLine="0"/>
              <w:contextualSpacing w:val="0"/>
              <w:rPr>
                <w:rFonts w:eastAsia="Times New Roman" w:cs="Times New Roman"/>
                <w:sz w:val="28"/>
                <w:szCs w:val="28"/>
                <w:lang w:eastAsia="ru-RU"/>
              </w:rPr>
            </w:pPr>
            <w:r w:rsidRPr="000A6424">
              <w:rPr>
                <w:rFonts w:eastAsia="Times New Roman" w:cs="Times New Roman"/>
                <w:sz w:val="28"/>
                <w:szCs w:val="28"/>
                <w:lang w:eastAsia="ru-RU"/>
              </w:rPr>
              <w:t xml:space="preserve">Об утверждении комплексной схемы организации дорожного движения на автомобильных дорогах общего пользования на территории Тарногского муниципального </w:t>
            </w:r>
            <w:r w:rsidR="003106BC">
              <w:rPr>
                <w:rFonts w:eastAsia="Times New Roman" w:cs="Times New Roman"/>
                <w:sz w:val="28"/>
                <w:szCs w:val="28"/>
                <w:lang w:eastAsia="ru-RU"/>
              </w:rPr>
              <w:t>округа</w:t>
            </w:r>
            <w:r w:rsidRPr="000A6424">
              <w:rPr>
                <w:rFonts w:eastAsia="Times New Roman" w:cs="Times New Roman"/>
                <w:sz w:val="28"/>
                <w:szCs w:val="28"/>
                <w:lang w:eastAsia="ru-RU"/>
              </w:rPr>
              <w:t xml:space="preserve"> Вологодской области до 2035 года </w:t>
            </w:r>
          </w:p>
        </w:tc>
        <w:tc>
          <w:tcPr>
            <w:tcW w:w="5209" w:type="dxa"/>
          </w:tcPr>
          <w:p w:rsidR="000A6424" w:rsidRPr="000A6424" w:rsidRDefault="000A6424" w:rsidP="000A6424">
            <w:pPr>
              <w:spacing w:after="0" w:line="240" w:lineRule="auto"/>
              <w:ind w:right="-28" w:firstLine="0"/>
              <w:contextualSpacing w:val="0"/>
              <w:rPr>
                <w:rFonts w:eastAsia="Times New Roman" w:cs="Times New Roman"/>
                <w:sz w:val="28"/>
                <w:szCs w:val="28"/>
                <w:lang w:eastAsia="ru-RU"/>
              </w:rPr>
            </w:pPr>
          </w:p>
        </w:tc>
      </w:tr>
    </w:tbl>
    <w:p w:rsidR="000A6424" w:rsidRPr="000A6424" w:rsidRDefault="000A6424" w:rsidP="000A6424">
      <w:pPr>
        <w:spacing w:after="0" w:line="240" w:lineRule="auto"/>
        <w:ind w:firstLine="0"/>
        <w:contextualSpacing w:val="0"/>
        <w:rPr>
          <w:rFonts w:eastAsia="Times New Roman" w:cs="Times New Roman"/>
          <w:sz w:val="28"/>
          <w:szCs w:val="28"/>
          <w:lang w:eastAsia="ru-RU"/>
        </w:rPr>
      </w:pPr>
    </w:p>
    <w:p w:rsidR="000A6424" w:rsidRPr="000A6424" w:rsidRDefault="000A6424" w:rsidP="000A6424">
      <w:pPr>
        <w:spacing w:after="0" w:line="240" w:lineRule="auto"/>
        <w:ind w:firstLine="0"/>
        <w:contextualSpacing w:val="0"/>
        <w:rPr>
          <w:rFonts w:eastAsia="Times New Roman" w:cs="Times New Roman"/>
          <w:sz w:val="28"/>
          <w:szCs w:val="28"/>
          <w:lang w:eastAsia="ru-RU"/>
        </w:rPr>
      </w:pPr>
      <w:r w:rsidRPr="000A6424">
        <w:rPr>
          <w:rFonts w:eastAsia="Times New Roman" w:cs="Times New Roman"/>
          <w:sz w:val="28"/>
          <w:szCs w:val="28"/>
          <w:lang w:eastAsia="ru-RU"/>
        </w:rPr>
        <w:t xml:space="preserve">       Руководствуясь ст. 17 Федерального закона от 29 декабря 2017 года № 443-ФЗ «Об организации дорожного движения в Российской Федерации и о внесении изменений в отдельные законодательные акты Российско</w:t>
      </w:r>
      <w:r w:rsidR="00A623CC">
        <w:rPr>
          <w:rFonts w:eastAsia="Times New Roman" w:cs="Times New Roman"/>
          <w:sz w:val="28"/>
          <w:szCs w:val="28"/>
          <w:lang w:eastAsia="ru-RU"/>
        </w:rPr>
        <w:t>й Федерации», в соответствии с п</w:t>
      </w:r>
      <w:r w:rsidRPr="000A6424">
        <w:rPr>
          <w:rFonts w:eastAsia="Times New Roman" w:cs="Times New Roman"/>
          <w:sz w:val="28"/>
          <w:szCs w:val="28"/>
          <w:lang w:eastAsia="ru-RU"/>
        </w:rPr>
        <w:t xml:space="preserve">риказом Министерства Транспорта Российской Федерации от 26 декабря 2018 года № 480 «Об утверждении Правил подготовки документации по организации дорожного движения», администрация </w:t>
      </w:r>
      <w:r w:rsidR="003106BC">
        <w:rPr>
          <w:rFonts w:eastAsia="Times New Roman" w:cs="Times New Roman"/>
          <w:sz w:val="28"/>
          <w:szCs w:val="28"/>
          <w:lang w:eastAsia="ru-RU"/>
        </w:rPr>
        <w:t>округа</w:t>
      </w:r>
      <w:r w:rsidRPr="000A6424">
        <w:rPr>
          <w:rFonts w:eastAsia="Times New Roman" w:cs="Times New Roman"/>
          <w:sz w:val="28"/>
          <w:szCs w:val="28"/>
          <w:lang w:eastAsia="ru-RU"/>
        </w:rPr>
        <w:t xml:space="preserve"> </w:t>
      </w:r>
    </w:p>
    <w:p w:rsidR="000A6424" w:rsidRPr="000A6424" w:rsidRDefault="000A6424" w:rsidP="000A6424">
      <w:pPr>
        <w:spacing w:after="0" w:line="240" w:lineRule="auto"/>
        <w:ind w:firstLine="0"/>
        <w:contextualSpacing w:val="0"/>
        <w:jc w:val="left"/>
        <w:rPr>
          <w:rFonts w:eastAsia="Times New Roman" w:cs="Times New Roman"/>
          <w:b/>
          <w:sz w:val="28"/>
          <w:szCs w:val="28"/>
          <w:lang w:eastAsia="ru-RU"/>
        </w:rPr>
      </w:pPr>
      <w:r w:rsidRPr="000A6424">
        <w:rPr>
          <w:rFonts w:eastAsia="Times New Roman" w:cs="Times New Roman"/>
          <w:b/>
          <w:sz w:val="28"/>
          <w:szCs w:val="28"/>
          <w:lang w:eastAsia="ru-RU"/>
        </w:rPr>
        <w:t>ПОСТАНОВЛЯЕТ:</w:t>
      </w:r>
    </w:p>
    <w:p w:rsidR="000A6424" w:rsidRPr="000A6424" w:rsidRDefault="000A6424" w:rsidP="000A6424">
      <w:pPr>
        <w:tabs>
          <w:tab w:val="left" w:pos="900"/>
        </w:tabs>
        <w:spacing w:after="0" w:line="240" w:lineRule="auto"/>
        <w:ind w:firstLine="0"/>
        <w:contextualSpacing w:val="0"/>
        <w:rPr>
          <w:rFonts w:eastAsia="Times New Roman" w:cs="Times New Roman"/>
          <w:sz w:val="16"/>
          <w:szCs w:val="16"/>
          <w:lang w:eastAsia="ru-RU"/>
        </w:rPr>
      </w:pPr>
      <w:r w:rsidRPr="000A6424">
        <w:rPr>
          <w:rFonts w:eastAsia="Times New Roman" w:cs="Times New Roman"/>
          <w:sz w:val="28"/>
          <w:szCs w:val="28"/>
          <w:lang w:eastAsia="ru-RU"/>
        </w:rPr>
        <w:t xml:space="preserve">         1. Утвердить комплексную схему организации дорожного движения на автомобильных дорогах общего пользования на территории Тарногского муниципального </w:t>
      </w:r>
      <w:r w:rsidR="00F06120">
        <w:rPr>
          <w:rFonts w:eastAsia="Times New Roman" w:cs="Times New Roman"/>
          <w:sz w:val="28"/>
          <w:szCs w:val="28"/>
          <w:lang w:eastAsia="ru-RU"/>
        </w:rPr>
        <w:t>округ</w:t>
      </w:r>
      <w:r w:rsidRPr="000A6424">
        <w:rPr>
          <w:rFonts w:eastAsia="Times New Roman" w:cs="Times New Roman"/>
          <w:sz w:val="28"/>
          <w:szCs w:val="28"/>
          <w:lang w:eastAsia="ru-RU"/>
        </w:rPr>
        <w:t>а Вологодской области до 2035 года  (прилагается).</w:t>
      </w:r>
    </w:p>
    <w:p w:rsidR="00F06120" w:rsidRDefault="000A6424" w:rsidP="000A6424">
      <w:pPr>
        <w:spacing w:after="0" w:line="240" w:lineRule="auto"/>
        <w:ind w:firstLine="708"/>
        <w:contextualSpacing w:val="0"/>
        <w:rPr>
          <w:rFonts w:eastAsia="Times New Roman" w:cs="Times New Roman"/>
          <w:sz w:val="28"/>
          <w:szCs w:val="28"/>
          <w:lang w:eastAsia="ru-RU"/>
        </w:rPr>
      </w:pPr>
      <w:r w:rsidRPr="000A6424">
        <w:rPr>
          <w:rFonts w:eastAsia="Times New Roman" w:cs="Times New Roman"/>
          <w:sz w:val="28"/>
          <w:szCs w:val="28"/>
          <w:lang w:eastAsia="ru-RU"/>
        </w:rPr>
        <w:t xml:space="preserve">2. </w:t>
      </w:r>
      <w:r w:rsidR="00F06120">
        <w:rPr>
          <w:rFonts w:eastAsia="Times New Roman" w:cs="Times New Roman"/>
          <w:sz w:val="28"/>
          <w:szCs w:val="28"/>
          <w:lang w:eastAsia="ru-RU"/>
        </w:rPr>
        <w:t xml:space="preserve">Признать утратившим силу постановление администрации </w:t>
      </w:r>
      <w:r w:rsidR="007B06A5">
        <w:rPr>
          <w:rFonts w:eastAsia="Times New Roman" w:cs="Times New Roman"/>
          <w:sz w:val="28"/>
          <w:szCs w:val="28"/>
          <w:lang w:eastAsia="ru-RU"/>
        </w:rPr>
        <w:t xml:space="preserve">района </w:t>
      </w:r>
      <w:r w:rsidR="00F06120">
        <w:rPr>
          <w:rFonts w:eastAsia="Times New Roman" w:cs="Times New Roman"/>
          <w:sz w:val="28"/>
          <w:szCs w:val="28"/>
          <w:lang w:eastAsia="ru-RU"/>
        </w:rPr>
        <w:t>от 24.02.2021 № 65</w:t>
      </w:r>
      <w:r w:rsidR="00693E5E">
        <w:rPr>
          <w:rFonts w:eastAsia="Times New Roman" w:cs="Times New Roman"/>
          <w:sz w:val="28"/>
          <w:szCs w:val="28"/>
          <w:lang w:eastAsia="ru-RU"/>
        </w:rPr>
        <w:t xml:space="preserve"> «</w:t>
      </w:r>
      <w:r w:rsidR="00693E5E" w:rsidRPr="00693E5E">
        <w:rPr>
          <w:rFonts w:eastAsia="Times New Roman" w:cs="Times New Roman"/>
          <w:sz w:val="28"/>
          <w:szCs w:val="28"/>
          <w:lang w:eastAsia="ru-RU"/>
        </w:rPr>
        <w:t>Об утверждении комплексной схемы организации дорожного движения на автомобильных дорогах общего пользования на территории Тарногского муниципального района Вологодской области до 2035 года</w:t>
      </w:r>
      <w:r w:rsidR="00693E5E">
        <w:rPr>
          <w:rFonts w:eastAsia="Times New Roman" w:cs="Times New Roman"/>
          <w:sz w:val="28"/>
          <w:szCs w:val="28"/>
          <w:lang w:eastAsia="ru-RU"/>
        </w:rPr>
        <w:t>»</w:t>
      </w:r>
      <w:r w:rsidR="00A623CC">
        <w:rPr>
          <w:rFonts w:eastAsia="Times New Roman" w:cs="Times New Roman"/>
          <w:sz w:val="28"/>
          <w:szCs w:val="28"/>
          <w:lang w:eastAsia="ru-RU"/>
        </w:rPr>
        <w:t>.</w:t>
      </w:r>
    </w:p>
    <w:p w:rsidR="000A6424" w:rsidRPr="000A6424" w:rsidRDefault="007B06A5" w:rsidP="000A6424">
      <w:pPr>
        <w:spacing w:after="0" w:line="240" w:lineRule="auto"/>
        <w:ind w:firstLine="708"/>
        <w:contextualSpacing w:val="0"/>
        <w:rPr>
          <w:rFonts w:eastAsia="Times New Roman" w:cs="Times New Roman"/>
          <w:sz w:val="28"/>
          <w:szCs w:val="28"/>
          <w:lang w:eastAsia="ru-RU"/>
        </w:rPr>
      </w:pPr>
      <w:r>
        <w:rPr>
          <w:rFonts w:eastAsia="Times New Roman" w:cs="Times New Roman"/>
          <w:sz w:val="28"/>
          <w:szCs w:val="28"/>
          <w:lang w:eastAsia="ru-RU"/>
        </w:rPr>
        <w:t xml:space="preserve">3. </w:t>
      </w:r>
      <w:r w:rsidR="000A6424" w:rsidRPr="000A6424">
        <w:rPr>
          <w:rFonts w:eastAsia="Times New Roman" w:cs="Times New Roman"/>
          <w:sz w:val="28"/>
          <w:szCs w:val="28"/>
          <w:lang w:eastAsia="ru-RU"/>
        </w:rPr>
        <w:t xml:space="preserve">Настоящее постановление </w:t>
      </w:r>
      <w:r w:rsidR="00A623CC">
        <w:rPr>
          <w:rFonts w:eastAsia="Times New Roman" w:cs="Times New Roman"/>
          <w:sz w:val="28"/>
          <w:szCs w:val="28"/>
          <w:lang w:eastAsia="ru-RU"/>
        </w:rPr>
        <w:t>вступает в силу со дня его принятия и</w:t>
      </w:r>
      <w:r w:rsidR="00A623CC" w:rsidRPr="000A6424">
        <w:rPr>
          <w:rFonts w:eastAsia="Times New Roman" w:cs="Times New Roman"/>
          <w:sz w:val="28"/>
          <w:szCs w:val="28"/>
          <w:lang w:eastAsia="ru-RU"/>
        </w:rPr>
        <w:t xml:space="preserve"> </w:t>
      </w:r>
      <w:r w:rsidR="000A6424" w:rsidRPr="000A6424">
        <w:rPr>
          <w:rFonts w:eastAsia="Times New Roman" w:cs="Times New Roman"/>
          <w:sz w:val="28"/>
          <w:szCs w:val="28"/>
          <w:lang w:eastAsia="ru-RU"/>
        </w:rPr>
        <w:t xml:space="preserve">подлежит размещению на официальном сайте </w:t>
      </w:r>
      <w:r w:rsidR="00A623CC">
        <w:rPr>
          <w:rFonts w:eastAsia="Times New Roman" w:cs="Times New Roman"/>
          <w:sz w:val="28"/>
          <w:szCs w:val="28"/>
          <w:lang w:eastAsia="ru-RU"/>
        </w:rPr>
        <w:t>Тарногского муниципального округа в информационно-телекоммуникационной сети «Интернет»</w:t>
      </w:r>
      <w:r w:rsidR="009929F8">
        <w:rPr>
          <w:rFonts w:eastAsia="Times New Roman" w:cs="Times New Roman"/>
          <w:sz w:val="28"/>
          <w:szCs w:val="28"/>
          <w:lang w:eastAsia="ru-RU"/>
        </w:rPr>
        <w:t>.</w:t>
      </w:r>
    </w:p>
    <w:p w:rsidR="000A6424" w:rsidRPr="007B06A5" w:rsidRDefault="000A6424" w:rsidP="000A6424">
      <w:pPr>
        <w:spacing w:after="0" w:line="240" w:lineRule="auto"/>
        <w:ind w:firstLine="0"/>
        <w:contextualSpacing w:val="0"/>
        <w:rPr>
          <w:rFonts w:eastAsia="Times New Roman" w:cs="Times New Roman"/>
          <w:sz w:val="28"/>
          <w:szCs w:val="36"/>
          <w:lang w:eastAsia="ru-RU"/>
        </w:rPr>
      </w:pPr>
    </w:p>
    <w:p w:rsidR="007B06A5" w:rsidRPr="007B06A5" w:rsidRDefault="007B06A5" w:rsidP="000A6424">
      <w:pPr>
        <w:spacing w:after="0" w:line="240" w:lineRule="auto"/>
        <w:ind w:firstLine="0"/>
        <w:contextualSpacing w:val="0"/>
        <w:rPr>
          <w:rFonts w:eastAsia="Times New Roman" w:cs="Times New Roman"/>
          <w:sz w:val="28"/>
          <w:szCs w:val="36"/>
          <w:lang w:eastAsia="ru-RU"/>
        </w:rPr>
      </w:pPr>
    </w:p>
    <w:p w:rsidR="000A6424" w:rsidRDefault="007B06A5" w:rsidP="000A6424">
      <w:pPr>
        <w:ind w:firstLine="0"/>
        <w:rPr>
          <w:rFonts w:cs="Times New Roman"/>
          <w:szCs w:val="24"/>
        </w:rPr>
      </w:pPr>
      <w:r>
        <w:rPr>
          <w:rFonts w:eastAsia="Times New Roman" w:cs="Times New Roman"/>
          <w:sz w:val="28"/>
          <w:szCs w:val="28"/>
          <w:lang w:eastAsia="ru-RU"/>
        </w:rPr>
        <w:t>Глава округа                                                                                          А.В. Кочкин</w:t>
      </w:r>
    </w:p>
    <w:p w:rsidR="000A6424" w:rsidRDefault="000A6424" w:rsidP="0062407D">
      <w:pPr>
        <w:jc w:val="right"/>
        <w:rPr>
          <w:rFonts w:cs="Times New Roman"/>
          <w:szCs w:val="24"/>
        </w:rPr>
      </w:pPr>
    </w:p>
    <w:p w:rsidR="000A6424" w:rsidRDefault="000A6424" w:rsidP="0062407D">
      <w:pPr>
        <w:jc w:val="right"/>
        <w:rPr>
          <w:rFonts w:cs="Times New Roman"/>
          <w:szCs w:val="24"/>
        </w:rPr>
      </w:pPr>
    </w:p>
    <w:p w:rsidR="000A6424" w:rsidRDefault="000A6424" w:rsidP="0062407D">
      <w:pPr>
        <w:jc w:val="right"/>
        <w:rPr>
          <w:rFonts w:cs="Times New Roman"/>
          <w:szCs w:val="24"/>
        </w:rPr>
      </w:pPr>
    </w:p>
    <w:p w:rsidR="000A6424" w:rsidRDefault="000A6424" w:rsidP="0062407D">
      <w:pPr>
        <w:jc w:val="right"/>
        <w:rPr>
          <w:rFonts w:cs="Times New Roman"/>
          <w:szCs w:val="24"/>
        </w:rPr>
      </w:pPr>
    </w:p>
    <w:p w:rsidR="000A6424" w:rsidRDefault="000A6424" w:rsidP="0062407D">
      <w:pPr>
        <w:jc w:val="right"/>
        <w:rPr>
          <w:rFonts w:cs="Times New Roman"/>
          <w:szCs w:val="24"/>
        </w:rPr>
      </w:pPr>
    </w:p>
    <w:p w:rsidR="000A6424" w:rsidRDefault="000A6424" w:rsidP="0062407D">
      <w:pPr>
        <w:jc w:val="right"/>
        <w:rPr>
          <w:rFonts w:cs="Times New Roman"/>
          <w:szCs w:val="24"/>
        </w:rPr>
      </w:pPr>
    </w:p>
    <w:p w:rsidR="000A6424" w:rsidRDefault="000A6424" w:rsidP="0062407D">
      <w:pPr>
        <w:jc w:val="right"/>
        <w:rPr>
          <w:rFonts w:cs="Times New Roman"/>
          <w:szCs w:val="24"/>
        </w:rPr>
      </w:pPr>
    </w:p>
    <w:p w:rsidR="00DB350D" w:rsidRDefault="00DB350D" w:rsidP="0062407D">
      <w:pPr>
        <w:jc w:val="right"/>
        <w:rPr>
          <w:rFonts w:cs="Times New Roman"/>
          <w:szCs w:val="24"/>
        </w:rPr>
      </w:pPr>
    </w:p>
    <w:p w:rsidR="004F2EFE" w:rsidRDefault="004F2EFE" w:rsidP="0062407D">
      <w:pPr>
        <w:jc w:val="right"/>
        <w:rPr>
          <w:rFonts w:cs="Times New Roman"/>
          <w:szCs w:val="24"/>
        </w:rPr>
      </w:pPr>
    </w:p>
    <w:p w:rsidR="004F2EFE" w:rsidRDefault="004F2EFE" w:rsidP="0062407D">
      <w:pPr>
        <w:jc w:val="right"/>
        <w:rPr>
          <w:rFonts w:cs="Times New Roman"/>
          <w:szCs w:val="24"/>
        </w:rPr>
      </w:pPr>
    </w:p>
    <w:p w:rsidR="00E17983" w:rsidRDefault="00E17983" w:rsidP="0062407D">
      <w:pPr>
        <w:jc w:val="right"/>
        <w:rPr>
          <w:rFonts w:cs="Times New Roman"/>
          <w:szCs w:val="24"/>
        </w:rPr>
      </w:pPr>
    </w:p>
    <w:p w:rsidR="00DB350D" w:rsidRDefault="00DB350D" w:rsidP="0062407D">
      <w:pPr>
        <w:jc w:val="right"/>
        <w:rPr>
          <w:rFonts w:cs="Times New Roman"/>
          <w:szCs w:val="24"/>
        </w:rPr>
      </w:pPr>
    </w:p>
    <w:p w:rsidR="00DB350D" w:rsidRDefault="00DB350D" w:rsidP="0062407D">
      <w:pPr>
        <w:jc w:val="right"/>
        <w:rPr>
          <w:rFonts w:cs="Times New Roman"/>
          <w:szCs w:val="24"/>
        </w:rPr>
      </w:pPr>
    </w:p>
    <w:p w:rsidR="00DB350D" w:rsidRDefault="00DB350D" w:rsidP="0062407D">
      <w:pPr>
        <w:jc w:val="right"/>
        <w:rPr>
          <w:rFonts w:cs="Times New Roman"/>
          <w:szCs w:val="24"/>
        </w:rPr>
      </w:pPr>
    </w:p>
    <w:p w:rsidR="00DB350D" w:rsidRDefault="00DB350D" w:rsidP="0062407D">
      <w:pPr>
        <w:jc w:val="right"/>
        <w:rPr>
          <w:rFonts w:cs="Times New Roman"/>
          <w:szCs w:val="24"/>
        </w:rPr>
      </w:pPr>
    </w:p>
    <w:p w:rsidR="001A2A72" w:rsidRDefault="001A2A72" w:rsidP="000A6424">
      <w:pPr>
        <w:ind w:firstLine="0"/>
        <w:rPr>
          <w:rFonts w:cs="Times New Roman"/>
          <w:sz w:val="40"/>
          <w:szCs w:val="40"/>
        </w:rPr>
      </w:pPr>
    </w:p>
    <w:p w:rsidR="001A2A72" w:rsidRDefault="001A2A72" w:rsidP="00D27373">
      <w:pPr>
        <w:jc w:val="center"/>
        <w:rPr>
          <w:rFonts w:cs="Times New Roman"/>
          <w:sz w:val="40"/>
          <w:szCs w:val="40"/>
        </w:rPr>
      </w:pPr>
    </w:p>
    <w:p w:rsidR="001A2A72" w:rsidRDefault="001A2A72" w:rsidP="00D27373">
      <w:pPr>
        <w:jc w:val="center"/>
        <w:rPr>
          <w:rFonts w:cs="Times New Roman"/>
          <w:sz w:val="40"/>
          <w:szCs w:val="40"/>
        </w:rPr>
      </w:pPr>
    </w:p>
    <w:p w:rsidR="001A2A72" w:rsidRDefault="001A2A72" w:rsidP="00D27373">
      <w:pPr>
        <w:jc w:val="center"/>
        <w:rPr>
          <w:rFonts w:cs="Times New Roman"/>
          <w:sz w:val="40"/>
          <w:szCs w:val="40"/>
        </w:rPr>
      </w:pPr>
    </w:p>
    <w:p w:rsidR="001A2A72" w:rsidRDefault="001A2A72" w:rsidP="00D27373">
      <w:pPr>
        <w:jc w:val="center"/>
        <w:rPr>
          <w:rFonts w:cs="Times New Roman"/>
          <w:sz w:val="40"/>
          <w:szCs w:val="40"/>
        </w:rPr>
      </w:pPr>
    </w:p>
    <w:p w:rsidR="00517F0C" w:rsidRPr="00CC1153" w:rsidRDefault="00DB350D" w:rsidP="00E17983">
      <w:pPr>
        <w:ind w:firstLine="0"/>
        <w:jc w:val="center"/>
        <w:rPr>
          <w:rFonts w:cs="Times New Roman"/>
          <w:sz w:val="40"/>
          <w:szCs w:val="40"/>
        </w:rPr>
      </w:pPr>
      <w:r w:rsidRPr="00267677">
        <w:rPr>
          <w:rFonts w:cs="Times New Roman"/>
          <w:sz w:val="40"/>
          <w:szCs w:val="40"/>
        </w:rPr>
        <w:t xml:space="preserve">КОМПЛЕКСНАЯ СХЕМА ОРГАНИЗАЦИИ ДОРОЖНОГО ДВИЖЕНИЯ НА АВТОМОБИЛЬНЫХ ДОРОГАХ ОБЩЕГО ПОЛЬЗОВАНИЯ НА ТЕРРИТОРИИ </w:t>
      </w:r>
      <w:r>
        <w:rPr>
          <w:rFonts w:cs="Times New Roman"/>
          <w:sz w:val="40"/>
          <w:szCs w:val="40"/>
        </w:rPr>
        <w:t>ТАРНОГСКОГО</w:t>
      </w:r>
      <w:r w:rsidRPr="00267677">
        <w:rPr>
          <w:rFonts w:cs="Times New Roman"/>
          <w:sz w:val="40"/>
          <w:szCs w:val="40"/>
        </w:rPr>
        <w:t xml:space="preserve"> МУНИЦИПАЛЬНОГО </w:t>
      </w:r>
      <w:r>
        <w:rPr>
          <w:rFonts w:cs="Times New Roman"/>
          <w:sz w:val="40"/>
          <w:szCs w:val="40"/>
        </w:rPr>
        <w:t>ОКРУГА</w:t>
      </w:r>
      <w:r w:rsidRPr="00267677">
        <w:rPr>
          <w:rFonts w:cs="Times New Roman"/>
          <w:sz w:val="40"/>
          <w:szCs w:val="40"/>
        </w:rPr>
        <w:t xml:space="preserve"> </w:t>
      </w:r>
      <w:r>
        <w:rPr>
          <w:rFonts w:cs="Times New Roman"/>
          <w:sz w:val="40"/>
          <w:szCs w:val="40"/>
        </w:rPr>
        <w:t>ВОЛОГОДСКОЙ ОБЛАСТИ ДО</w:t>
      </w:r>
      <w:r w:rsidRPr="00CC1153">
        <w:rPr>
          <w:rFonts w:cs="Times New Roman"/>
          <w:sz w:val="40"/>
          <w:szCs w:val="40"/>
        </w:rPr>
        <w:t xml:space="preserve"> 203</w:t>
      </w:r>
      <w:r>
        <w:rPr>
          <w:rFonts w:cs="Times New Roman"/>
          <w:sz w:val="40"/>
          <w:szCs w:val="40"/>
        </w:rPr>
        <w:t>5</w:t>
      </w:r>
      <w:r w:rsidRPr="00CC1153">
        <w:rPr>
          <w:rFonts w:cs="Times New Roman"/>
          <w:sz w:val="40"/>
          <w:szCs w:val="40"/>
        </w:rPr>
        <w:t xml:space="preserve"> ГОДА</w:t>
      </w:r>
    </w:p>
    <w:p w:rsidR="004D1EF6" w:rsidRPr="00CC1153" w:rsidRDefault="004D1EF6" w:rsidP="00D31323">
      <w:pPr>
        <w:jc w:val="center"/>
        <w:rPr>
          <w:rFonts w:cs="Times New Roman"/>
          <w:sz w:val="40"/>
          <w:szCs w:val="40"/>
        </w:rPr>
      </w:pPr>
    </w:p>
    <w:p w:rsidR="0004478D" w:rsidRPr="00CC1153" w:rsidRDefault="0004478D" w:rsidP="00D31323">
      <w:pPr>
        <w:jc w:val="center"/>
        <w:rPr>
          <w:rFonts w:cs="Times New Roman"/>
          <w:sz w:val="40"/>
          <w:szCs w:val="40"/>
        </w:rPr>
      </w:pPr>
    </w:p>
    <w:p w:rsidR="00D31323" w:rsidRPr="00CC1153" w:rsidRDefault="00D31323" w:rsidP="00D31323">
      <w:pPr>
        <w:jc w:val="center"/>
        <w:rPr>
          <w:rFonts w:cs="Times New Roman"/>
          <w:szCs w:val="24"/>
        </w:rPr>
      </w:pPr>
    </w:p>
    <w:p w:rsidR="00517F0C" w:rsidRPr="00CC1153" w:rsidRDefault="00517F0C" w:rsidP="00D31323">
      <w:pPr>
        <w:jc w:val="center"/>
        <w:rPr>
          <w:rFonts w:cs="Times New Roman"/>
          <w:szCs w:val="24"/>
        </w:rPr>
      </w:pPr>
    </w:p>
    <w:p w:rsidR="0080523F" w:rsidRPr="00CC1153" w:rsidRDefault="0080523F" w:rsidP="00D31323">
      <w:pPr>
        <w:jc w:val="center"/>
        <w:rPr>
          <w:rFonts w:cs="Times New Roman"/>
          <w:szCs w:val="24"/>
        </w:rPr>
      </w:pPr>
    </w:p>
    <w:p w:rsidR="0080523F" w:rsidRPr="00CC1153" w:rsidRDefault="0080523F" w:rsidP="00D31323">
      <w:pPr>
        <w:jc w:val="center"/>
        <w:rPr>
          <w:rFonts w:cs="Times New Roman"/>
          <w:szCs w:val="24"/>
        </w:rPr>
      </w:pPr>
    </w:p>
    <w:p w:rsidR="0080523F" w:rsidRPr="00CC1153" w:rsidRDefault="0080523F" w:rsidP="00D31323">
      <w:pPr>
        <w:jc w:val="center"/>
        <w:rPr>
          <w:rFonts w:cs="Times New Roman"/>
          <w:szCs w:val="24"/>
        </w:rPr>
      </w:pPr>
    </w:p>
    <w:p w:rsidR="000464E9" w:rsidRDefault="000464E9" w:rsidP="00D31323">
      <w:pPr>
        <w:jc w:val="center"/>
        <w:rPr>
          <w:rFonts w:cs="Times New Roman"/>
          <w:szCs w:val="24"/>
        </w:rPr>
      </w:pPr>
    </w:p>
    <w:p w:rsidR="000464E9" w:rsidRDefault="000464E9" w:rsidP="00D31323">
      <w:pPr>
        <w:jc w:val="center"/>
        <w:rPr>
          <w:rFonts w:cs="Times New Roman"/>
          <w:szCs w:val="24"/>
        </w:rPr>
      </w:pPr>
    </w:p>
    <w:p w:rsidR="000F5434" w:rsidRPr="00CC1153" w:rsidRDefault="000F5434" w:rsidP="00D31323">
      <w:pPr>
        <w:jc w:val="center"/>
        <w:rPr>
          <w:rFonts w:cs="Times New Roman"/>
          <w:szCs w:val="24"/>
        </w:rPr>
      </w:pPr>
    </w:p>
    <w:p w:rsidR="00517F0C" w:rsidRPr="00CC1153" w:rsidRDefault="00517F0C" w:rsidP="00D31323">
      <w:pPr>
        <w:jc w:val="center"/>
        <w:rPr>
          <w:rFonts w:cs="Times New Roman"/>
          <w:szCs w:val="24"/>
        </w:rPr>
      </w:pPr>
    </w:p>
    <w:p w:rsidR="00517F0C" w:rsidRPr="008F39EE" w:rsidRDefault="00517F0C" w:rsidP="00517F0C">
      <w:pPr>
        <w:jc w:val="center"/>
        <w:rPr>
          <w:rFonts w:cs="Times New Roman"/>
          <w:szCs w:val="24"/>
          <w:highlight w:val="yellow"/>
        </w:rPr>
      </w:pPr>
      <w:r w:rsidRPr="008F39EE">
        <w:rPr>
          <w:rFonts w:cs="Times New Roman"/>
          <w:szCs w:val="24"/>
          <w:highlight w:val="yellow"/>
        </w:rPr>
        <w:br w:type="page"/>
      </w:r>
    </w:p>
    <w:tbl>
      <w:tblPr>
        <w:tblStyle w:val="TableGridReport2"/>
        <w:tblpPr w:leftFromText="180" w:rightFromText="180" w:vertAnchor="page" w:horzAnchor="margin" w:tblpY="1029"/>
        <w:tblW w:w="9498" w:type="dxa"/>
        <w:tblLook w:val="04A0" w:firstRow="1" w:lastRow="0" w:firstColumn="1" w:lastColumn="0" w:noHBand="0" w:noVBand="1"/>
      </w:tblPr>
      <w:tblGrid>
        <w:gridCol w:w="2289"/>
        <w:gridCol w:w="7209"/>
      </w:tblGrid>
      <w:tr w:rsidR="002B51B8" w:rsidRPr="002B51B8" w:rsidTr="002B51B8">
        <w:tc>
          <w:tcPr>
            <w:tcW w:w="9498" w:type="dxa"/>
            <w:gridSpan w:val="2"/>
            <w:tcBorders>
              <w:top w:val="nil"/>
              <w:left w:val="nil"/>
              <w:bottom w:val="single" w:sz="4" w:space="0" w:color="auto"/>
              <w:right w:val="nil"/>
            </w:tcBorders>
            <w:vAlign w:val="center"/>
          </w:tcPr>
          <w:p w:rsidR="002B51B8" w:rsidRPr="005D7DBC" w:rsidRDefault="002B51B8" w:rsidP="002B51B8">
            <w:pPr>
              <w:keepNext/>
              <w:keepLines/>
              <w:pageBreakBefore/>
              <w:spacing w:before="480"/>
              <w:jc w:val="center"/>
              <w:outlineLvl w:val="0"/>
              <w:rPr>
                <w:rFonts w:eastAsiaTheme="majorEastAsia" w:cs="Times New Roman"/>
                <w:b/>
                <w:bCs/>
                <w:sz w:val="28"/>
                <w:szCs w:val="24"/>
              </w:rPr>
            </w:pPr>
            <w:bookmarkStart w:id="0" w:name="_Toc32147796"/>
            <w:bookmarkStart w:id="1" w:name="_Toc36555160"/>
            <w:bookmarkStart w:id="2" w:name="_Toc51594754"/>
            <w:bookmarkStart w:id="3" w:name="_Toc63867027"/>
            <w:r w:rsidRPr="005D7DBC">
              <w:rPr>
                <w:rFonts w:eastAsiaTheme="majorEastAsia" w:cs="Times New Roman"/>
                <w:b/>
                <w:bCs/>
                <w:sz w:val="28"/>
                <w:szCs w:val="24"/>
              </w:rPr>
              <w:lastRenderedPageBreak/>
              <w:t>ПАСПОРТ</w:t>
            </w:r>
            <w:bookmarkEnd w:id="0"/>
            <w:bookmarkEnd w:id="1"/>
            <w:bookmarkEnd w:id="2"/>
            <w:bookmarkEnd w:id="3"/>
          </w:p>
          <w:p w:rsidR="002B51B8" w:rsidRPr="000D6837" w:rsidRDefault="002B51B8" w:rsidP="00DD4885">
            <w:pPr>
              <w:spacing w:line="276" w:lineRule="auto"/>
              <w:ind w:firstLine="0"/>
              <w:jc w:val="center"/>
            </w:pPr>
            <w:r w:rsidRPr="005D7DBC">
              <w:rPr>
                <w:sz w:val="28"/>
              </w:rPr>
              <w:t xml:space="preserve">Комплексной схемы организации дорожного движения на автомобильных дорогах общего пользования на территории </w:t>
            </w:r>
            <w:r w:rsidR="007F561D" w:rsidRPr="005D7DBC">
              <w:rPr>
                <w:sz w:val="28"/>
              </w:rPr>
              <w:t>Тарногского</w:t>
            </w:r>
            <w:r w:rsidR="000D6837" w:rsidRPr="005D7DBC">
              <w:rPr>
                <w:sz w:val="28"/>
              </w:rPr>
              <w:t xml:space="preserve"> </w:t>
            </w:r>
            <w:r w:rsidRPr="005D7DBC">
              <w:rPr>
                <w:sz w:val="28"/>
              </w:rPr>
              <w:t xml:space="preserve">муниципального </w:t>
            </w:r>
            <w:r w:rsidR="00DD4885" w:rsidRPr="005D7DBC">
              <w:rPr>
                <w:sz w:val="28"/>
              </w:rPr>
              <w:t>округа</w:t>
            </w:r>
            <w:r w:rsidRPr="005D7DBC">
              <w:rPr>
                <w:sz w:val="28"/>
              </w:rPr>
              <w:t xml:space="preserve"> </w:t>
            </w:r>
            <w:r w:rsidR="004C11CF" w:rsidRPr="005D7DBC">
              <w:rPr>
                <w:sz w:val="28"/>
              </w:rPr>
              <w:t>Вологодской</w:t>
            </w:r>
            <w:r w:rsidRPr="005D7DBC">
              <w:rPr>
                <w:sz w:val="28"/>
              </w:rPr>
              <w:t xml:space="preserve"> области до 2035 года</w:t>
            </w:r>
          </w:p>
        </w:tc>
      </w:tr>
      <w:tr w:rsidR="002B51B8" w:rsidRPr="002B51B8" w:rsidTr="002B51B8">
        <w:tc>
          <w:tcPr>
            <w:tcW w:w="2289" w:type="dxa"/>
            <w:tcBorders>
              <w:top w:val="single" w:sz="4" w:space="0" w:color="auto"/>
            </w:tcBorders>
            <w:vAlign w:val="center"/>
          </w:tcPr>
          <w:p w:rsidR="002B51B8" w:rsidRPr="000D6837" w:rsidRDefault="002B51B8" w:rsidP="00E16B65">
            <w:pPr>
              <w:tabs>
                <w:tab w:val="left" w:pos="1085"/>
              </w:tabs>
              <w:ind w:firstLine="0"/>
              <w:jc w:val="center"/>
              <w:rPr>
                <w:rFonts w:cs="Times New Roman"/>
                <w:b/>
                <w:szCs w:val="24"/>
              </w:rPr>
            </w:pPr>
            <w:r w:rsidRPr="000D6837">
              <w:rPr>
                <w:rFonts w:cs="Times New Roman"/>
                <w:b/>
                <w:szCs w:val="24"/>
              </w:rPr>
              <w:t xml:space="preserve">Наименование </w:t>
            </w:r>
          </w:p>
        </w:tc>
        <w:tc>
          <w:tcPr>
            <w:tcW w:w="7209" w:type="dxa"/>
            <w:tcBorders>
              <w:top w:val="single" w:sz="4" w:space="0" w:color="auto"/>
            </w:tcBorders>
            <w:vAlign w:val="center"/>
          </w:tcPr>
          <w:p w:rsidR="002B51B8" w:rsidRPr="000D6837" w:rsidRDefault="002B51B8" w:rsidP="004F2EFE">
            <w:pPr>
              <w:ind w:firstLine="263"/>
              <w:rPr>
                <w:rFonts w:cs="Times New Roman"/>
                <w:szCs w:val="24"/>
              </w:rPr>
            </w:pPr>
            <w:r w:rsidRPr="000D6837">
              <w:rPr>
                <w:rFonts w:cs="Times New Roman"/>
                <w:szCs w:val="24"/>
              </w:rPr>
              <w:t xml:space="preserve">Комплексная схема организации дорожного движения на автомобильных дорогах общего пользования на территории </w:t>
            </w:r>
            <w:r w:rsidR="004C11CF">
              <w:t xml:space="preserve"> </w:t>
            </w:r>
            <w:r w:rsidR="007F561D">
              <w:t xml:space="preserve"> </w:t>
            </w:r>
            <w:proofErr w:type="gramStart"/>
            <w:r w:rsidR="007F561D">
              <w:t>Тарногского</w:t>
            </w:r>
            <w:r w:rsidR="007F561D" w:rsidRPr="000D6837">
              <w:t xml:space="preserve"> </w:t>
            </w:r>
            <w:r w:rsidR="004C11CF" w:rsidRPr="000D6837">
              <w:t xml:space="preserve"> муниципального</w:t>
            </w:r>
            <w:proofErr w:type="gramEnd"/>
            <w:r w:rsidR="004C11CF" w:rsidRPr="000D6837">
              <w:t xml:space="preserve"> </w:t>
            </w:r>
            <w:r w:rsidR="00DD4885">
              <w:t>округа</w:t>
            </w:r>
            <w:r w:rsidR="004C11CF" w:rsidRPr="000D6837">
              <w:t xml:space="preserve"> </w:t>
            </w:r>
            <w:r w:rsidR="004C11CF">
              <w:t>Вологодской</w:t>
            </w:r>
            <w:r w:rsidR="004C11CF" w:rsidRPr="000D6837">
              <w:t xml:space="preserve"> </w:t>
            </w:r>
            <w:r w:rsidRPr="000D6837">
              <w:rPr>
                <w:rFonts w:cs="Times New Roman"/>
                <w:szCs w:val="24"/>
              </w:rPr>
              <w:t>области</w:t>
            </w:r>
          </w:p>
        </w:tc>
      </w:tr>
      <w:tr w:rsidR="002B51B8" w:rsidRPr="002B51B8" w:rsidTr="002B51B8">
        <w:tc>
          <w:tcPr>
            <w:tcW w:w="2289" w:type="dxa"/>
            <w:vAlign w:val="center"/>
          </w:tcPr>
          <w:p w:rsidR="002B51B8" w:rsidRPr="002B51B8" w:rsidRDefault="002B51B8" w:rsidP="002B51B8">
            <w:pPr>
              <w:ind w:firstLine="0"/>
              <w:jc w:val="center"/>
              <w:rPr>
                <w:rFonts w:cs="Times New Roman"/>
                <w:b/>
                <w:szCs w:val="24"/>
              </w:rPr>
            </w:pPr>
            <w:r w:rsidRPr="002B51B8">
              <w:rPr>
                <w:rFonts w:cs="Times New Roman"/>
                <w:b/>
                <w:szCs w:val="24"/>
              </w:rPr>
              <w:t>Основание для разработки</w:t>
            </w:r>
          </w:p>
        </w:tc>
        <w:tc>
          <w:tcPr>
            <w:tcW w:w="7209" w:type="dxa"/>
            <w:vAlign w:val="center"/>
          </w:tcPr>
          <w:p w:rsidR="002B51B8" w:rsidRPr="002B51B8" w:rsidRDefault="002B51B8" w:rsidP="004F2EFE">
            <w:pPr>
              <w:numPr>
                <w:ilvl w:val="0"/>
                <w:numId w:val="38"/>
              </w:numPr>
              <w:spacing w:after="0"/>
              <w:ind w:left="34" w:firstLine="263"/>
              <w:rPr>
                <w:rFonts w:eastAsia="Times New Roman" w:cs="Times New Roman"/>
                <w:szCs w:val="24"/>
                <w:lang w:eastAsia="ru-RU"/>
              </w:rPr>
            </w:pPr>
            <w:r w:rsidRPr="002B51B8">
              <w:rPr>
                <w:rFonts w:eastAsia="Times New Roman" w:cs="Times New Roman"/>
                <w:szCs w:val="24"/>
                <w:lang w:eastAsia="ru-RU"/>
              </w:rPr>
              <w:t xml:space="preserve">Приказ Министерства транспорта РФ от </w:t>
            </w:r>
            <w:r w:rsidR="00E93E35">
              <w:rPr>
                <w:rFonts w:eastAsia="Times New Roman" w:cs="Times New Roman"/>
                <w:szCs w:val="24"/>
                <w:lang w:eastAsia="ru-RU"/>
              </w:rPr>
              <w:t>30 июля 2020</w:t>
            </w:r>
            <w:r w:rsidRPr="002B51B8">
              <w:rPr>
                <w:rFonts w:eastAsia="Times New Roman" w:cs="Times New Roman"/>
                <w:szCs w:val="24"/>
                <w:lang w:eastAsia="ru-RU"/>
              </w:rPr>
              <w:t xml:space="preserve"> г. </w:t>
            </w:r>
            <w:r w:rsidR="004F2EFE">
              <w:rPr>
                <w:rFonts w:eastAsia="Times New Roman" w:cs="Times New Roman"/>
                <w:szCs w:val="24"/>
                <w:lang w:eastAsia="ru-RU"/>
              </w:rPr>
              <w:br/>
            </w:r>
            <w:r w:rsidRPr="002B51B8">
              <w:rPr>
                <w:rFonts w:eastAsia="Times New Roman" w:cs="Times New Roman"/>
                <w:szCs w:val="24"/>
                <w:lang w:eastAsia="ru-RU"/>
              </w:rPr>
              <w:t>№</w:t>
            </w:r>
            <w:r w:rsidR="00A623CC">
              <w:rPr>
                <w:rFonts w:eastAsia="Times New Roman" w:cs="Times New Roman"/>
                <w:szCs w:val="24"/>
                <w:lang w:eastAsia="ru-RU"/>
              </w:rPr>
              <w:t xml:space="preserve"> </w:t>
            </w:r>
            <w:r w:rsidR="00E93E35">
              <w:rPr>
                <w:rFonts w:eastAsia="Times New Roman" w:cs="Times New Roman"/>
                <w:szCs w:val="24"/>
                <w:lang w:eastAsia="ru-RU"/>
              </w:rPr>
              <w:t>274</w:t>
            </w:r>
            <w:r w:rsidRPr="002B51B8">
              <w:rPr>
                <w:rFonts w:eastAsia="Times New Roman" w:cs="Times New Roman"/>
                <w:szCs w:val="24"/>
                <w:lang w:eastAsia="ru-RU"/>
              </w:rPr>
              <w:t xml:space="preserve"> «Об утверждении Правил подготовки документации по организации дорожного движения»;</w:t>
            </w:r>
          </w:p>
          <w:p w:rsidR="002B51B8" w:rsidRPr="002B51B8" w:rsidRDefault="002B51B8" w:rsidP="004F2EFE">
            <w:pPr>
              <w:numPr>
                <w:ilvl w:val="0"/>
                <w:numId w:val="38"/>
              </w:numPr>
              <w:spacing w:after="0"/>
              <w:ind w:left="34" w:firstLine="263"/>
              <w:rPr>
                <w:rFonts w:eastAsia="Times New Roman" w:cs="Times New Roman"/>
                <w:color w:val="000000"/>
                <w:szCs w:val="24"/>
                <w:lang w:eastAsia="ru-RU"/>
              </w:rPr>
            </w:pPr>
            <w:r w:rsidRPr="002B51B8">
              <w:rPr>
                <w:rFonts w:eastAsia="Times New Roman" w:cs="Times New Roman"/>
                <w:szCs w:val="24"/>
                <w:lang w:eastAsia="ru-RU"/>
              </w:rPr>
              <w:t xml:space="preserve">Федеральный закон «Об организации дорожного движения в Российской Федерации и о внесении изменений в отдельные законодательные акты Российской Федерации» от 29.12.2017 </w:t>
            </w:r>
            <w:r w:rsidR="004F2EFE">
              <w:rPr>
                <w:rFonts w:eastAsia="Times New Roman" w:cs="Times New Roman"/>
                <w:szCs w:val="24"/>
                <w:lang w:eastAsia="ru-RU"/>
              </w:rPr>
              <w:br/>
            </w:r>
            <w:r w:rsidRPr="002B51B8">
              <w:rPr>
                <w:rFonts w:eastAsia="Times New Roman" w:cs="Times New Roman"/>
                <w:szCs w:val="24"/>
                <w:lang w:eastAsia="ru-RU"/>
              </w:rPr>
              <w:t>№</w:t>
            </w:r>
            <w:r w:rsidR="004F2EFE">
              <w:rPr>
                <w:rFonts w:eastAsia="Times New Roman" w:cs="Times New Roman"/>
                <w:szCs w:val="24"/>
                <w:lang w:eastAsia="ru-RU"/>
              </w:rPr>
              <w:t xml:space="preserve"> </w:t>
            </w:r>
            <w:r w:rsidRPr="002B51B8">
              <w:rPr>
                <w:rFonts w:eastAsia="Times New Roman" w:cs="Times New Roman"/>
                <w:szCs w:val="24"/>
                <w:lang w:eastAsia="ru-RU"/>
              </w:rPr>
              <w:t>443-ФЗ; - Федеральный закон «О безопасности дорожного движения» от 10.12.1995 №</w:t>
            </w:r>
            <w:r w:rsidR="00A623CC">
              <w:rPr>
                <w:rFonts w:eastAsia="Times New Roman" w:cs="Times New Roman"/>
                <w:szCs w:val="24"/>
                <w:lang w:eastAsia="ru-RU"/>
              </w:rPr>
              <w:t xml:space="preserve"> </w:t>
            </w:r>
            <w:r w:rsidRPr="002B51B8">
              <w:rPr>
                <w:rFonts w:eastAsia="Times New Roman" w:cs="Times New Roman"/>
                <w:szCs w:val="24"/>
                <w:lang w:eastAsia="ru-RU"/>
              </w:rPr>
              <w:t>196;</w:t>
            </w:r>
          </w:p>
          <w:p w:rsidR="002B51B8" w:rsidRPr="002B51B8" w:rsidRDefault="002B51B8" w:rsidP="004F2EFE">
            <w:pPr>
              <w:numPr>
                <w:ilvl w:val="0"/>
                <w:numId w:val="38"/>
              </w:numPr>
              <w:tabs>
                <w:tab w:val="center" w:pos="743"/>
              </w:tabs>
              <w:spacing w:after="0"/>
              <w:ind w:left="34" w:firstLine="263"/>
              <w:rPr>
                <w:rFonts w:eastAsia="Times New Roman" w:cs="Times New Roman"/>
                <w:color w:val="000000"/>
                <w:szCs w:val="24"/>
                <w:lang w:eastAsia="ru-RU"/>
              </w:rPr>
            </w:pPr>
            <w:r w:rsidRPr="002B51B8">
              <w:rPr>
                <w:rFonts w:eastAsia="Times New Roman" w:cs="Times New Roman"/>
                <w:color w:val="000000"/>
                <w:szCs w:val="24"/>
                <w:lang w:eastAsia="ru-RU"/>
              </w:rPr>
              <w:t>Градостроительный Кодекс Российской Федерации от 29.12.2004г.</w:t>
            </w:r>
          </w:p>
          <w:p w:rsidR="002B51B8" w:rsidRPr="000D6837" w:rsidRDefault="002B51B8" w:rsidP="004F2EFE">
            <w:pPr>
              <w:numPr>
                <w:ilvl w:val="0"/>
                <w:numId w:val="38"/>
              </w:numPr>
              <w:tabs>
                <w:tab w:val="center" w:pos="743"/>
              </w:tabs>
              <w:spacing w:after="0"/>
              <w:ind w:left="34" w:firstLine="263"/>
              <w:rPr>
                <w:rFonts w:eastAsia="Times New Roman" w:cs="Times New Roman"/>
                <w:szCs w:val="24"/>
                <w:lang w:eastAsia="ru-RU"/>
              </w:rPr>
            </w:pPr>
            <w:r w:rsidRPr="000D6837">
              <w:rPr>
                <w:rFonts w:eastAsia="Times New Roman" w:cs="Times New Roman"/>
                <w:color w:val="000000"/>
                <w:szCs w:val="24"/>
                <w:lang w:eastAsia="ru-RU"/>
              </w:rPr>
              <w:t>С</w:t>
            </w:r>
            <w:r w:rsidRPr="000D6837">
              <w:rPr>
                <w:rFonts w:eastAsia="Times New Roman" w:cs="Times New Roman"/>
                <w:szCs w:val="24"/>
                <w:lang w:eastAsia="ru-RU"/>
              </w:rPr>
              <w:t xml:space="preserve">хема территориального планирования </w:t>
            </w:r>
            <w:r w:rsidR="007F561D">
              <w:t xml:space="preserve"> Тарногского</w:t>
            </w:r>
            <w:r w:rsidR="007F561D" w:rsidRPr="000D6837">
              <w:rPr>
                <w:rFonts w:eastAsia="Times New Roman" w:cs="Times New Roman"/>
                <w:szCs w:val="24"/>
                <w:lang w:eastAsia="ru-RU"/>
              </w:rPr>
              <w:t xml:space="preserve"> </w:t>
            </w:r>
            <w:r w:rsidRPr="000D6837">
              <w:rPr>
                <w:rFonts w:eastAsia="Times New Roman" w:cs="Times New Roman"/>
                <w:szCs w:val="24"/>
                <w:lang w:eastAsia="ru-RU"/>
              </w:rPr>
              <w:t xml:space="preserve"> муниципального </w:t>
            </w:r>
            <w:r w:rsidR="00DD4885">
              <w:rPr>
                <w:rFonts w:eastAsia="Times New Roman" w:cs="Times New Roman"/>
                <w:szCs w:val="24"/>
                <w:lang w:eastAsia="ru-RU"/>
              </w:rPr>
              <w:t>округ</w:t>
            </w:r>
            <w:r w:rsidRPr="000D6837">
              <w:rPr>
                <w:rFonts w:eastAsia="Times New Roman" w:cs="Times New Roman"/>
                <w:szCs w:val="24"/>
                <w:lang w:eastAsia="ru-RU"/>
              </w:rPr>
              <w:t>а;</w:t>
            </w:r>
          </w:p>
          <w:p w:rsidR="002B51B8" w:rsidRPr="002B51B8" w:rsidRDefault="002B51B8" w:rsidP="004F2EFE">
            <w:pPr>
              <w:numPr>
                <w:ilvl w:val="0"/>
                <w:numId w:val="38"/>
              </w:numPr>
              <w:autoSpaceDE w:val="0"/>
              <w:autoSpaceDN w:val="0"/>
              <w:adjustRightInd w:val="0"/>
              <w:spacing w:after="0"/>
              <w:ind w:left="34" w:firstLine="263"/>
              <w:contextualSpacing w:val="0"/>
              <w:rPr>
                <w:rFonts w:cs="Times New Roman"/>
                <w:color w:val="000000"/>
                <w:szCs w:val="24"/>
              </w:rPr>
            </w:pPr>
            <w:r w:rsidRPr="000D6837">
              <w:rPr>
                <w:rFonts w:cs="Times New Roman"/>
                <w:color w:val="000000"/>
                <w:szCs w:val="24"/>
              </w:rPr>
              <w:t xml:space="preserve">Генеральные планы населенных пунктов, входящих в состав </w:t>
            </w:r>
            <w:r w:rsidR="00DD4885">
              <w:rPr>
                <w:rFonts w:cs="Times New Roman"/>
                <w:color w:val="000000"/>
                <w:szCs w:val="24"/>
              </w:rPr>
              <w:t>округа</w:t>
            </w:r>
          </w:p>
        </w:tc>
      </w:tr>
      <w:tr w:rsidR="002B51B8" w:rsidRPr="002B51B8" w:rsidTr="002B51B8">
        <w:tc>
          <w:tcPr>
            <w:tcW w:w="2289" w:type="dxa"/>
            <w:vAlign w:val="center"/>
          </w:tcPr>
          <w:p w:rsidR="002B51B8" w:rsidRPr="002B51B8" w:rsidRDefault="002B51B8" w:rsidP="00E16B65">
            <w:pPr>
              <w:ind w:firstLine="0"/>
              <w:jc w:val="center"/>
              <w:rPr>
                <w:rFonts w:cs="Times New Roman"/>
                <w:b/>
                <w:szCs w:val="24"/>
              </w:rPr>
            </w:pPr>
            <w:r w:rsidRPr="002B51B8">
              <w:rPr>
                <w:rFonts w:cs="Times New Roman"/>
                <w:b/>
                <w:szCs w:val="24"/>
              </w:rPr>
              <w:t xml:space="preserve">Заказчик </w:t>
            </w:r>
            <w:r w:rsidR="00E16B65">
              <w:rPr>
                <w:rFonts w:cs="Times New Roman"/>
                <w:b/>
                <w:szCs w:val="24"/>
              </w:rPr>
              <w:t>Схемы</w:t>
            </w:r>
          </w:p>
        </w:tc>
        <w:tc>
          <w:tcPr>
            <w:tcW w:w="7209" w:type="dxa"/>
            <w:vAlign w:val="center"/>
          </w:tcPr>
          <w:p w:rsidR="000D6837" w:rsidRDefault="004F2EFE" w:rsidP="004F2EFE">
            <w:pPr>
              <w:ind w:firstLine="263"/>
              <w:rPr>
                <w:rFonts w:cs="Times New Roman"/>
                <w:szCs w:val="24"/>
              </w:rPr>
            </w:pPr>
            <w:r>
              <w:rPr>
                <w:rFonts w:cs="Times New Roman"/>
                <w:szCs w:val="24"/>
              </w:rPr>
              <w:t>Администрация</w:t>
            </w:r>
            <w:r w:rsidR="007F561D">
              <w:t xml:space="preserve"> </w:t>
            </w:r>
            <w:proofErr w:type="gramStart"/>
            <w:r w:rsidR="007F561D">
              <w:t>Тарногского</w:t>
            </w:r>
            <w:r w:rsidR="007F561D" w:rsidRPr="000D6837">
              <w:rPr>
                <w:rFonts w:cs="Times New Roman"/>
                <w:szCs w:val="24"/>
              </w:rPr>
              <w:t xml:space="preserve"> </w:t>
            </w:r>
            <w:r w:rsidR="00307F90" w:rsidRPr="000D6837">
              <w:rPr>
                <w:rFonts w:cs="Times New Roman"/>
                <w:szCs w:val="24"/>
              </w:rPr>
              <w:t xml:space="preserve"> </w:t>
            </w:r>
            <w:r w:rsidR="00DD4885">
              <w:rPr>
                <w:rFonts w:cs="Times New Roman"/>
                <w:szCs w:val="24"/>
              </w:rPr>
              <w:t>муниципального</w:t>
            </w:r>
            <w:proofErr w:type="gramEnd"/>
            <w:r w:rsidR="00DD4885">
              <w:rPr>
                <w:rFonts w:cs="Times New Roman"/>
                <w:szCs w:val="24"/>
              </w:rPr>
              <w:t xml:space="preserve"> округа</w:t>
            </w:r>
            <w:r w:rsidR="000D6837" w:rsidRPr="000D6837">
              <w:rPr>
                <w:rFonts w:cs="Times New Roman"/>
                <w:szCs w:val="24"/>
              </w:rPr>
              <w:t xml:space="preserve"> </w:t>
            </w:r>
            <w:r w:rsidR="004C11CF">
              <w:rPr>
                <w:rFonts w:cs="Times New Roman"/>
                <w:szCs w:val="24"/>
              </w:rPr>
              <w:t>Вологодской</w:t>
            </w:r>
            <w:r w:rsidR="00307F90">
              <w:rPr>
                <w:rFonts w:cs="Times New Roman"/>
                <w:szCs w:val="24"/>
              </w:rPr>
              <w:t xml:space="preserve"> </w:t>
            </w:r>
            <w:r w:rsidR="000D6837" w:rsidRPr="000D6837">
              <w:rPr>
                <w:rFonts w:cs="Times New Roman"/>
                <w:szCs w:val="24"/>
              </w:rPr>
              <w:t>области</w:t>
            </w:r>
          </w:p>
          <w:p w:rsidR="002B51B8" w:rsidRPr="000D6837" w:rsidRDefault="000D6837" w:rsidP="004F2EFE">
            <w:pPr>
              <w:ind w:firstLine="263"/>
              <w:rPr>
                <w:rFonts w:cs="Times New Roman"/>
                <w:szCs w:val="24"/>
              </w:rPr>
            </w:pPr>
            <w:r w:rsidRPr="000D6837">
              <w:rPr>
                <w:rFonts w:cs="Times New Roman"/>
                <w:szCs w:val="24"/>
              </w:rPr>
              <w:t xml:space="preserve"> </w:t>
            </w:r>
            <w:r w:rsidR="002B51B8" w:rsidRPr="000D6837">
              <w:rPr>
                <w:rFonts w:cs="Times New Roman"/>
                <w:szCs w:val="24"/>
              </w:rPr>
              <w:t xml:space="preserve">Юридический адрес: </w:t>
            </w:r>
            <w:r w:rsidR="007F561D" w:rsidRPr="007F561D">
              <w:rPr>
                <w:bCs/>
              </w:rPr>
              <w:t>161560, Вологодская область, с. Тарногский Городок, ул. Советская, 30</w:t>
            </w:r>
          </w:p>
          <w:p w:rsidR="002B51B8" w:rsidRPr="002B51B8" w:rsidRDefault="002B51B8" w:rsidP="004F2EFE">
            <w:pPr>
              <w:ind w:firstLine="263"/>
              <w:rPr>
                <w:rFonts w:cs="Times New Roman"/>
                <w:szCs w:val="24"/>
              </w:rPr>
            </w:pPr>
            <w:r w:rsidRPr="000D6837">
              <w:rPr>
                <w:rFonts w:cs="Times New Roman"/>
                <w:szCs w:val="24"/>
              </w:rPr>
              <w:t xml:space="preserve">Фактический адрес: </w:t>
            </w:r>
            <w:r w:rsidR="007F561D" w:rsidRPr="007F561D">
              <w:rPr>
                <w:bCs/>
              </w:rPr>
              <w:t>161560, Вологодская область, с. Тарногский Городок, ул. Советская, 30</w:t>
            </w:r>
          </w:p>
        </w:tc>
      </w:tr>
      <w:tr w:rsidR="002B51B8" w:rsidRPr="002B51B8" w:rsidTr="002B51B8">
        <w:tc>
          <w:tcPr>
            <w:tcW w:w="2289" w:type="dxa"/>
            <w:vAlign w:val="center"/>
          </w:tcPr>
          <w:p w:rsidR="002B51B8" w:rsidRPr="002B51B8" w:rsidRDefault="002B51B8" w:rsidP="002B51B8">
            <w:pPr>
              <w:ind w:firstLine="0"/>
              <w:jc w:val="center"/>
              <w:rPr>
                <w:rFonts w:cs="Times New Roman"/>
                <w:b/>
                <w:szCs w:val="24"/>
              </w:rPr>
            </w:pPr>
            <w:r w:rsidRPr="002B51B8">
              <w:rPr>
                <w:rFonts w:cs="Times New Roman"/>
                <w:b/>
                <w:szCs w:val="24"/>
              </w:rPr>
              <w:t xml:space="preserve">Разработчик </w:t>
            </w:r>
            <w:r w:rsidR="00E16B65">
              <w:rPr>
                <w:rFonts w:cs="Times New Roman"/>
                <w:b/>
                <w:szCs w:val="24"/>
              </w:rPr>
              <w:t xml:space="preserve"> Схемы</w:t>
            </w:r>
          </w:p>
        </w:tc>
        <w:tc>
          <w:tcPr>
            <w:tcW w:w="7209" w:type="dxa"/>
            <w:vAlign w:val="center"/>
          </w:tcPr>
          <w:p w:rsidR="002B51B8" w:rsidRPr="002B51B8" w:rsidRDefault="004C11CF" w:rsidP="002B51B8">
            <w:pPr>
              <w:ind w:firstLine="263"/>
              <w:rPr>
                <w:rFonts w:cs="Times New Roman"/>
                <w:szCs w:val="24"/>
              </w:rPr>
            </w:pPr>
            <w:r>
              <w:rPr>
                <w:rFonts w:cs="Times New Roman"/>
                <w:szCs w:val="24"/>
              </w:rPr>
              <w:t xml:space="preserve">ИП Крылов Иван Васильевич, </w:t>
            </w:r>
            <w:r w:rsidR="002B51B8" w:rsidRPr="002B51B8">
              <w:rPr>
                <w:rFonts w:cs="Times New Roman"/>
                <w:szCs w:val="24"/>
              </w:rPr>
              <w:t xml:space="preserve">Вологодская область, </w:t>
            </w:r>
          </w:p>
          <w:p w:rsidR="002B51B8" w:rsidRPr="002B51B8" w:rsidRDefault="002B51B8" w:rsidP="002B51B8">
            <w:pPr>
              <w:ind w:firstLine="263"/>
              <w:rPr>
                <w:rFonts w:cs="Times New Roman"/>
                <w:szCs w:val="24"/>
              </w:rPr>
            </w:pPr>
            <w:r w:rsidRPr="002B51B8">
              <w:rPr>
                <w:rFonts w:cs="Times New Roman"/>
                <w:szCs w:val="24"/>
              </w:rPr>
              <w:t xml:space="preserve">Юридический адрес: 160024, г. Вологда, ул. </w:t>
            </w:r>
            <w:proofErr w:type="spellStart"/>
            <w:r w:rsidRPr="002B51B8">
              <w:rPr>
                <w:rFonts w:cs="Times New Roman"/>
                <w:szCs w:val="24"/>
              </w:rPr>
              <w:t>Фрязиновская</w:t>
            </w:r>
            <w:proofErr w:type="spellEnd"/>
            <w:r w:rsidRPr="002B51B8">
              <w:rPr>
                <w:rFonts w:cs="Times New Roman"/>
                <w:szCs w:val="24"/>
              </w:rPr>
              <w:t xml:space="preserve">, д.33 - 13 </w:t>
            </w:r>
          </w:p>
          <w:p w:rsidR="002B51B8" w:rsidRPr="002B51B8" w:rsidRDefault="002B51B8" w:rsidP="002B51B8">
            <w:pPr>
              <w:ind w:firstLine="263"/>
              <w:rPr>
                <w:rFonts w:cs="Times New Roman"/>
                <w:szCs w:val="24"/>
              </w:rPr>
            </w:pPr>
            <w:r w:rsidRPr="002B51B8">
              <w:rPr>
                <w:rFonts w:cs="Times New Roman"/>
                <w:szCs w:val="24"/>
              </w:rPr>
              <w:t>Фактический адрес: 160000, г. Вологда, ул. Пречистенская набережная дом 72 офис 1Н</w:t>
            </w:r>
          </w:p>
        </w:tc>
      </w:tr>
      <w:tr w:rsidR="002B51B8" w:rsidRPr="002B51B8" w:rsidTr="002B51B8">
        <w:tc>
          <w:tcPr>
            <w:tcW w:w="2289" w:type="dxa"/>
            <w:vAlign w:val="center"/>
          </w:tcPr>
          <w:p w:rsidR="002B51B8" w:rsidRPr="002B51B8" w:rsidRDefault="002B51B8" w:rsidP="002B51B8">
            <w:pPr>
              <w:ind w:firstLine="0"/>
              <w:jc w:val="center"/>
              <w:rPr>
                <w:rFonts w:cs="Times New Roman"/>
                <w:b/>
                <w:szCs w:val="24"/>
              </w:rPr>
            </w:pPr>
            <w:r w:rsidRPr="002B51B8">
              <w:rPr>
                <w:rFonts w:cs="Times New Roman"/>
                <w:b/>
                <w:szCs w:val="24"/>
              </w:rPr>
              <w:t xml:space="preserve">Цель </w:t>
            </w:r>
            <w:r w:rsidR="00E16B65">
              <w:rPr>
                <w:rFonts w:cs="Times New Roman"/>
                <w:b/>
                <w:szCs w:val="24"/>
              </w:rPr>
              <w:t xml:space="preserve"> Схемы</w:t>
            </w:r>
          </w:p>
        </w:tc>
        <w:tc>
          <w:tcPr>
            <w:tcW w:w="7209" w:type="dxa"/>
            <w:vAlign w:val="center"/>
          </w:tcPr>
          <w:p w:rsidR="002B51B8" w:rsidRPr="000D6837" w:rsidRDefault="0034374D" w:rsidP="004F2EFE">
            <w:pPr>
              <w:ind w:firstLine="263"/>
              <w:rPr>
                <w:rFonts w:cs="Times New Roman"/>
                <w:szCs w:val="24"/>
              </w:rPr>
            </w:pPr>
            <w:r>
              <w:rPr>
                <w:rFonts w:cs="Times New Roman"/>
              </w:rPr>
              <w:t>Р</w:t>
            </w:r>
            <w:r w:rsidRPr="00CC1153">
              <w:rPr>
                <w:rFonts w:cs="Times New Roman"/>
              </w:rPr>
              <w:t xml:space="preserve">азработка комплексной схемы организации дорожного движения, в частности, программы мероприятий, направленных на повышение безопасности и эффективности организации дорожного движения (ОДД) на территории </w:t>
            </w:r>
            <w:r w:rsidR="007F561D">
              <w:rPr>
                <w:szCs w:val="24"/>
              </w:rPr>
              <w:t>Тарногского</w:t>
            </w:r>
            <w:r>
              <w:rPr>
                <w:rFonts w:cs="Times New Roman"/>
              </w:rPr>
              <w:t xml:space="preserve"> </w:t>
            </w:r>
            <w:r w:rsidRPr="00CC1153">
              <w:rPr>
                <w:rFonts w:cs="Times New Roman"/>
              </w:rPr>
              <w:t xml:space="preserve">муниципального </w:t>
            </w:r>
            <w:r w:rsidR="00DD4885">
              <w:rPr>
                <w:rFonts w:cs="Times New Roman"/>
              </w:rPr>
              <w:t>округа</w:t>
            </w:r>
          </w:p>
        </w:tc>
      </w:tr>
      <w:tr w:rsidR="002B51B8" w:rsidRPr="002B51B8" w:rsidTr="002B51B8">
        <w:tc>
          <w:tcPr>
            <w:tcW w:w="2289" w:type="dxa"/>
            <w:vAlign w:val="center"/>
          </w:tcPr>
          <w:p w:rsidR="002B51B8" w:rsidRPr="002B51B8" w:rsidRDefault="002B51B8" w:rsidP="00E16B65">
            <w:pPr>
              <w:tabs>
                <w:tab w:val="left" w:pos="1814"/>
              </w:tabs>
              <w:ind w:firstLine="0"/>
              <w:jc w:val="center"/>
              <w:rPr>
                <w:rFonts w:cs="Times New Roman"/>
                <w:b/>
                <w:szCs w:val="24"/>
              </w:rPr>
            </w:pPr>
            <w:r w:rsidRPr="002B51B8">
              <w:rPr>
                <w:rFonts w:cs="Times New Roman"/>
                <w:b/>
                <w:szCs w:val="24"/>
              </w:rPr>
              <w:t xml:space="preserve">Задачи </w:t>
            </w:r>
            <w:r w:rsidR="00E16B65">
              <w:rPr>
                <w:rFonts w:cs="Times New Roman"/>
                <w:b/>
                <w:szCs w:val="24"/>
              </w:rPr>
              <w:t>Схемы</w:t>
            </w:r>
          </w:p>
        </w:tc>
        <w:tc>
          <w:tcPr>
            <w:tcW w:w="7209" w:type="dxa"/>
            <w:vAlign w:val="center"/>
          </w:tcPr>
          <w:p w:rsidR="0034374D" w:rsidRPr="0034374D" w:rsidRDefault="0034374D" w:rsidP="004F2EFE">
            <w:pPr>
              <w:tabs>
                <w:tab w:val="left" w:pos="295"/>
              </w:tabs>
              <w:suppressAutoHyphens/>
              <w:spacing w:after="0"/>
              <w:ind w:firstLine="263"/>
              <w:contextualSpacing w:val="0"/>
              <w:rPr>
                <w:rFonts w:eastAsia="Arial" w:cs="Times New Roman"/>
                <w:color w:val="000000"/>
                <w:kern w:val="1"/>
                <w:szCs w:val="24"/>
                <w:lang w:eastAsia="ar-SA"/>
              </w:rPr>
            </w:pPr>
            <w:r w:rsidRPr="0034374D">
              <w:rPr>
                <w:rFonts w:eastAsia="Arial" w:cs="Times New Roman"/>
                <w:color w:val="000000"/>
                <w:kern w:val="1"/>
                <w:szCs w:val="24"/>
                <w:lang w:eastAsia="ar-SA"/>
              </w:rPr>
              <w:t>1)</w:t>
            </w:r>
            <w:r w:rsidRPr="0034374D">
              <w:rPr>
                <w:rFonts w:eastAsia="Arial" w:cs="Times New Roman"/>
                <w:color w:val="000000"/>
                <w:kern w:val="1"/>
                <w:szCs w:val="24"/>
                <w:lang w:eastAsia="ar-SA"/>
              </w:rPr>
              <w:tab/>
              <w:t>обеспечение безопасности дорожного движения;</w:t>
            </w:r>
          </w:p>
          <w:p w:rsidR="0034374D" w:rsidRPr="0034374D" w:rsidRDefault="0034374D" w:rsidP="004F2EFE">
            <w:pPr>
              <w:tabs>
                <w:tab w:val="left" w:pos="295"/>
              </w:tabs>
              <w:suppressAutoHyphens/>
              <w:spacing w:after="0"/>
              <w:ind w:firstLine="263"/>
              <w:contextualSpacing w:val="0"/>
              <w:rPr>
                <w:rFonts w:eastAsia="Arial" w:cs="Times New Roman"/>
                <w:color w:val="000000"/>
                <w:kern w:val="1"/>
                <w:szCs w:val="24"/>
                <w:lang w:eastAsia="ar-SA"/>
              </w:rPr>
            </w:pPr>
            <w:r w:rsidRPr="0034374D">
              <w:rPr>
                <w:rFonts w:eastAsia="Arial" w:cs="Times New Roman"/>
                <w:color w:val="000000"/>
                <w:kern w:val="1"/>
                <w:szCs w:val="24"/>
                <w:lang w:eastAsia="ar-SA"/>
              </w:rPr>
              <w:t>2)</w:t>
            </w:r>
            <w:r w:rsidRPr="0034374D">
              <w:rPr>
                <w:rFonts w:eastAsia="Arial" w:cs="Times New Roman"/>
                <w:color w:val="000000"/>
                <w:kern w:val="1"/>
                <w:szCs w:val="24"/>
                <w:lang w:eastAsia="ar-SA"/>
              </w:rPr>
              <w:tab/>
              <w:t>упорядочение и улучшение условий дорожного движения транспортных средств и пешеходов;</w:t>
            </w:r>
          </w:p>
          <w:p w:rsidR="0034374D" w:rsidRPr="0034374D" w:rsidRDefault="0034374D" w:rsidP="004F2EFE">
            <w:pPr>
              <w:tabs>
                <w:tab w:val="left" w:pos="295"/>
              </w:tabs>
              <w:suppressAutoHyphens/>
              <w:spacing w:after="0"/>
              <w:ind w:firstLine="263"/>
              <w:contextualSpacing w:val="0"/>
              <w:rPr>
                <w:rFonts w:eastAsia="Arial" w:cs="Times New Roman"/>
                <w:color w:val="000000"/>
                <w:kern w:val="1"/>
                <w:szCs w:val="24"/>
                <w:lang w:eastAsia="ar-SA"/>
              </w:rPr>
            </w:pPr>
            <w:r w:rsidRPr="0034374D">
              <w:rPr>
                <w:rFonts w:eastAsia="Arial" w:cs="Times New Roman"/>
                <w:color w:val="000000"/>
                <w:kern w:val="1"/>
                <w:szCs w:val="24"/>
                <w:lang w:eastAsia="ar-SA"/>
              </w:rPr>
              <w:t>3)</w:t>
            </w:r>
            <w:r w:rsidRPr="0034374D">
              <w:rPr>
                <w:rFonts w:eastAsia="Arial" w:cs="Times New Roman"/>
                <w:color w:val="000000"/>
                <w:kern w:val="1"/>
                <w:szCs w:val="24"/>
                <w:lang w:eastAsia="ar-SA"/>
              </w:rPr>
              <w:tab/>
              <w:t>организация пропуска прогнозируемого потока транспортных средств и пешеходов;</w:t>
            </w:r>
          </w:p>
          <w:p w:rsidR="0034374D" w:rsidRPr="0034374D" w:rsidRDefault="0034374D" w:rsidP="004F2EFE">
            <w:pPr>
              <w:tabs>
                <w:tab w:val="left" w:pos="295"/>
              </w:tabs>
              <w:suppressAutoHyphens/>
              <w:spacing w:after="0"/>
              <w:ind w:firstLine="263"/>
              <w:contextualSpacing w:val="0"/>
              <w:rPr>
                <w:rFonts w:eastAsia="Arial" w:cs="Times New Roman"/>
                <w:color w:val="000000"/>
                <w:kern w:val="1"/>
                <w:szCs w:val="24"/>
                <w:lang w:eastAsia="ar-SA"/>
              </w:rPr>
            </w:pPr>
            <w:r w:rsidRPr="0034374D">
              <w:rPr>
                <w:rFonts w:eastAsia="Arial" w:cs="Times New Roman"/>
                <w:color w:val="000000"/>
                <w:kern w:val="1"/>
                <w:szCs w:val="24"/>
                <w:lang w:eastAsia="ar-SA"/>
              </w:rPr>
              <w:t>4)</w:t>
            </w:r>
            <w:r w:rsidRPr="0034374D">
              <w:rPr>
                <w:rFonts w:eastAsia="Arial" w:cs="Times New Roman"/>
                <w:color w:val="000000"/>
                <w:kern w:val="1"/>
                <w:szCs w:val="24"/>
                <w:lang w:eastAsia="ar-SA"/>
              </w:rPr>
              <w:tab/>
              <w:t>организация транспортного обслуживания новых или реконструируемых объектов капитального строительства различного функционального назначения;</w:t>
            </w:r>
          </w:p>
          <w:p w:rsidR="002B51B8" w:rsidRPr="00944921" w:rsidRDefault="0034374D" w:rsidP="004F2EFE">
            <w:pPr>
              <w:tabs>
                <w:tab w:val="left" w:pos="295"/>
              </w:tabs>
              <w:suppressAutoHyphens/>
              <w:spacing w:after="0"/>
              <w:ind w:firstLine="263"/>
              <w:contextualSpacing w:val="0"/>
              <w:rPr>
                <w:rFonts w:eastAsia="Arial" w:cs="Times New Roman"/>
                <w:color w:val="000000"/>
                <w:kern w:val="1"/>
                <w:szCs w:val="24"/>
                <w:lang w:eastAsia="ar-SA"/>
              </w:rPr>
            </w:pPr>
            <w:r w:rsidRPr="0034374D">
              <w:rPr>
                <w:rFonts w:eastAsia="Arial" w:cs="Times New Roman"/>
                <w:color w:val="000000"/>
                <w:kern w:val="1"/>
                <w:szCs w:val="24"/>
                <w:lang w:eastAsia="ar-SA"/>
              </w:rPr>
              <w:t>5)</w:t>
            </w:r>
            <w:r w:rsidRPr="0034374D">
              <w:rPr>
                <w:rFonts w:eastAsia="Arial" w:cs="Times New Roman"/>
                <w:color w:val="000000"/>
                <w:kern w:val="1"/>
                <w:szCs w:val="24"/>
                <w:lang w:eastAsia="ar-SA"/>
              </w:rPr>
              <w:tab/>
              <w:t>снижение экономических потерь при осуществлении дорожного движения транспортных средств и пешеходов</w:t>
            </w:r>
          </w:p>
        </w:tc>
      </w:tr>
      <w:tr w:rsidR="002B51B8" w:rsidRPr="002B51B8" w:rsidTr="002B51B8">
        <w:tc>
          <w:tcPr>
            <w:tcW w:w="2289" w:type="dxa"/>
            <w:vAlign w:val="center"/>
          </w:tcPr>
          <w:p w:rsidR="002B51B8" w:rsidRPr="008D10CD" w:rsidRDefault="002B51B8" w:rsidP="002B51B8">
            <w:pPr>
              <w:ind w:firstLine="0"/>
              <w:jc w:val="center"/>
              <w:rPr>
                <w:rFonts w:cs="Times New Roman"/>
                <w:b/>
                <w:szCs w:val="24"/>
              </w:rPr>
            </w:pPr>
            <w:r w:rsidRPr="008D10CD">
              <w:rPr>
                <w:rFonts w:cs="Times New Roman"/>
                <w:b/>
                <w:szCs w:val="24"/>
              </w:rPr>
              <w:t xml:space="preserve">Целевые показатели (индикаторы) эффективности </w:t>
            </w:r>
            <w:r w:rsidRPr="008D10CD">
              <w:rPr>
                <w:rFonts w:cs="Times New Roman"/>
                <w:b/>
                <w:szCs w:val="24"/>
              </w:rPr>
              <w:lastRenderedPageBreak/>
              <w:t>организации дорожного движения</w:t>
            </w:r>
          </w:p>
        </w:tc>
        <w:tc>
          <w:tcPr>
            <w:tcW w:w="7209" w:type="dxa"/>
            <w:shd w:val="clear" w:color="auto" w:fill="FFFFFF" w:themeFill="background1"/>
            <w:vAlign w:val="center"/>
          </w:tcPr>
          <w:p w:rsidR="00E93E35" w:rsidRDefault="00E93E35" w:rsidP="004F2EFE">
            <w:pPr>
              <w:numPr>
                <w:ilvl w:val="0"/>
                <w:numId w:val="39"/>
              </w:numPr>
              <w:spacing w:after="0"/>
              <w:ind w:left="0" w:firstLine="263"/>
              <w:jc w:val="left"/>
              <w:rPr>
                <w:rFonts w:eastAsia="Times New Roman" w:cs="Times New Roman"/>
                <w:szCs w:val="24"/>
                <w:lang w:eastAsia="ru-RU"/>
              </w:rPr>
            </w:pPr>
            <w:r w:rsidRPr="00E93E35">
              <w:rPr>
                <w:rFonts w:eastAsia="Times New Roman" w:cs="Times New Roman"/>
                <w:szCs w:val="24"/>
                <w:lang w:eastAsia="ru-RU"/>
              </w:rPr>
              <w:lastRenderedPageBreak/>
              <w:t xml:space="preserve">Протяженность дорог: </w:t>
            </w:r>
          </w:p>
          <w:p w:rsidR="00E93E35" w:rsidRPr="004C25C9" w:rsidRDefault="00E93E35" w:rsidP="004F2EFE">
            <w:pPr>
              <w:spacing w:after="0"/>
              <w:ind w:firstLine="263"/>
              <w:jc w:val="left"/>
              <w:rPr>
                <w:rFonts w:eastAsia="Times New Roman" w:cs="Times New Roman"/>
                <w:szCs w:val="24"/>
                <w:lang w:eastAsia="ru-RU"/>
              </w:rPr>
            </w:pPr>
            <w:r w:rsidRPr="004C25C9">
              <w:rPr>
                <w:rFonts w:eastAsia="Times New Roman" w:cs="Times New Roman"/>
                <w:szCs w:val="24"/>
                <w:lang w:eastAsia="ru-RU"/>
              </w:rPr>
              <w:t xml:space="preserve">- Федерального значения – </w:t>
            </w:r>
            <w:r w:rsidR="00080E52" w:rsidRPr="004C25C9">
              <w:rPr>
                <w:rFonts w:eastAsia="Times New Roman" w:cs="Times New Roman"/>
                <w:szCs w:val="24"/>
                <w:lang w:eastAsia="ru-RU"/>
              </w:rPr>
              <w:t>26</w:t>
            </w:r>
            <w:r w:rsidRPr="004C25C9">
              <w:rPr>
                <w:rFonts w:eastAsia="Times New Roman" w:cs="Times New Roman"/>
                <w:szCs w:val="24"/>
                <w:lang w:eastAsia="ru-RU"/>
              </w:rPr>
              <w:t xml:space="preserve"> км</w:t>
            </w:r>
            <w:r w:rsidR="004F2EFE">
              <w:rPr>
                <w:rFonts w:eastAsia="Times New Roman" w:cs="Times New Roman"/>
                <w:szCs w:val="24"/>
                <w:lang w:eastAsia="ru-RU"/>
              </w:rPr>
              <w:t>;</w:t>
            </w:r>
            <w:r w:rsidRPr="004C25C9">
              <w:rPr>
                <w:rFonts w:eastAsia="Times New Roman" w:cs="Times New Roman"/>
                <w:szCs w:val="24"/>
                <w:lang w:eastAsia="ru-RU"/>
              </w:rPr>
              <w:t xml:space="preserve"> </w:t>
            </w:r>
          </w:p>
          <w:p w:rsidR="00E93E35" w:rsidRPr="00ED146D" w:rsidRDefault="00E93E35" w:rsidP="004F2EFE">
            <w:pPr>
              <w:spacing w:after="0"/>
              <w:ind w:firstLine="263"/>
              <w:jc w:val="left"/>
              <w:rPr>
                <w:rFonts w:eastAsia="Times New Roman" w:cs="Times New Roman"/>
                <w:szCs w:val="24"/>
                <w:lang w:eastAsia="ru-RU"/>
              </w:rPr>
            </w:pPr>
            <w:r w:rsidRPr="00ED146D">
              <w:rPr>
                <w:rFonts w:eastAsia="Times New Roman" w:cs="Times New Roman"/>
                <w:szCs w:val="24"/>
                <w:lang w:eastAsia="ru-RU"/>
              </w:rPr>
              <w:t xml:space="preserve">- Регионального значения – </w:t>
            </w:r>
            <w:r w:rsidR="00080E52" w:rsidRPr="00ED146D">
              <w:rPr>
                <w:rFonts w:eastAsia="Times New Roman" w:cs="Times New Roman"/>
                <w:szCs w:val="24"/>
                <w:lang w:eastAsia="ru-RU"/>
              </w:rPr>
              <w:t>2</w:t>
            </w:r>
            <w:r w:rsidR="00ED146D" w:rsidRPr="00ED146D">
              <w:rPr>
                <w:rFonts w:eastAsia="Times New Roman" w:cs="Times New Roman"/>
                <w:szCs w:val="24"/>
                <w:lang w:eastAsia="ru-RU"/>
              </w:rPr>
              <w:t>96</w:t>
            </w:r>
            <w:r w:rsidR="00080E52" w:rsidRPr="00ED146D">
              <w:rPr>
                <w:rFonts w:eastAsia="Times New Roman" w:cs="Times New Roman"/>
                <w:szCs w:val="24"/>
                <w:lang w:eastAsia="ru-RU"/>
              </w:rPr>
              <w:t>,</w:t>
            </w:r>
            <w:r w:rsidR="00ED146D" w:rsidRPr="00ED146D">
              <w:rPr>
                <w:rFonts w:eastAsia="Times New Roman" w:cs="Times New Roman"/>
                <w:szCs w:val="24"/>
                <w:lang w:eastAsia="ru-RU"/>
              </w:rPr>
              <w:t>624</w:t>
            </w:r>
            <w:r w:rsidRPr="00ED146D">
              <w:rPr>
                <w:rFonts w:eastAsia="Times New Roman" w:cs="Times New Roman"/>
                <w:szCs w:val="24"/>
                <w:lang w:eastAsia="ru-RU"/>
              </w:rPr>
              <w:t xml:space="preserve"> км; </w:t>
            </w:r>
          </w:p>
          <w:p w:rsidR="00E93E35" w:rsidRPr="00ED146D" w:rsidRDefault="00E93E35" w:rsidP="004F2EFE">
            <w:pPr>
              <w:spacing w:after="0"/>
              <w:ind w:firstLine="263"/>
              <w:jc w:val="left"/>
              <w:rPr>
                <w:rFonts w:eastAsia="Times New Roman" w:cs="Times New Roman"/>
                <w:szCs w:val="24"/>
                <w:lang w:eastAsia="ru-RU"/>
              </w:rPr>
            </w:pPr>
            <w:r w:rsidRPr="00ED146D">
              <w:rPr>
                <w:rFonts w:eastAsia="Times New Roman" w:cs="Times New Roman"/>
                <w:szCs w:val="24"/>
                <w:lang w:eastAsia="ru-RU"/>
              </w:rPr>
              <w:lastRenderedPageBreak/>
              <w:t>- Местного значения –</w:t>
            </w:r>
            <w:r w:rsidR="004F2EFE">
              <w:rPr>
                <w:rFonts w:eastAsia="Times New Roman" w:cs="Times New Roman"/>
                <w:szCs w:val="24"/>
                <w:lang w:eastAsia="ru-RU"/>
              </w:rPr>
              <w:t xml:space="preserve"> </w:t>
            </w:r>
            <w:r w:rsidR="00ED146D" w:rsidRPr="00ED146D">
              <w:rPr>
                <w:rFonts w:eastAsia="Times New Roman" w:cs="Times New Roman"/>
                <w:szCs w:val="24"/>
                <w:lang w:eastAsia="ru-RU"/>
              </w:rPr>
              <w:t>406</w:t>
            </w:r>
            <w:r w:rsidR="00080E52" w:rsidRPr="00ED146D">
              <w:rPr>
                <w:rFonts w:eastAsia="Times New Roman" w:cs="Times New Roman"/>
                <w:szCs w:val="24"/>
                <w:lang w:eastAsia="ru-RU"/>
              </w:rPr>
              <w:t>,</w:t>
            </w:r>
            <w:r w:rsidR="00ED146D" w:rsidRPr="00ED146D">
              <w:rPr>
                <w:rFonts w:eastAsia="Times New Roman" w:cs="Times New Roman"/>
                <w:szCs w:val="24"/>
                <w:lang w:eastAsia="ru-RU"/>
              </w:rPr>
              <w:t>7</w:t>
            </w:r>
            <w:r w:rsidR="000176EE" w:rsidRPr="00ED146D">
              <w:rPr>
                <w:rFonts w:eastAsia="Times New Roman" w:cs="Times New Roman"/>
                <w:szCs w:val="24"/>
                <w:lang w:eastAsia="ru-RU"/>
              </w:rPr>
              <w:t xml:space="preserve"> км. </w:t>
            </w:r>
            <w:r w:rsidRPr="00ED146D">
              <w:rPr>
                <w:rFonts w:eastAsia="Times New Roman" w:cs="Times New Roman"/>
                <w:szCs w:val="24"/>
                <w:lang w:eastAsia="ru-RU"/>
              </w:rPr>
              <w:t xml:space="preserve"> </w:t>
            </w:r>
          </w:p>
          <w:p w:rsidR="00E93E35" w:rsidRPr="00ED146D" w:rsidRDefault="00E93E35" w:rsidP="004F2EFE">
            <w:pPr>
              <w:pStyle w:val="af7"/>
              <w:numPr>
                <w:ilvl w:val="0"/>
                <w:numId w:val="45"/>
              </w:numPr>
              <w:spacing w:after="0"/>
              <w:ind w:left="0" w:firstLine="263"/>
              <w:jc w:val="left"/>
            </w:pPr>
            <w:r w:rsidRPr="00ED146D">
              <w:t xml:space="preserve">Количество маршрутов общественного транспорта, ед. – </w:t>
            </w:r>
            <w:r w:rsidR="00ED146D" w:rsidRPr="00ED146D">
              <w:t>6</w:t>
            </w:r>
            <w:r w:rsidR="004F2EFE">
              <w:t>;</w:t>
            </w:r>
            <w:r w:rsidRPr="00ED146D">
              <w:t xml:space="preserve"> </w:t>
            </w:r>
          </w:p>
          <w:p w:rsidR="00E93E35" w:rsidRPr="00080E52" w:rsidRDefault="00E93E35" w:rsidP="004F2EFE">
            <w:pPr>
              <w:pStyle w:val="af7"/>
              <w:numPr>
                <w:ilvl w:val="0"/>
                <w:numId w:val="45"/>
              </w:numPr>
              <w:spacing w:after="0"/>
              <w:ind w:left="0" w:firstLine="263"/>
              <w:jc w:val="left"/>
            </w:pPr>
            <w:r w:rsidRPr="00080E52">
              <w:t xml:space="preserve">Количество АЗС, ед. – </w:t>
            </w:r>
            <w:r w:rsidR="00080E52" w:rsidRPr="00080E52">
              <w:t>3</w:t>
            </w:r>
            <w:r w:rsidR="004F2EFE">
              <w:t>;</w:t>
            </w:r>
          </w:p>
          <w:p w:rsidR="00E93E35" w:rsidRPr="00080E52" w:rsidRDefault="00E93E35" w:rsidP="004F2EFE">
            <w:pPr>
              <w:pStyle w:val="af7"/>
              <w:numPr>
                <w:ilvl w:val="0"/>
                <w:numId w:val="45"/>
              </w:numPr>
              <w:spacing w:after="0"/>
              <w:ind w:left="0" w:firstLine="263"/>
              <w:jc w:val="left"/>
            </w:pPr>
            <w:r w:rsidRPr="00080E52">
              <w:t>Количество СТО, ед</w:t>
            </w:r>
            <w:r w:rsidR="004F2EFE">
              <w:t>.</w:t>
            </w:r>
            <w:r w:rsidRPr="00080E52">
              <w:t xml:space="preserve"> –</w:t>
            </w:r>
            <w:r w:rsidR="000176EE" w:rsidRPr="00080E52">
              <w:t xml:space="preserve"> 2</w:t>
            </w:r>
            <w:r w:rsidR="004F2EFE">
              <w:t>;</w:t>
            </w:r>
          </w:p>
          <w:p w:rsidR="008F1B66" w:rsidRPr="00AC24EA" w:rsidRDefault="00E93E35" w:rsidP="004F2EFE">
            <w:pPr>
              <w:pStyle w:val="af7"/>
              <w:numPr>
                <w:ilvl w:val="0"/>
                <w:numId w:val="45"/>
              </w:numPr>
              <w:spacing w:after="0"/>
              <w:ind w:left="0" w:firstLine="263"/>
              <w:jc w:val="left"/>
            </w:pPr>
            <w:r w:rsidRPr="00AC24EA">
              <w:t xml:space="preserve">Количество населенных пунктов – </w:t>
            </w:r>
            <w:r w:rsidR="00080E52" w:rsidRPr="00AC24EA">
              <w:t>266</w:t>
            </w:r>
          </w:p>
        </w:tc>
      </w:tr>
      <w:tr w:rsidR="002B51B8" w:rsidRPr="002B51B8" w:rsidTr="002B51B8">
        <w:tc>
          <w:tcPr>
            <w:tcW w:w="2289" w:type="dxa"/>
            <w:vAlign w:val="center"/>
          </w:tcPr>
          <w:p w:rsidR="002B51B8" w:rsidRPr="002B51B8" w:rsidRDefault="002B51B8" w:rsidP="002B51B8">
            <w:pPr>
              <w:ind w:firstLine="0"/>
              <w:jc w:val="center"/>
              <w:rPr>
                <w:rFonts w:cs="Times New Roman"/>
                <w:b/>
                <w:szCs w:val="24"/>
              </w:rPr>
            </w:pPr>
            <w:r w:rsidRPr="002B51B8">
              <w:rPr>
                <w:rFonts w:cs="Times New Roman"/>
                <w:b/>
                <w:szCs w:val="24"/>
              </w:rPr>
              <w:lastRenderedPageBreak/>
              <w:t>Укрупненные описание запланированных мероприятий (инвестиционных проектов) по проектированию, строительству, реконструкции объектов транспортной инфраструктуры</w:t>
            </w:r>
          </w:p>
        </w:tc>
        <w:tc>
          <w:tcPr>
            <w:tcW w:w="7209" w:type="dxa"/>
            <w:vAlign w:val="center"/>
          </w:tcPr>
          <w:p w:rsidR="002B51B8" w:rsidRPr="002B51B8" w:rsidRDefault="002B51B8" w:rsidP="004F2EFE">
            <w:pPr>
              <w:numPr>
                <w:ilvl w:val="0"/>
                <w:numId w:val="40"/>
              </w:numPr>
              <w:spacing w:after="0"/>
              <w:ind w:left="0" w:firstLine="263"/>
              <w:contextualSpacing w:val="0"/>
              <w:rPr>
                <w:rFonts w:eastAsia="Times New Roman" w:cs="Times New Roman"/>
                <w:szCs w:val="20"/>
                <w:lang w:eastAsia="ru-RU"/>
              </w:rPr>
            </w:pPr>
            <w:r w:rsidRPr="002B51B8">
              <w:rPr>
                <w:rFonts w:eastAsia="Times New Roman" w:cs="Times New Roman"/>
                <w:szCs w:val="20"/>
                <w:lang w:eastAsia="ru-RU"/>
              </w:rPr>
              <w:t>сокращение количества дорожно-транспортных происшествий и нанесенного материального ущерба;</w:t>
            </w:r>
          </w:p>
          <w:p w:rsidR="002B51B8" w:rsidRPr="002B51B8" w:rsidRDefault="002B51B8" w:rsidP="004F2EFE">
            <w:pPr>
              <w:numPr>
                <w:ilvl w:val="0"/>
                <w:numId w:val="40"/>
              </w:numPr>
              <w:spacing w:after="0"/>
              <w:ind w:left="0" w:firstLine="263"/>
              <w:contextualSpacing w:val="0"/>
              <w:rPr>
                <w:rFonts w:eastAsia="Times New Roman" w:cs="Times New Roman"/>
                <w:szCs w:val="20"/>
                <w:lang w:eastAsia="ru-RU"/>
              </w:rPr>
            </w:pPr>
            <w:r w:rsidRPr="002B51B8">
              <w:rPr>
                <w:rFonts w:eastAsia="Times New Roman" w:cs="Times New Roman"/>
                <w:szCs w:val="20"/>
                <w:lang w:eastAsia="ru-RU"/>
              </w:rPr>
              <w:t>совершенствование и развитие опорной транспортной сети;</w:t>
            </w:r>
          </w:p>
          <w:p w:rsidR="002B51B8" w:rsidRPr="002B51B8" w:rsidRDefault="002B51B8" w:rsidP="004F2EFE">
            <w:pPr>
              <w:numPr>
                <w:ilvl w:val="0"/>
                <w:numId w:val="40"/>
              </w:numPr>
              <w:spacing w:after="0"/>
              <w:ind w:left="0" w:firstLine="263"/>
              <w:contextualSpacing w:val="0"/>
              <w:rPr>
                <w:rFonts w:eastAsia="Times New Roman" w:cs="Times New Roman"/>
                <w:szCs w:val="20"/>
                <w:lang w:eastAsia="ru-RU"/>
              </w:rPr>
            </w:pPr>
            <w:r w:rsidRPr="002B51B8">
              <w:rPr>
                <w:rFonts w:eastAsia="Times New Roman" w:cs="Times New Roman"/>
                <w:szCs w:val="20"/>
                <w:lang w:eastAsia="ru-RU"/>
              </w:rPr>
              <w:t>устройство пешеходных дорожек и тротуаров;</w:t>
            </w:r>
          </w:p>
          <w:p w:rsidR="002B51B8" w:rsidRPr="00E16B65" w:rsidRDefault="000176EE" w:rsidP="004F2EFE">
            <w:pPr>
              <w:numPr>
                <w:ilvl w:val="0"/>
                <w:numId w:val="40"/>
              </w:numPr>
              <w:spacing w:after="0"/>
              <w:ind w:left="0" w:firstLine="263"/>
              <w:contextualSpacing w:val="0"/>
              <w:rPr>
                <w:rFonts w:eastAsia="Times New Roman" w:cs="Times New Roman"/>
                <w:szCs w:val="20"/>
                <w:lang w:eastAsia="ru-RU"/>
              </w:rPr>
            </w:pPr>
            <w:r>
              <w:rPr>
                <w:rFonts w:eastAsia="Times New Roman" w:cs="Times New Roman"/>
                <w:szCs w:val="20"/>
                <w:lang w:eastAsia="ru-RU"/>
              </w:rPr>
              <w:t>повышение эффективности работы общественного транспорта</w:t>
            </w:r>
          </w:p>
          <w:p w:rsidR="002B51B8" w:rsidRPr="002B51B8" w:rsidRDefault="002B51B8" w:rsidP="004F2EFE">
            <w:pPr>
              <w:spacing w:after="0"/>
              <w:ind w:firstLine="263"/>
              <w:contextualSpacing w:val="0"/>
              <w:rPr>
                <w:rFonts w:eastAsia="Times New Roman" w:cs="Times New Roman"/>
                <w:szCs w:val="24"/>
                <w:lang w:eastAsia="ru-RU"/>
              </w:rPr>
            </w:pPr>
          </w:p>
        </w:tc>
      </w:tr>
      <w:tr w:rsidR="002B51B8" w:rsidRPr="002B51B8" w:rsidTr="002B51B8">
        <w:tc>
          <w:tcPr>
            <w:tcW w:w="2289" w:type="dxa"/>
            <w:vAlign w:val="center"/>
          </w:tcPr>
          <w:p w:rsidR="002B51B8" w:rsidRPr="002B51B8" w:rsidRDefault="002B51B8" w:rsidP="002B51B8">
            <w:pPr>
              <w:tabs>
                <w:tab w:val="left" w:pos="2824"/>
              </w:tabs>
              <w:ind w:firstLine="0"/>
              <w:jc w:val="center"/>
              <w:rPr>
                <w:rFonts w:cs="Times New Roman"/>
                <w:b/>
                <w:szCs w:val="24"/>
              </w:rPr>
            </w:pPr>
            <w:r w:rsidRPr="002B51B8">
              <w:rPr>
                <w:rFonts w:cs="Times New Roman"/>
                <w:b/>
                <w:szCs w:val="24"/>
              </w:rPr>
              <w:t xml:space="preserve">Сроки и этапы реализации </w:t>
            </w:r>
            <w:r w:rsidR="00E16B65">
              <w:rPr>
                <w:rFonts w:cs="Times New Roman"/>
                <w:b/>
                <w:szCs w:val="24"/>
              </w:rPr>
              <w:t xml:space="preserve"> Схемы</w:t>
            </w:r>
          </w:p>
        </w:tc>
        <w:tc>
          <w:tcPr>
            <w:tcW w:w="7209" w:type="dxa"/>
            <w:vAlign w:val="center"/>
          </w:tcPr>
          <w:p w:rsidR="002B51B8" w:rsidRPr="000D6837" w:rsidRDefault="002B51B8" w:rsidP="004F2EFE">
            <w:pPr>
              <w:ind w:firstLine="263"/>
              <w:rPr>
                <w:rFonts w:cs="Times New Roman"/>
                <w:szCs w:val="24"/>
              </w:rPr>
            </w:pPr>
            <w:r w:rsidRPr="002B51B8">
              <w:rPr>
                <w:rFonts w:cs="Times New Roman"/>
                <w:szCs w:val="24"/>
              </w:rPr>
              <w:t xml:space="preserve">Срок реализации </w:t>
            </w:r>
            <w:r w:rsidR="00E16B65">
              <w:rPr>
                <w:rFonts w:cs="Times New Roman"/>
                <w:szCs w:val="24"/>
              </w:rPr>
              <w:t>Схемы</w:t>
            </w:r>
            <w:r w:rsidRPr="000D6837">
              <w:rPr>
                <w:rFonts w:cs="Times New Roman"/>
                <w:szCs w:val="24"/>
              </w:rPr>
              <w:t xml:space="preserve"> 202</w:t>
            </w:r>
            <w:r w:rsidR="009D0B1C">
              <w:rPr>
                <w:rFonts w:cs="Times New Roman"/>
                <w:szCs w:val="24"/>
              </w:rPr>
              <w:t>1</w:t>
            </w:r>
            <w:r w:rsidRPr="000D6837">
              <w:rPr>
                <w:rFonts w:cs="Times New Roman"/>
                <w:szCs w:val="24"/>
              </w:rPr>
              <w:t xml:space="preserve"> – 2035 годы, в том числе:</w:t>
            </w:r>
          </w:p>
          <w:p w:rsidR="002B51B8" w:rsidRPr="000D6837" w:rsidRDefault="002B51B8" w:rsidP="004F2EFE">
            <w:pPr>
              <w:ind w:firstLine="263"/>
              <w:rPr>
                <w:rFonts w:cs="Times New Roman"/>
                <w:szCs w:val="24"/>
              </w:rPr>
            </w:pPr>
            <w:r w:rsidRPr="000D6837">
              <w:rPr>
                <w:rFonts w:cs="Times New Roman"/>
                <w:szCs w:val="24"/>
              </w:rPr>
              <w:t>краткосрочный период – 202</w:t>
            </w:r>
            <w:r w:rsidR="009D0B1C">
              <w:rPr>
                <w:rFonts w:cs="Times New Roman"/>
                <w:szCs w:val="24"/>
              </w:rPr>
              <w:t>1</w:t>
            </w:r>
            <w:r w:rsidRPr="000D6837">
              <w:rPr>
                <w:rFonts w:cs="Times New Roman"/>
                <w:szCs w:val="24"/>
              </w:rPr>
              <w:t>-202</w:t>
            </w:r>
            <w:r w:rsidR="009D0B1C">
              <w:rPr>
                <w:rFonts w:cs="Times New Roman"/>
                <w:szCs w:val="24"/>
              </w:rPr>
              <w:t>5</w:t>
            </w:r>
            <w:r w:rsidRPr="000D6837">
              <w:rPr>
                <w:rFonts w:cs="Times New Roman"/>
                <w:szCs w:val="24"/>
              </w:rPr>
              <w:t xml:space="preserve"> гг.,</w:t>
            </w:r>
          </w:p>
          <w:p w:rsidR="002B51B8" w:rsidRPr="000D6837" w:rsidRDefault="002B51B8" w:rsidP="004F2EFE">
            <w:pPr>
              <w:ind w:firstLine="263"/>
              <w:rPr>
                <w:rFonts w:cs="Times New Roman"/>
                <w:szCs w:val="24"/>
              </w:rPr>
            </w:pPr>
            <w:r w:rsidRPr="000D6837">
              <w:rPr>
                <w:rFonts w:cs="Times New Roman"/>
                <w:szCs w:val="24"/>
              </w:rPr>
              <w:t>среднесрочный период – 202</w:t>
            </w:r>
            <w:r w:rsidR="009D0B1C">
              <w:rPr>
                <w:rFonts w:cs="Times New Roman"/>
                <w:szCs w:val="24"/>
              </w:rPr>
              <w:t>6</w:t>
            </w:r>
            <w:r w:rsidRPr="000D6837">
              <w:rPr>
                <w:rFonts w:cs="Times New Roman"/>
                <w:szCs w:val="24"/>
              </w:rPr>
              <w:t>-20</w:t>
            </w:r>
            <w:r w:rsidR="009D0B1C">
              <w:rPr>
                <w:rFonts w:cs="Times New Roman"/>
                <w:szCs w:val="24"/>
              </w:rPr>
              <w:t>30</w:t>
            </w:r>
            <w:r w:rsidRPr="000D6837">
              <w:rPr>
                <w:rFonts w:cs="Times New Roman"/>
                <w:szCs w:val="24"/>
              </w:rPr>
              <w:t xml:space="preserve"> гг.,</w:t>
            </w:r>
          </w:p>
          <w:p w:rsidR="002B51B8" w:rsidRPr="002B51B8" w:rsidRDefault="002B51B8" w:rsidP="004F2EFE">
            <w:pPr>
              <w:ind w:firstLine="263"/>
              <w:rPr>
                <w:rFonts w:cs="Times New Roman"/>
                <w:szCs w:val="24"/>
              </w:rPr>
            </w:pPr>
            <w:r w:rsidRPr="000D6837">
              <w:rPr>
                <w:rFonts w:cs="Times New Roman"/>
                <w:szCs w:val="24"/>
              </w:rPr>
              <w:t>долгосрочный период – 203</w:t>
            </w:r>
            <w:r w:rsidR="009D0B1C">
              <w:rPr>
                <w:rFonts w:cs="Times New Roman"/>
                <w:szCs w:val="24"/>
              </w:rPr>
              <w:t>1</w:t>
            </w:r>
            <w:r w:rsidRPr="000D6837">
              <w:rPr>
                <w:rFonts w:cs="Times New Roman"/>
                <w:szCs w:val="24"/>
              </w:rPr>
              <w:t>-2035 гг</w:t>
            </w:r>
            <w:r w:rsidR="004F2EFE">
              <w:rPr>
                <w:rFonts w:cs="Times New Roman"/>
                <w:szCs w:val="24"/>
              </w:rPr>
              <w:t>.</w:t>
            </w:r>
          </w:p>
        </w:tc>
      </w:tr>
      <w:tr w:rsidR="002B51B8" w:rsidRPr="002B51B8" w:rsidTr="002B51B8">
        <w:tc>
          <w:tcPr>
            <w:tcW w:w="2289" w:type="dxa"/>
            <w:vAlign w:val="center"/>
          </w:tcPr>
          <w:p w:rsidR="002B51B8" w:rsidRPr="002B51B8" w:rsidRDefault="002B51B8" w:rsidP="002B51B8">
            <w:pPr>
              <w:ind w:firstLine="0"/>
              <w:jc w:val="center"/>
              <w:rPr>
                <w:rFonts w:cs="Times New Roman"/>
                <w:b/>
                <w:szCs w:val="24"/>
              </w:rPr>
            </w:pPr>
            <w:r w:rsidRPr="002B51B8">
              <w:rPr>
                <w:rFonts w:cs="Times New Roman"/>
                <w:b/>
                <w:szCs w:val="24"/>
              </w:rPr>
              <w:t xml:space="preserve">Объемы и источники финансирования </w:t>
            </w:r>
            <w:r w:rsidR="00E16B65">
              <w:rPr>
                <w:rFonts w:cs="Times New Roman"/>
                <w:b/>
                <w:szCs w:val="24"/>
              </w:rPr>
              <w:t xml:space="preserve"> Схемы</w:t>
            </w:r>
          </w:p>
        </w:tc>
        <w:tc>
          <w:tcPr>
            <w:tcW w:w="7209" w:type="dxa"/>
            <w:vAlign w:val="center"/>
          </w:tcPr>
          <w:p w:rsidR="002B51B8" w:rsidRPr="002B51B8" w:rsidRDefault="002B51B8" w:rsidP="004F2EFE">
            <w:pPr>
              <w:ind w:firstLine="263"/>
              <w:rPr>
                <w:rFonts w:cs="Times New Roman"/>
                <w:szCs w:val="24"/>
              </w:rPr>
            </w:pPr>
            <w:r w:rsidRPr="002B51B8">
              <w:rPr>
                <w:rFonts w:cs="Times New Roman"/>
                <w:szCs w:val="24"/>
              </w:rPr>
              <w:t xml:space="preserve">Прогнозный общий объем финансирования </w:t>
            </w:r>
            <w:r w:rsidR="00E16B65">
              <w:rPr>
                <w:rFonts w:cs="Times New Roman"/>
                <w:szCs w:val="24"/>
              </w:rPr>
              <w:t>Схемы</w:t>
            </w:r>
            <w:r w:rsidRPr="002B51B8">
              <w:rPr>
                <w:rFonts w:cs="Times New Roman"/>
                <w:szCs w:val="24"/>
              </w:rPr>
              <w:t xml:space="preserve"> на период 202</w:t>
            </w:r>
            <w:r w:rsidR="009D0B1C">
              <w:rPr>
                <w:rFonts w:cs="Times New Roman"/>
                <w:szCs w:val="24"/>
              </w:rPr>
              <w:t>1</w:t>
            </w:r>
            <w:r w:rsidR="004F2EFE">
              <w:rPr>
                <w:rFonts w:cs="Times New Roman"/>
                <w:szCs w:val="24"/>
              </w:rPr>
              <w:t>-</w:t>
            </w:r>
            <w:r w:rsidRPr="002B51B8">
              <w:rPr>
                <w:rFonts w:cs="Times New Roman"/>
                <w:szCs w:val="24"/>
              </w:rPr>
              <w:t>2035 гг. составляет:</w:t>
            </w:r>
          </w:p>
          <w:p w:rsidR="002B51B8" w:rsidRPr="006A286B" w:rsidRDefault="002B51B8" w:rsidP="004F2EFE">
            <w:pPr>
              <w:ind w:firstLine="263"/>
              <w:rPr>
                <w:rFonts w:cs="Times New Roman"/>
                <w:szCs w:val="24"/>
              </w:rPr>
            </w:pPr>
            <w:r w:rsidRPr="006A286B">
              <w:rPr>
                <w:rFonts w:cs="Times New Roman"/>
                <w:szCs w:val="24"/>
              </w:rPr>
              <w:t>202</w:t>
            </w:r>
            <w:r w:rsidR="009D0B1C" w:rsidRPr="006A286B">
              <w:rPr>
                <w:rFonts w:cs="Times New Roman"/>
                <w:szCs w:val="24"/>
              </w:rPr>
              <w:t>1</w:t>
            </w:r>
            <w:r w:rsidRPr="006A286B">
              <w:rPr>
                <w:rFonts w:cs="Times New Roman"/>
                <w:szCs w:val="24"/>
              </w:rPr>
              <w:t>-202</w:t>
            </w:r>
            <w:r w:rsidR="009D0B1C" w:rsidRPr="006A286B">
              <w:rPr>
                <w:rFonts w:cs="Times New Roman"/>
                <w:szCs w:val="24"/>
              </w:rPr>
              <w:t>5</w:t>
            </w:r>
            <w:r w:rsidRPr="006A286B">
              <w:rPr>
                <w:rFonts w:cs="Times New Roman"/>
                <w:szCs w:val="24"/>
              </w:rPr>
              <w:t xml:space="preserve"> гг. –</w:t>
            </w:r>
            <w:r w:rsidR="00CE235C" w:rsidRPr="006A286B">
              <w:rPr>
                <w:rFonts w:cs="Times New Roman"/>
                <w:szCs w:val="24"/>
              </w:rPr>
              <w:t xml:space="preserve"> </w:t>
            </w:r>
            <w:r w:rsidR="006A286B" w:rsidRPr="006A286B">
              <w:rPr>
                <w:rFonts w:cs="Times New Roman"/>
                <w:szCs w:val="24"/>
              </w:rPr>
              <w:t>3374618</w:t>
            </w:r>
            <w:r w:rsidR="00CE235C" w:rsidRPr="006A286B">
              <w:rPr>
                <w:rFonts w:cs="Times New Roman"/>
                <w:szCs w:val="24"/>
              </w:rPr>
              <w:t xml:space="preserve"> </w:t>
            </w:r>
            <w:r w:rsidR="00A47914" w:rsidRPr="006A286B">
              <w:rPr>
                <w:rFonts w:cs="Times New Roman"/>
                <w:szCs w:val="24"/>
              </w:rPr>
              <w:t>тыс. рублей</w:t>
            </w:r>
            <w:r w:rsidRPr="006A286B">
              <w:rPr>
                <w:rFonts w:cs="Times New Roman"/>
                <w:szCs w:val="24"/>
              </w:rPr>
              <w:t>*;</w:t>
            </w:r>
          </w:p>
          <w:p w:rsidR="002B51B8" w:rsidRPr="006A286B" w:rsidRDefault="002B51B8" w:rsidP="004F2EFE">
            <w:pPr>
              <w:ind w:firstLine="263"/>
              <w:rPr>
                <w:rFonts w:cs="Times New Roman"/>
                <w:szCs w:val="24"/>
              </w:rPr>
            </w:pPr>
            <w:r w:rsidRPr="006A286B">
              <w:rPr>
                <w:rFonts w:cs="Times New Roman"/>
                <w:szCs w:val="24"/>
              </w:rPr>
              <w:t>2025-20</w:t>
            </w:r>
            <w:r w:rsidR="009D0B1C" w:rsidRPr="006A286B">
              <w:rPr>
                <w:rFonts w:cs="Times New Roman"/>
                <w:szCs w:val="24"/>
              </w:rPr>
              <w:t>30</w:t>
            </w:r>
            <w:r w:rsidRPr="006A286B">
              <w:rPr>
                <w:rFonts w:cs="Times New Roman"/>
                <w:szCs w:val="24"/>
              </w:rPr>
              <w:t xml:space="preserve"> гг. – </w:t>
            </w:r>
            <w:r w:rsidR="006A286B" w:rsidRPr="006A286B">
              <w:rPr>
                <w:rFonts w:cs="Times New Roman"/>
                <w:szCs w:val="24"/>
              </w:rPr>
              <w:t>2560725</w:t>
            </w:r>
            <w:r w:rsidR="008955A7" w:rsidRPr="006A286B">
              <w:rPr>
                <w:rFonts w:cs="Times New Roman"/>
                <w:szCs w:val="24"/>
              </w:rPr>
              <w:t xml:space="preserve"> </w:t>
            </w:r>
            <w:r w:rsidR="00A47914" w:rsidRPr="006A286B">
              <w:rPr>
                <w:rFonts w:cs="Times New Roman"/>
                <w:szCs w:val="24"/>
              </w:rPr>
              <w:t xml:space="preserve">тыс. рублей </w:t>
            </w:r>
            <w:r w:rsidRPr="006A286B">
              <w:rPr>
                <w:rFonts w:cs="Times New Roman"/>
                <w:szCs w:val="24"/>
              </w:rPr>
              <w:t>*</w:t>
            </w:r>
            <w:r w:rsidR="007D3C9B" w:rsidRPr="006A286B">
              <w:rPr>
                <w:rFonts w:cs="Times New Roman"/>
                <w:szCs w:val="24"/>
              </w:rPr>
              <w:t>;</w:t>
            </w:r>
          </w:p>
          <w:p w:rsidR="002B51B8" w:rsidRPr="002B51B8" w:rsidRDefault="002B51B8" w:rsidP="004F2EFE">
            <w:pPr>
              <w:ind w:firstLine="263"/>
              <w:rPr>
                <w:rFonts w:cs="Times New Roman"/>
                <w:szCs w:val="24"/>
              </w:rPr>
            </w:pPr>
            <w:r w:rsidRPr="006A286B">
              <w:rPr>
                <w:rFonts w:cs="Times New Roman"/>
                <w:szCs w:val="24"/>
              </w:rPr>
              <w:t>20</w:t>
            </w:r>
            <w:r w:rsidR="009D0B1C" w:rsidRPr="006A286B">
              <w:rPr>
                <w:rFonts w:cs="Times New Roman"/>
                <w:szCs w:val="24"/>
              </w:rPr>
              <w:t>30</w:t>
            </w:r>
            <w:r w:rsidRPr="006A286B">
              <w:rPr>
                <w:rFonts w:cs="Times New Roman"/>
                <w:szCs w:val="24"/>
              </w:rPr>
              <w:t>-203</w:t>
            </w:r>
            <w:r w:rsidR="009D0B1C" w:rsidRPr="006A286B">
              <w:rPr>
                <w:rFonts w:cs="Times New Roman"/>
                <w:szCs w:val="24"/>
              </w:rPr>
              <w:t>5</w:t>
            </w:r>
            <w:r w:rsidRPr="006A286B">
              <w:rPr>
                <w:rFonts w:cs="Times New Roman"/>
                <w:szCs w:val="24"/>
              </w:rPr>
              <w:t xml:space="preserve"> гг. – </w:t>
            </w:r>
            <w:r w:rsidR="006A286B" w:rsidRPr="006A286B">
              <w:rPr>
                <w:rFonts w:cs="Times New Roman"/>
                <w:szCs w:val="24"/>
              </w:rPr>
              <w:t>1710323</w:t>
            </w:r>
            <w:r w:rsidR="00A47914" w:rsidRPr="006A286B">
              <w:rPr>
                <w:rFonts w:cs="Times New Roman"/>
                <w:szCs w:val="24"/>
              </w:rPr>
              <w:t xml:space="preserve"> тыс. рублей </w:t>
            </w:r>
            <w:r w:rsidRPr="006A286B">
              <w:rPr>
                <w:rFonts w:cs="Times New Roman"/>
                <w:szCs w:val="24"/>
              </w:rPr>
              <w:t>*</w:t>
            </w:r>
            <w:r w:rsidR="007D3C9B" w:rsidRPr="006A286B">
              <w:rPr>
                <w:rFonts w:cs="Times New Roman"/>
                <w:szCs w:val="24"/>
              </w:rPr>
              <w:t>.</w:t>
            </w:r>
          </w:p>
          <w:p w:rsidR="002B51B8" w:rsidRPr="002B51B8" w:rsidRDefault="002B51B8" w:rsidP="004F2EFE">
            <w:pPr>
              <w:ind w:firstLine="263"/>
              <w:rPr>
                <w:rFonts w:cs="Times New Roman"/>
                <w:szCs w:val="24"/>
              </w:rPr>
            </w:pPr>
            <w:r w:rsidRPr="002B51B8">
              <w:rPr>
                <w:rFonts w:cs="Times New Roman"/>
                <w:szCs w:val="24"/>
              </w:rPr>
              <w:t>*-Стоимость и объемы работ уточнять на стадии проектирования</w:t>
            </w:r>
          </w:p>
          <w:p w:rsidR="002B51B8" w:rsidRPr="002B51B8" w:rsidRDefault="00E16B65" w:rsidP="004F2EFE">
            <w:pPr>
              <w:ind w:firstLine="263"/>
              <w:rPr>
                <w:rFonts w:cs="Times New Roman"/>
                <w:szCs w:val="24"/>
              </w:rPr>
            </w:pPr>
            <w:r>
              <w:t>Финансирование работ по дорожной деятельности осуществляется из следующи</w:t>
            </w:r>
            <w:r w:rsidR="00CE235C">
              <w:t>х источников: федеральный бюджет, областной бюджет</w:t>
            </w:r>
            <w:r>
              <w:t>,</w:t>
            </w:r>
            <w:r w:rsidR="00825A9F">
              <w:t xml:space="preserve"> </w:t>
            </w:r>
            <w:r w:rsidR="00CE235C">
              <w:t>бюджет</w:t>
            </w:r>
            <w:r w:rsidR="00825A9F">
              <w:t xml:space="preserve"> округа</w:t>
            </w:r>
            <w:r w:rsidR="00CE235C">
              <w:t>, внебюджетные источники</w:t>
            </w:r>
          </w:p>
        </w:tc>
      </w:tr>
    </w:tbl>
    <w:p w:rsidR="00FD602F" w:rsidRPr="00FD602F" w:rsidRDefault="00FD602F" w:rsidP="00FD602F"/>
    <w:p w:rsidR="002B51B8" w:rsidRDefault="002B51B8">
      <w:pPr>
        <w:spacing w:after="200"/>
        <w:ind w:firstLine="0"/>
        <w:contextualSpacing w:val="0"/>
        <w:jc w:val="left"/>
      </w:pPr>
      <w:r>
        <w:br w:type="page"/>
      </w:r>
    </w:p>
    <w:sdt>
      <w:sdtPr>
        <w:rPr>
          <w:rFonts w:eastAsiaTheme="minorHAnsi" w:cstheme="minorBidi"/>
          <w:b w:val="0"/>
          <w:bCs w:val="0"/>
          <w:szCs w:val="22"/>
        </w:rPr>
        <w:id w:val="1763491776"/>
        <w:docPartObj>
          <w:docPartGallery w:val="Table of Contents"/>
          <w:docPartUnique/>
        </w:docPartObj>
      </w:sdtPr>
      <w:sdtContent>
        <w:p w:rsidR="00257625" w:rsidRDefault="00257625" w:rsidP="002B51B8">
          <w:pPr>
            <w:pStyle w:val="aa"/>
            <w:ind w:firstLine="0"/>
            <w:jc w:val="center"/>
          </w:pPr>
          <w:r>
            <w:t>ОГЛАВЛЕНИЕ</w:t>
          </w:r>
        </w:p>
        <w:p w:rsidR="00B729EF" w:rsidRDefault="00B729EF" w:rsidP="007565D0">
          <w:pPr>
            <w:pStyle w:val="17"/>
          </w:pPr>
        </w:p>
        <w:p w:rsidR="001E56ED" w:rsidRPr="007565D0" w:rsidRDefault="003335DF" w:rsidP="007565D0">
          <w:pPr>
            <w:pStyle w:val="17"/>
            <w:rPr>
              <w:rFonts w:eastAsiaTheme="minorEastAsia"/>
              <w:noProof/>
              <w:color w:val="auto"/>
              <w:sz w:val="22"/>
              <w:lang w:eastAsia="ru-RU"/>
            </w:rPr>
          </w:pPr>
          <w:r w:rsidRPr="004F2EFE">
            <w:rPr>
              <w:rFonts w:ascii="Times New Roman" w:hAnsi="Times New Roman" w:cs="Times New Roman"/>
            </w:rPr>
            <w:fldChar w:fldCharType="begin"/>
          </w:r>
          <w:r w:rsidR="00257625" w:rsidRPr="004F2EFE">
            <w:rPr>
              <w:rFonts w:ascii="Times New Roman" w:hAnsi="Times New Roman" w:cs="Times New Roman"/>
            </w:rPr>
            <w:instrText xml:space="preserve"> TOC \o "1-3" \h \z \u </w:instrText>
          </w:r>
          <w:r w:rsidRPr="004F2EFE">
            <w:rPr>
              <w:rFonts w:ascii="Times New Roman" w:hAnsi="Times New Roman" w:cs="Times New Roman"/>
            </w:rPr>
            <w:fldChar w:fldCharType="separate"/>
          </w:r>
          <w:hyperlink w:anchor="_Toc63867027" w:history="1">
            <w:r w:rsidR="001E56ED" w:rsidRPr="004F2EFE">
              <w:rPr>
                <w:rStyle w:val="a7"/>
                <w:rFonts w:ascii="Times New Roman" w:eastAsiaTheme="majorEastAsia" w:hAnsi="Times New Roman" w:cs="Times New Roman"/>
                <w:b/>
                <w:bCs/>
                <w:noProof/>
              </w:rPr>
              <w:t>ПАСПОРТ</w:t>
            </w:r>
            <w:r w:rsidR="001E56ED" w:rsidRPr="007565D0">
              <w:rPr>
                <w:noProof/>
                <w:webHidden/>
              </w:rPr>
              <w:tab/>
            </w:r>
            <w:r w:rsidRPr="007565D0">
              <w:rPr>
                <w:noProof/>
                <w:webHidden/>
              </w:rPr>
              <w:fldChar w:fldCharType="begin"/>
            </w:r>
            <w:r w:rsidR="001E56ED" w:rsidRPr="007565D0">
              <w:rPr>
                <w:noProof/>
                <w:webHidden/>
              </w:rPr>
              <w:instrText xml:space="preserve"> PAGEREF _Toc63867027 \h </w:instrText>
            </w:r>
            <w:r w:rsidRPr="007565D0">
              <w:rPr>
                <w:noProof/>
                <w:webHidden/>
              </w:rPr>
            </w:r>
            <w:r w:rsidRPr="007565D0">
              <w:rPr>
                <w:noProof/>
                <w:webHidden/>
              </w:rPr>
              <w:fldChar w:fldCharType="separate"/>
            </w:r>
            <w:r w:rsidR="00693E5E">
              <w:rPr>
                <w:noProof/>
                <w:webHidden/>
              </w:rPr>
              <w:t>3</w:t>
            </w:r>
            <w:r w:rsidRPr="007565D0">
              <w:rPr>
                <w:noProof/>
                <w:webHidden/>
              </w:rPr>
              <w:fldChar w:fldCharType="end"/>
            </w:r>
          </w:hyperlink>
        </w:p>
        <w:p w:rsidR="001E56ED" w:rsidRPr="007565D0" w:rsidRDefault="008C2A13" w:rsidP="007565D0">
          <w:pPr>
            <w:pStyle w:val="17"/>
            <w:rPr>
              <w:rFonts w:eastAsiaTheme="minorEastAsia"/>
              <w:noProof/>
              <w:color w:val="auto"/>
              <w:sz w:val="22"/>
              <w:lang w:eastAsia="ru-RU"/>
            </w:rPr>
          </w:pPr>
          <w:hyperlink w:anchor="_Toc63867028" w:history="1">
            <w:r w:rsidR="001E56ED" w:rsidRPr="007565D0">
              <w:rPr>
                <w:rStyle w:val="a7"/>
                <w:rFonts w:ascii="Times New Roman" w:hAnsi="Times New Roman" w:cs="Times New Roman"/>
                <w:noProof/>
              </w:rPr>
              <w:t>ВВЕДЕНИЕ</w:t>
            </w:r>
            <w:r w:rsidR="001E56ED" w:rsidRPr="007565D0">
              <w:rPr>
                <w:noProof/>
                <w:webHidden/>
              </w:rPr>
              <w:tab/>
            </w:r>
            <w:r w:rsidR="003335DF" w:rsidRPr="007565D0">
              <w:rPr>
                <w:noProof/>
                <w:webHidden/>
              </w:rPr>
              <w:fldChar w:fldCharType="begin"/>
            </w:r>
            <w:r w:rsidR="001E56ED" w:rsidRPr="007565D0">
              <w:rPr>
                <w:noProof/>
                <w:webHidden/>
              </w:rPr>
              <w:instrText xml:space="preserve"> PAGEREF _Toc63867028 \h </w:instrText>
            </w:r>
            <w:r w:rsidR="003335DF" w:rsidRPr="007565D0">
              <w:rPr>
                <w:noProof/>
                <w:webHidden/>
              </w:rPr>
            </w:r>
            <w:r w:rsidR="003335DF" w:rsidRPr="007565D0">
              <w:rPr>
                <w:noProof/>
                <w:webHidden/>
              </w:rPr>
              <w:fldChar w:fldCharType="separate"/>
            </w:r>
            <w:r w:rsidR="00693E5E">
              <w:rPr>
                <w:noProof/>
                <w:webHidden/>
              </w:rPr>
              <w:t>7</w:t>
            </w:r>
            <w:r w:rsidR="003335DF" w:rsidRPr="007565D0">
              <w:rPr>
                <w:noProof/>
                <w:webHidden/>
              </w:rPr>
              <w:fldChar w:fldCharType="end"/>
            </w:r>
          </w:hyperlink>
        </w:p>
        <w:p w:rsidR="001E56ED" w:rsidRPr="007565D0" w:rsidRDefault="008C2A13" w:rsidP="007565D0">
          <w:pPr>
            <w:pStyle w:val="17"/>
            <w:rPr>
              <w:rFonts w:eastAsiaTheme="minorEastAsia"/>
              <w:noProof/>
              <w:color w:val="auto"/>
              <w:sz w:val="22"/>
              <w:lang w:eastAsia="ru-RU"/>
            </w:rPr>
          </w:pPr>
          <w:hyperlink w:anchor="_Toc63867029" w:history="1">
            <w:r w:rsidR="001E56ED" w:rsidRPr="007565D0">
              <w:rPr>
                <w:rStyle w:val="a7"/>
                <w:rFonts w:ascii="Times New Roman" w:eastAsia="TimesNewRomanPS-BoldMT" w:hAnsi="Times New Roman" w:cs="Times New Roman"/>
                <w:noProof/>
              </w:rPr>
              <w:t>ОБОЗНАЧЕНИЯ И СОКРАЩЕНИЯ</w:t>
            </w:r>
            <w:r w:rsidR="001E56ED" w:rsidRPr="007565D0">
              <w:rPr>
                <w:noProof/>
                <w:webHidden/>
              </w:rPr>
              <w:tab/>
            </w:r>
            <w:r w:rsidR="003335DF" w:rsidRPr="007565D0">
              <w:rPr>
                <w:noProof/>
                <w:webHidden/>
              </w:rPr>
              <w:fldChar w:fldCharType="begin"/>
            </w:r>
            <w:r w:rsidR="001E56ED" w:rsidRPr="007565D0">
              <w:rPr>
                <w:noProof/>
                <w:webHidden/>
              </w:rPr>
              <w:instrText xml:space="preserve"> PAGEREF _Toc63867029 \h </w:instrText>
            </w:r>
            <w:r w:rsidR="003335DF" w:rsidRPr="007565D0">
              <w:rPr>
                <w:noProof/>
                <w:webHidden/>
              </w:rPr>
            </w:r>
            <w:r w:rsidR="003335DF" w:rsidRPr="007565D0">
              <w:rPr>
                <w:noProof/>
                <w:webHidden/>
              </w:rPr>
              <w:fldChar w:fldCharType="separate"/>
            </w:r>
            <w:r w:rsidR="00693E5E">
              <w:rPr>
                <w:noProof/>
                <w:webHidden/>
              </w:rPr>
              <w:t>8</w:t>
            </w:r>
            <w:r w:rsidR="003335DF" w:rsidRPr="007565D0">
              <w:rPr>
                <w:noProof/>
                <w:webHidden/>
              </w:rPr>
              <w:fldChar w:fldCharType="end"/>
            </w:r>
          </w:hyperlink>
        </w:p>
        <w:p w:rsidR="001E56ED" w:rsidRPr="007565D0" w:rsidRDefault="008C2A13" w:rsidP="007565D0">
          <w:pPr>
            <w:pStyle w:val="17"/>
            <w:rPr>
              <w:rFonts w:eastAsiaTheme="minorEastAsia"/>
              <w:noProof/>
              <w:color w:val="auto"/>
              <w:sz w:val="22"/>
              <w:lang w:eastAsia="ru-RU"/>
            </w:rPr>
          </w:pPr>
          <w:hyperlink w:anchor="_Toc63867030" w:history="1">
            <w:r w:rsidR="001E56ED" w:rsidRPr="007565D0">
              <w:rPr>
                <w:rStyle w:val="a7"/>
                <w:rFonts w:ascii="Times New Roman" w:eastAsia="TimesNewRomanPS-BoldMT" w:hAnsi="Times New Roman" w:cs="Times New Roman"/>
                <w:noProof/>
              </w:rPr>
              <w:t>ОБЩИЕ СВЕДЕНИЯ</w:t>
            </w:r>
            <w:r w:rsidR="001E56ED" w:rsidRPr="007565D0">
              <w:rPr>
                <w:noProof/>
                <w:webHidden/>
              </w:rPr>
              <w:tab/>
            </w:r>
            <w:r w:rsidR="003335DF" w:rsidRPr="007565D0">
              <w:rPr>
                <w:noProof/>
                <w:webHidden/>
              </w:rPr>
              <w:fldChar w:fldCharType="begin"/>
            </w:r>
            <w:r w:rsidR="001E56ED" w:rsidRPr="007565D0">
              <w:rPr>
                <w:noProof/>
                <w:webHidden/>
              </w:rPr>
              <w:instrText xml:space="preserve"> PAGEREF _Toc63867030 \h </w:instrText>
            </w:r>
            <w:r w:rsidR="003335DF" w:rsidRPr="007565D0">
              <w:rPr>
                <w:noProof/>
                <w:webHidden/>
              </w:rPr>
            </w:r>
            <w:r w:rsidR="003335DF" w:rsidRPr="007565D0">
              <w:rPr>
                <w:noProof/>
                <w:webHidden/>
              </w:rPr>
              <w:fldChar w:fldCharType="separate"/>
            </w:r>
            <w:r w:rsidR="00693E5E">
              <w:rPr>
                <w:noProof/>
                <w:webHidden/>
              </w:rPr>
              <w:t>9</w:t>
            </w:r>
            <w:r w:rsidR="003335DF" w:rsidRPr="007565D0">
              <w:rPr>
                <w:noProof/>
                <w:webHidden/>
              </w:rPr>
              <w:fldChar w:fldCharType="end"/>
            </w:r>
          </w:hyperlink>
        </w:p>
        <w:p w:rsidR="001E56ED" w:rsidRPr="007565D0" w:rsidRDefault="008C2A13" w:rsidP="007565D0">
          <w:pPr>
            <w:pStyle w:val="17"/>
            <w:rPr>
              <w:rFonts w:eastAsiaTheme="minorEastAsia"/>
              <w:noProof/>
              <w:color w:val="auto"/>
              <w:sz w:val="22"/>
              <w:lang w:eastAsia="ru-RU"/>
            </w:rPr>
          </w:pPr>
          <w:hyperlink w:anchor="_Toc63867031" w:history="1">
            <w:r w:rsidR="001E56ED" w:rsidRPr="007565D0">
              <w:rPr>
                <w:rStyle w:val="a7"/>
                <w:rFonts w:ascii="Times New Roman" w:hAnsi="Times New Roman" w:cs="Times New Roman"/>
                <w:noProof/>
              </w:rPr>
              <w:t>1.</w:t>
            </w:r>
            <w:r w:rsidR="001E56ED" w:rsidRPr="007565D0">
              <w:rPr>
                <w:rFonts w:eastAsiaTheme="minorEastAsia"/>
                <w:noProof/>
                <w:color w:val="auto"/>
                <w:sz w:val="22"/>
                <w:lang w:eastAsia="ru-RU"/>
              </w:rPr>
              <w:tab/>
            </w:r>
            <w:r w:rsidR="001E56ED" w:rsidRPr="007565D0">
              <w:rPr>
                <w:rStyle w:val="a7"/>
                <w:rFonts w:ascii="Times New Roman" w:hAnsi="Times New Roman" w:cs="Times New Roman"/>
                <w:noProof/>
              </w:rPr>
              <w:t>ХАРАКТЕРИСТИКА СЛОЖИВШЕЙСЯ СИТУАЦИИ ПО ОРГАНИЗАЦИИ ДОРОЖНОГО ДВИЖЕНИЯ НА ТЕРРИТОРИИ Т</w:t>
            </w:r>
            <w:r w:rsidR="00DD4885">
              <w:rPr>
                <w:rStyle w:val="a7"/>
                <w:rFonts w:ascii="Times New Roman" w:hAnsi="Times New Roman" w:cs="Times New Roman"/>
                <w:noProof/>
              </w:rPr>
              <w:t>АРНОГСКОГО МУНИЦИПАЛЬНОГО ОКРУГА</w:t>
            </w:r>
            <w:r w:rsidR="001E56ED" w:rsidRPr="007565D0">
              <w:rPr>
                <w:noProof/>
                <w:webHidden/>
              </w:rPr>
              <w:tab/>
            </w:r>
            <w:r w:rsidR="003335DF" w:rsidRPr="007565D0">
              <w:rPr>
                <w:noProof/>
                <w:webHidden/>
              </w:rPr>
              <w:fldChar w:fldCharType="begin"/>
            </w:r>
            <w:r w:rsidR="001E56ED" w:rsidRPr="007565D0">
              <w:rPr>
                <w:noProof/>
                <w:webHidden/>
              </w:rPr>
              <w:instrText xml:space="preserve"> PAGEREF _Toc63867031 \h </w:instrText>
            </w:r>
            <w:r w:rsidR="003335DF" w:rsidRPr="007565D0">
              <w:rPr>
                <w:noProof/>
                <w:webHidden/>
              </w:rPr>
            </w:r>
            <w:r w:rsidR="003335DF" w:rsidRPr="007565D0">
              <w:rPr>
                <w:noProof/>
                <w:webHidden/>
              </w:rPr>
              <w:fldChar w:fldCharType="separate"/>
            </w:r>
            <w:r w:rsidR="00693E5E">
              <w:rPr>
                <w:noProof/>
                <w:webHidden/>
              </w:rPr>
              <w:t>12</w:t>
            </w:r>
            <w:r w:rsidR="003335DF" w:rsidRPr="007565D0">
              <w:rPr>
                <w:noProof/>
                <w:webHidden/>
              </w:rPr>
              <w:fldChar w:fldCharType="end"/>
            </w:r>
          </w:hyperlink>
        </w:p>
        <w:p w:rsidR="001E56ED" w:rsidRPr="007565D0" w:rsidRDefault="008C2A13">
          <w:pPr>
            <w:pStyle w:val="22"/>
            <w:rPr>
              <w:rFonts w:eastAsiaTheme="minorEastAsia" w:cs="Times New Roman"/>
              <w:noProof/>
              <w:sz w:val="22"/>
              <w:lang w:eastAsia="ru-RU"/>
            </w:rPr>
          </w:pPr>
          <w:hyperlink w:anchor="_Toc63867032" w:history="1">
            <w:r w:rsidR="001E56ED" w:rsidRPr="007565D0">
              <w:rPr>
                <w:rStyle w:val="a7"/>
                <w:rFonts w:cs="Times New Roman"/>
                <w:noProof/>
              </w:rPr>
              <w:t>1.1.</w:t>
            </w:r>
            <w:r w:rsidR="001E56ED" w:rsidRPr="007565D0">
              <w:rPr>
                <w:rFonts w:eastAsiaTheme="minorEastAsia" w:cs="Times New Roman"/>
                <w:noProof/>
                <w:sz w:val="22"/>
                <w:lang w:eastAsia="ru-RU"/>
              </w:rPr>
              <w:tab/>
            </w:r>
            <w:r w:rsidR="001E56ED" w:rsidRPr="007565D0">
              <w:rPr>
                <w:rStyle w:val="a7"/>
                <w:rFonts w:cs="Times New Roman"/>
                <w:noProof/>
              </w:rPr>
              <w:t>Описание используемых методов и средств получения исходной информации</w:t>
            </w:r>
            <w:r w:rsidR="001E56ED" w:rsidRPr="007565D0">
              <w:rPr>
                <w:rFonts w:cs="Times New Roman"/>
                <w:noProof/>
                <w:webHidden/>
              </w:rPr>
              <w:tab/>
            </w:r>
            <w:r w:rsidR="003335DF" w:rsidRPr="007565D0">
              <w:rPr>
                <w:rFonts w:cs="Times New Roman"/>
                <w:noProof/>
                <w:webHidden/>
              </w:rPr>
              <w:fldChar w:fldCharType="begin"/>
            </w:r>
            <w:r w:rsidR="001E56ED" w:rsidRPr="007565D0">
              <w:rPr>
                <w:rFonts w:cs="Times New Roman"/>
                <w:noProof/>
                <w:webHidden/>
              </w:rPr>
              <w:instrText xml:space="preserve"> PAGEREF _Toc63867032 \h </w:instrText>
            </w:r>
            <w:r w:rsidR="003335DF" w:rsidRPr="007565D0">
              <w:rPr>
                <w:rFonts w:cs="Times New Roman"/>
                <w:noProof/>
                <w:webHidden/>
              </w:rPr>
            </w:r>
            <w:r w:rsidR="003335DF" w:rsidRPr="007565D0">
              <w:rPr>
                <w:rFonts w:cs="Times New Roman"/>
                <w:noProof/>
                <w:webHidden/>
              </w:rPr>
              <w:fldChar w:fldCharType="separate"/>
            </w:r>
            <w:r w:rsidR="00693E5E">
              <w:rPr>
                <w:rFonts w:cs="Times New Roman"/>
                <w:noProof/>
                <w:webHidden/>
              </w:rPr>
              <w:t>13</w:t>
            </w:r>
            <w:r w:rsidR="003335DF" w:rsidRPr="007565D0">
              <w:rPr>
                <w:rFonts w:cs="Times New Roman"/>
                <w:noProof/>
                <w:webHidden/>
              </w:rPr>
              <w:fldChar w:fldCharType="end"/>
            </w:r>
          </w:hyperlink>
        </w:p>
        <w:p w:rsidR="001E56ED" w:rsidRPr="007565D0" w:rsidRDefault="008C2A13">
          <w:pPr>
            <w:pStyle w:val="22"/>
            <w:rPr>
              <w:rFonts w:eastAsiaTheme="minorEastAsia" w:cs="Times New Roman"/>
              <w:noProof/>
              <w:sz w:val="22"/>
              <w:lang w:eastAsia="ru-RU"/>
            </w:rPr>
          </w:pPr>
          <w:hyperlink w:anchor="_Toc63867033" w:history="1">
            <w:r w:rsidR="001E56ED" w:rsidRPr="007565D0">
              <w:rPr>
                <w:rStyle w:val="a7"/>
                <w:rFonts w:cs="Times New Roman"/>
                <w:noProof/>
              </w:rPr>
              <w:t>1.2.</w:t>
            </w:r>
            <w:r w:rsidR="001E56ED" w:rsidRPr="007565D0">
              <w:rPr>
                <w:rFonts w:eastAsiaTheme="minorEastAsia" w:cs="Times New Roman"/>
                <w:noProof/>
                <w:sz w:val="22"/>
                <w:lang w:eastAsia="ru-RU"/>
              </w:rPr>
              <w:tab/>
            </w:r>
            <w:r w:rsidR="001E56ED" w:rsidRPr="007565D0">
              <w:rPr>
                <w:rStyle w:val="a7"/>
                <w:rFonts w:cs="Times New Roman"/>
                <w:noProof/>
              </w:rPr>
              <w:t>Результаты анализа организационной деятельности органов государственной власти субъекта Российской Федерации и органов местного самоуправления по ОДД</w:t>
            </w:r>
            <w:r w:rsidR="001E56ED" w:rsidRPr="007565D0">
              <w:rPr>
                <w:rFonts w:cs="Times New Roman"/>
                <w:noProof/>
                <w:webHidden/>
              </w:rPr>
              <w:tab/>
            </w:r>
            <w:r w:rsidR="003335DF" w:rsidRPr="007565D0">
              <w:rPr>
                <w:rFonts w:cs="Times New Roman"/>
                <w:noProof/>
                <w:webHidden/>
              </w:rPr>
              <w:fldChar w:fldCharType="begin"/>
            </w:r>
            <w:r w:rsidR="001E56ED" w:rsidRPr="007565D0">
              <w:rPr>
                <w:rFonts w:cs="Times New Roman"/>
                <w:noProof/>
                <w:webHidden/>
              </w:rPr>
              <w:instrText xml:space="preserve"> PAGEREF _Toc63867033 \h </w:instrText>
            </w:r>
            <w:r w:rsidR="003335DF" w:rsidRPr="007565D0">
              <w:rPr>
                <w:rFonts w:cs="Times New Roman"/>
                <w:noProof/>
                <w:webHidden/>
              </w:rPr>
            </w:r>
            <w:r w:rsidR="003335DF" w:rsidRPr="007565D0">
              <w:rPr>
                <w:rFonts w:cs="Times New Roman"/>
                <w:noProof/>
                <w:webHidden/>
              </w:rPr>
              <w:fldChar w:fldCharType="separate"/>
            </w:r>
            <w:r w:rsidR="00693E5E">
              <w:rPr>
                <w:rFonts w:cs="Times New Roman"/>
                <w:noProof/>
                <w:webHidden/>
              </w:rPr>
              <w:t>14</w:t>
            </w:r>
            <w:r w:rsidR="003335DF" w:rsidRPr="007565D0">
              <w:rPr>
                <w:rFonts w:cs="Times New Roman"/>
                <w:noProof/>
                <w:webHidden/>
              </w:rPr>
              <w:fldChar w:fldCharType="end"/>
            </w:r>
          </w:hyperlink>
        </w:p>
        <w:p w:rsidR="001E56ED" w:rsidRPr="007565D0" w:rsidRDefault="008C2A13">
          <w:pPr>
            <w:pStyle w:val="22"/>
            <w:rPr>
              <w:rFonts w:eastAsiaTheme="minorEastAsia" w:cs="Times New Roman"/>
              <w:noProof/>
              <w:sz w:val="22"/>
              <w:lang w:eastAsia="ru-RU"/>
            </w:rPr>
          </w:pPr>
          <w:hyperlink w:anchor="_Toc63867034" w:history="1">
            <w:r w:rsidR="001E56ED" w:rsidRPr="007565D0">
              <w:rPr>
                <w:rStyle w:val="a7"/>
                <w:rFonts w:cs="Times New Roman"/>
                <w:noProof/>
              </w:rPr>
              <w:t>1.3.</w:t>
            </w:r>
            <w:r w:rsidR="001E56ED" w:rsidRPr="007565D0">
              <w:rPr>
                <w:rFonts w:eastAsiaTheme="minorEastAsia" w:cs="Times New Roman"/>
                <w:noProof/>
                <w:sz w:val="22"/>
                <w:lang w:eastAsia="ru-RU"/>
              </w:rPr>
              <w:tab/>
            </w:r>
            <w:r w:rsidR="001E56ED" w:rsidRPr="007565D0">
              <w:rPr>
                <w:rStyle w:val="a7"/>
                <w:rFonts w:cs="Times New Roman"/>
                <w:noProof/>
              </w:rPr>
              <w:t>Результаты анализа нормативного, правового и информационного обеспечения деятельности в сфере ОДД</w:t>
            </w:r>
            <w:r w:rsidR="001E56ED" w:rsidRPr="007565D0">
              <w:rPr>
                <w:rFonts w:cs="Times New Roman"/>
                <w:noProof/>
                <w:webHidden/>
              </w:rPr>
              <w:tab/>
            </w:r>
            <w:r w:rsidR="003335DF" w:rsidRPr="007565D0">
              <w:rPr>
                <w:rFonts w:cs="Times New Roman"/>
                <w:noProof/>
                <w:webHidden/>
              </w:rPr>
              <w:fldChar w:fldCharType="begin"/>
            </w:r>
            <w:r w:rsidR="001E56ED" w:rsidRPr="007565D0">
              <w:rPr>
                <w:rFonts w:cs="Times New Roman"/>
                <w:noProof/>
                <w:webHidden/>
              </w:rPr>
              <w:instrText xml:space="preserve"> PAGEREF _Toc63867034 \h </w:instrText>
            </w:r>
            <w:r w:rsidR="003335DF" w:rsidRPr="007565D0">
              <w:rPr>
                <w:rFonts w:cs="Times New Roman"/>
                <w:noProof/>
                <w:webHidden/>
              </w:rPr>
            </w:r>
            <w:r w:rsidR="003335DF" w:rsidRPr="007565D0">
              <w:rPr>
                <w:rFonts w:cs="Times New Roman"/>
                <w:noProof/>
                <w:webHidden/>
              </w:rPr>
              <w:fldChar w:fldCharType="separate"/>
            </w:r>
            <w:r w:rsidR="00693E5E">
              <w:rPr>
                <w:rFonts w:cs="Times New Roman"/>
                <w:noProof/>
                <w:webHidden/>
              </w:rPr>
              <w:t>19</w:t>
            </w:r>
            <w:r w:rsidR="003335DF" w:rsidRPr="007565D0">
              <w:rPr>
                <w:rFonts w:cs="Times New Roman"/>
                <w:noProof/>
                <w:webHidden/>
              </w:rPr>
              <w:fldChar w:fldCharType="end"/>
            </w:r>
          </w:hyperlink>
        </w:p>
        <w:p w:rsidR="001E56ED" w:rsidRPr="007565D0" w:rsidRDefault="008C2A13">
          <w:pPr>
            <w:pStyle w:val="22"/>
            <w:rPr>
              <w:rFonts w:eastAsiaTheme="minorEastAsia" w:cs="Times New Roman"/>
              <w:noProof/>
              <w:sz w:val="22"/>
              <w:lang w:eastAsia="ru-RU"/>
            </w:rPr>
          </w:pPr>
          <w:hyperlink w:anchor="_Toc63867035" w:history="1">
            <w:r w:rsidR="001E56ED" w:rsidRPr="007565D0">
              <w:rPr>
                <w:rStyle w:val="a7"/>
                <w:rFonts w:cs="Times New Roman"/>
                <w:noProof/>
              </w:rPr>
              <w:t>1.4.</w:t>
            </w:r>
            <w:r w:rsidR="001E56ED" w:rsidRPr="007565D0">
              <w:rPr>
                <w:rFonts w:eastAsiaTheme="minorEastAsia" w:cs="Times New Roman"/>
                <w:noProof/>
                <w:sz w:val="22"/>
                <w:lang w:eastAsia="ru-RU"/>
              </w:rPr>
              <w:tab/>
            </w:r>
            <w:r w:rsidR="001E56ED" w:rsidRPr="007565D0">
              <w:rPr>
                <w:rStyle w:val="a7"/>
                <w:rFonts w:cs="Times New Roman"/>
                <w:noProof/>
              </w:rPr>
              <w:t>Результаты анализа имеющихся документов территориального планирования и документации по планировке территории, документов стратегического планирования</w:t>
            </w:r>
            <w:r w:rsidR="001E56ED" w:rsidRPr="007565D0">
              <w:rPr>
                <w:rFonts w:cs="Times New Roman"/>
                <w:noProof/>
                <w:webHidden/>
              </w:rPr>
              <w:tab/>
            </w:r>
            <w:r w:rsidR="003335DF" w:rsidRPr="007565D0">
              <w:rPr>
                <w:rFonts w:cs="Times New Roman"/>
                <w:noProof/>
                <w:webHidden/>
              </w:rPr>
              <w:fldChar w:fldCharType="begin"/>
            </w:r>
            <w:r w:rsidR="001E56ED" w:rsidRPr="007565D0">
              <w:rPr>
                <w:rFonts w:cs="Times New Roman"/>
                <w:noProof/>
                <w:webHidden/>
              </w:rPr>
              <w:instrText xml:space="preserve"> PAGEREF _Toc63867035 \h </w:instrText>
            </w:r>
            <w:r w:rsidR="003335DF" w:rsidRPr="007565D0">
              <w:rPr>
                <w:rFonts w:cs="Times New Roman"/>
                <w:noProof/>
                <w:webHidden/>
              </w:rPr>
            </w:r>
            <w:r w:rsidR="003335DF" w:rsidRPr="007565D0">
              <w:rPr>
                <w:rFonts w:cs="Times New Roman"/>
                <w:noProof/>
                <w:webHidden/>
              </w:rPr>
              <w:fldChar w:fldCharType="separate"/>
            </w:r>
            <w:r w:rsidR="00693E5E">
              <w:rPr>
                <w:rFonts w:cs="Times New Roman"/>
                <w:noProof/>
                <w:webHidden/>
              </w:rPr>
              <w:t>23</w:t>
            </w:r>
            <w:r w:rsidR="003335DF" w:rsidRPr="007565D0">
              <w:rPr>
                <w:rFonts w:cs="Times New Roman"/>
                <w:noProof/>
                <w:webHidden/>
              </w:rPr>
              <w:fldChar w:fldCharType="end"/>
            </w:r>
          </w:hyperlink>
        </w:p>
        <w:p w:rsidR="001E56ED" w:rsidRPr="007565D0" w:rsidRDefault="008C2A13">
          <w:pPr>
            <w:pStyle w:val="22"/>
            <w:rPr>
              <w:rFonts w:eastAsiaTheme="minorEastAsia" w:cs="Times New Roman"/>
              <w:noProof/>
              <w:sz w:val="22"/>
              <w:lang w:eastAsia="ru-RU"/>
            </w:rPr>
          </w:pPr>
          <w:hyperlink w:anchor="_Toc63867036" w:history="1">
            <w:r w:rsidR="001E56ED" w:rsidRPr="007565D0">
              <w:rPr>
                <w:rStyle w:val="a7"/>
                <w:rFonts w:cs="Times New Roman"/>
                <w:noProof/>
              </w:rPr>
              <w:t>1.5</w:t>
            </w:r>
            <w:r w:rsidR="001E56ED" w:rsidRPr="007565D0">
              <w:rPr>
                <w:rFonts w:eastAsiaTheme="minorEastAsia" w:cs="Times New Roman"/>
                <w:noProof/>
                <w:sz w:val="22"/>
                <w:lang w:eastAsia="ru-RU"/>
              </w:rPr>
              <w:tab/>
            </w:r>
            <w:r w:rsidR="001E56ED" w:rsidRPr="007565D0">
              <w:rPr>
                <w:rStyle w:val="a7"/>
                <w:rFonts w:cs="Times New Roman"/>
                <w:noProof/>
              </w:rPr>
              <w:t>Описание основных элементов дорог, их пересечений и примыканий, включая геометрические параметры элементов дороги, транспортно-эксплуатационные характеристики</w:t>
            </w:r>
            <w:r w:rsidR="001E56ED" w:rsidRPr="007565D0">
              <w:rPr>
                <w:rFonts w:cs="Times New Roman"/>
                <w:noProof/>
                <w:webHidden/>
              </w:rPr>
              <w:tab/>
            </w:r>
            <w:r w:rsidR="003335DF" w:rsidRPr="007565D0">
              <w:rPr>
                <w:rFonts w:cs="Times New Roman"/>
                <w:noProof/>
                <w:webHidden/>
              </w:rPr>
              <w:fldChar w:fldCharType="begin"/>
            </w:r>
            <w:r w:rsidR="001E56ED" w:rsidRPr="007565D0">
              <w:rPr>
                <w:rFonts w:cs="Times New Roman"/>
                <w:noProof/>
                <w:webHidden/>
              </w:rPr>
              <w:instrText xml:space="preserve"> PAGEREF _Toc63867036 \h </w:instrText>
            </w:r>
            <w:r w:rsidR="003335DF" w:rsidRPr="007565D0">
              <w:rPr>
                <w:rFonts w:cs="Times New Roman"/>
                <w:noProof/>
                <w:webHidden/>
              </w:rPr>
            </w:r>
            <w:r w:rsidR="003335DF" w:rsidRPr="007565D0">
              <w:rPr>
                <w:rFonts w:cs="Times New Roman"/>
                <w:noProof/>
                <w:webHidden/>
              </w:rPr>
              <w:fldChar w:fldCharType="separate"/>
            </w:r>
            <w:r w:rsidR="00693E5E">
              <w:rPr>
                <w:rFonts w:cs="Times New Roman"/>
                <w:noProof/>
                <w:webHidden/>
              </w:rPr>
              <w:t>29</w:t>
            </w:r>
            <w:r w:rsidR="003335DF" w:rsidRPr="007565D0">
              <w:rPr>
                <w:rFonts w:cs="Times New Roman"/>
                <w:noProof/>
                <w:webHidden/>
              </w:rPr>
              <w:fldChar w:fldCharType="end"/>
            </w:r>
          </w:hyperlink>
        </w:p>
        <w:p w:rsidR="001E56ED" w:rsidRPr="007565D0" w:rsidRDefault="008C2A13">
          <w:pPr>
            <w:pStyle w:val="22"/>
            <w:rPr>
              <w:rFonts w:eastAsiaTheme="minorEastAsia" w:cs="Times New Roman"/>
              <w:noProof/>
              <w:sz w:val="22"/>
              <w:lang w:eastAsia="ru-RU"/>
            </w:rPr>
          </w:pPr>
          <w:hyperlink w:anchor="_Toc63867037" w:history="1">
            <w:r w:rsidR="001E56ED" w:rsidRPr="007565D0">
              <w:rPr>
                <w:rStyle w:val="a7"/>
                <w:rFonts w:cs="Times New Roman"/>
                <w:noProof/>
              </w:rPr>
              <w:t>1.6</w:t>
            </w:r>
            <w:r w:rsidR="001E56ED" w:rsidRPr="007565D0">
              <w:rPr>
                <w:rFonts w:eastAsiaTheme="minorEastAsia" w:cs="Times New Roman"/>
                <w:noProof/>
                <w:sz w:val="22"/>
                <w:lang w:eastAsia="ru-RU"/>
              </w:rPr>
              <w:tab/>
            </w:r>
            <w:r w:rsidR="001E56ED" w:rsidRPr="007565D0">
              <w:rPr>
                <w:rStyle w:val="a7"/>
                <w:rFonts w:cs="Times New Roman"/>
                <w:noProof/>
              </w:rPr>
              <w:t>Описание существующей организации движения транспортных средств и пешеходов на территории, в отношении которой осуществляется разработка КСОДД,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w:t>
            </w:r>
            <w:r w:rsidR="001E56ED" w:rsidRPr="007565D0">
              <w:rPr>
                <w:rFonts w:cs="Times New Roman"/>
                <w:noProof/>
                <w:webHidden/>
              </w:rPr>
              <w:tab/>
            </w:r>
            <w:r w:rsidR="003335DF" w:rsidRPr="007565D0">
              <w:rPr>
                <w:rFonts w:cs="Times New Roman"/>
                <w:noProof/>
                <w:webHidden/>
              </w:rPr>
              <w:fldChar w:fldCharType="begin"/>
            </w:r>
            <w:r w:rsidR="001E56ED" w:rsidRPr="007565D0">
              <w:rPr>
                <w:rFonts w:cs="Times New Roman"/>
                <w:noProof/>
                <w:webHidden/>
              </w:rPr>
              <w:instrText xml:space="preserve"> PAGEREF _Toc63867037 \h </w:instrText>
            </w:r>
            <w:r w:rsidR="003335DF" w:rsidRPr="007565D0">
              <w:rPr>
                <w:rFonts w:cs="Times New Roman"/>
                <w:noProof/>
                <w:webHidden/>
              </w:rPr>
            </w:r>
            <w:r w:rsidR="003335DF" w:rsidRPr="007565D0">
              <w:rPr>
                <w:rFonts w:cs="Times New Roman"/>
                <w:noProof/>
                <w:webHidden/>
              </w:rPr>
              <w:fldChar w:fldCharType="separate"/>
            </w:r>
            <w:r w:rsidR="00693E5E">
              <w:rPr>
                <w:rFonts w:cs="Times New Roman"/>
                <w:noProof/>
                <w:webHidden/>
              </w:rPr>
              <w:t>30</w:t>
            </w:r>
            <w:r w:rsidR="003335DF" w:rsidRPr="007565D0">
              <w:rPr>
                <w:rFonts w:cs="Times New Roman"/>
                <w:noProof/>
                <w:webHidden/>
              </w:rPr>
              <w:fldChar w:fldCharType="end"/>
            </w:r>
          </w:hyperlink>
        </w:p>
        <w:p w:rsidR="001E56ED" w:rsidRPr="007565D0" w:rsidRDefault="008C2A13">
          <w:pPr>
            <w:pStyle w:val="22"/>
            <w:rPr>
              <w:rFonts w:eastAsiaTheme="minorEastAsia" w:cs="Times New Roman"/>
              <w:noProof/>
              <w:sz w:val="22"/>
              <w:lang w:eastAsia="ru-RU"/>
            </w:rPr>
          </w:pPr>
          <w:hyperlink w:anchor="_Toc63867038" w:history="1">
            <w:r w:rsidR="001E56ED" w:rsidRPr="007565D0">
              <w:rPr>
                <w:rStyle w:val="a7"/>
                <w:rFonts w:cs="Times New Roman"/>
                <w:noProof/>
              </w:rPr>
              <w:t>1.7</w:t>
            </w:r>
            <w:r w:rsidR="001E56ED" w:rsidRPr="007565D0">
              <w:rPr>
                <w:rFonts w:eastAsiaTheme="minorEastAsia" w:cs="Times New Roman"/>
                <w:noProof/>
                <w:sz w:val="22"/>
                <w:lang w:eastAsia="ru-RU"/>
              </w:rPr>
              <w:tab/>
            </w:r>
            <w:r w:rsidR="001E56ED" w:rsidRPr="007565D0">
              <w:rPr>
                <w:rStyle w:val="a7"/>
                <w:rFonts w:cs="Times New Roman"/>
                <w:noProof/>
              </w:rPr>
              <w:t>Результаты анализа параметров дорожного движения, а также параметров движения маршрутных транспортных средств и параметров размещения мест для стоянки и остановки транспортных средств</w:t>
            </w:r>
            <w:r w:rsidR="001E56ED" w:rsidRPr="007565D0">
              <w:rPr>
                <w:rFonts w:cs="Times New Roman"/>
                <w:noProof/>
                <w:webHidden/>
              </w:rPr>
              <w:tab/>
            </w:r>
            <w:r w:rsidR="003335DF" w:rsidRPr="007565D0">
              <w:rPr>
                <w:rFonts w:cs="Times New Roman"/>
                <w:noProof/>
                <w:webHidden/>
              </w:rPr>
              <w:fldChar w:fldCharType="begin"/>
            </w:r>
            <w:r w:rsidR="001E56ED" w:rsidRPr="007565D0">
              <w:rPr>
                <w:rFonts w:cs="Times New Roman"/>
                <w:noProof/>
                <w:webHidden/>
              </w:rPr>
              <w:instrText xml:space="preserve"> PAGEREF _Toc63867038 \h </w:instrText>
            </w:r>
            <w:r w:rsidR="003335DF" w:rsidRPr="007565D0">
              <w:rPr>
                <w:rFonts w:cs="Times New Roman"/>
                <w:noProof/>
                <w:webHidden/>
              </w:rPr>
            </w:r>
            <w:r w:rsidR="003335DF" w:rsidRPr="007565D0">
              <w:rPr>
                <w:rFonts w:cs="Times New Roman"/>
                <w:noProof/>
                <w:webHidden/>
              </w:rPr>
              <w:fldChar w:fldCharType="separate"/>
            </w:r>
            <w:r w:rsidR="00693E5E">
              <w:rPr>
                <w:rFonts w:cs="Times New Roman"/>
                <w:noProof/>
                <w:webHidden/>
              </w:rPr>
              <w:t>32</w:t>
            </w:r>
            <w:r w:rsidR="003335DF" w:rsidRPr="007565D0">
              <w:rPr>
                <w:rFonts w:cs="Times New Roman"/>
                <w:noProof/>
                <w:webHidden/>
              </w:rPr>
              <w:fldChar w:fldCharType="end"/>
            </w:r>
          </w:hyperlink>
        </w:p>
        <w:p w:rsidR="001E56ED" w:rsidRPr="007565D0" w:rsidRDefault="008C2A13">
          <w:pPr>
            <w:pStyle w:val="22"/>
            <w:rPr>
              <w:rFonts w:eastAsiaTheme="minorEastAsia" w:cs="Times New Roman"/>
              <w:noProof/>
              <w:sz w:val="22"/>
              <w:lang w:eastAsia="ru-RU"/>
            </w:rPr>
          </w:pPr>
          <w:hyperlink w:anchor="_Toc63867039" w:history="1">
            <w:r w:rsidR="001E56ED" w:rsidRPr="007565D0">
              <w:rPr>
                <w:rStyle w:val="a7"/>
                <w:rFonts w:cs="Times New Roman"/>
                <w:noProof/>
              </w:rPr>
              <w:t>1.8</w:t>
            </w:r>
            <w:r w:rsidR="001E56ED" w:rsidRPr="007565D0">
              <w:rPr>
                <w:rFonts w:eastAsiaTheme="minorEastAsia" w:cs="Times New Roman"/>
                <w:noProof/>
                <w:sz w:val="22"/>
                <w:lang w:eastAsia="ru-RU"/>
              </w:rPr>
              <w:tab/>
            </w:r>
            <w:r w:rsidR="001E56ED" w:rsidRPr="007565D0">
              <w:rPr>
                <w:rStyle w:val="a7"/>
                <w:rFonts w:cs="Times New Roman"/>
                <w:noProof/>
              </w:rPr>
              <w:t>Результаты исследования пассажиропотоков и грузопотоков</w:t>
            </w:r>
            <w:r w:rsidR="001E56ED" w:rsidRPr="007565D0">
              <w:rPr>
                <w:rFonts w:cs="Times New Roman"/>
                <w:noProof/>
                <w:webHidden/>
              </w:rPr>
              <w:tab/>
            </w:r>
            <w:r w:rsidR="003335DF" w:rsidRPr="007565D0">
              <w:rPr>
                <w:rFonts w:cs="Times New Roman"/>
                <w:noProof/>
                <w:webHidden/>
              </w:rPr>
              <w:fldChar w:fldCharType="begin"/>
            </w:r>
            <w:r w:rsidR="001E56ED" w:rsidRPr="007565D0">
              <w:rPr>
                <w:rFonts w:cs="Times New Roman"/>
                <w:noProof/>
                <w:webHidden/>
              </w:rPr>
              <w:instrText xml:space="preserve"> PAGEREF _Toc63867039 \h </w:instrText>
            </w:r>
            <w:r w:rsidR="003335DF" w:rsidRPr="007565D0">
              <w:rPr>
                <w:rFonts w:cs="Times New Roman"/>
                <w:noProof/>
                <w:webHidden/>
              </w:rPr>
            </w:r>
            <w:r w:rsidR="003335DF" w:rsidRPr="007565D0">
              <w:rPr>
                <w:rFonts w:cs="Times New Roman"/>
                <w:noProof/>
                <w:webHidden/>
              </w:rPr>
              <w:fldChar w:fldCharType="separate"/>
            </w:r>
            <w:r w:rsidR="00693E5E">
              <w:rPr>
                <w:rFonts w:cs="Times New Roman"/>
                <w:noProof/>
                <w:webHidden/>
              </w:rPr>
              <w:t>33</w:t>
            </w:r>
            <w:r w:rsidR="003335DF" w:rsidRPr="007565D0">
              <w:rPr>
                <w:rFonts w:cs="Times New Roman"/>
                <w:noProof/>
                <w:webHidden/>
              </w:rPr>
              <w:fldChar w:fldCharType="end"/>
            </w:r>
          </w:hyperlink>
        </w:p>
        <w:p w:rsidR="001E56ED" w:rsidRPr="007565D0" w:rsidRDefault="008C2A13">
          <w:pPr>
            <w:pStyle w:val="22"/>
            <w:rPr>
              <w:rFonts w:eastAsiaTheme="minorEastAsia" w:cs="Times New Roman"/>
              <w:noProof/>
              <w:sz w:val="22"/>
              <w:lang w:eastAsia="ru-RU"/>
            </w:rPr>
          </w:pPr>
          <w:hyperlink w:anchor="_Toc63867040" w:history="1">
            <w:r w:rsidR="001E56ED" w:rsidRPr="007565D0">
              <w:rPr>
                <w:rStyle w:val="a7"/>
                <w:rFonts w:cs="Times New Roman"/>
                <w:noProof/>
              </w:rPr>
              <w:t>1.9</w:t>
            </w:r>
            <w:r w:rsidR="001E56ED" w:rsidRPr="007565D0">
              <w:rPr>
                <w:rFonts w:eastAsiaTheme="minorEastAsia" w:cs="Times New Roman"/>
                <w:noProof/>
                <w:sz w:val="22"/>
                <w:lang w:eastAsia="ru-RU"/>
              </w:rPr>
              <w:tab/>
            </w:r>
            <w:r w:rsidR="001E56ED" w:rsidRPr="007565D0">
              <w:rPr>
                <w:rStyle w:val="a7"/>
                <w:rFonts w:cs="Times New Roman"/>
                <w:noProof/>
              </w:rPr>
              <w:t>Результаты анализа условий дорожного движения, включая данные о загрузке пересечений и примыканий дорог со светофорным регулированием</w:t>
            </w:r>
            <w:r w:rsidR="001E56ED" w:rsidRPr="007565D0">
              <w:rPr>
                <w:rFonts w:cs="Times New Roman"/>
                <w:noProof/>
                <w:webHidden/>
              </w:rPr>
              <w:tab/>
            </w:r>
            <w:r w:rsidR="003335DF" w:rsidRPr="007565D0">
              <w:rPr>
                <w:rFonts w:cs="Times New Roman"/>
                <w:noProof/>
                <w:webHidden/>
              </w:rPr>
              <w:fldChar w:fldCharType="begin"/>
            </w:r>
            <w:r w:rsidR="001E56ED" w:rsidRPr="007565D0">
              <w:rPr>
                <w:rFonts w:cs="Times New Roman"/>
                <w:noProof/>
                <w:webHidden/>
              </w:rPr>
              <w:instrText xml:space="preserve"> PAGEREF _Toc63867040 \h </w:instrText>
            </w:r>
            <w:r w:rsidR="003335DF" w:rsidRPr="007565D0">
              <w:rPr>
                <w:rFonts w:cs="Times New Roman"/>
                <w:noProof/>
                <w:webHidden/>
              </w:rPr>
            </w:r>
            <w:r w:rsidR="003335DF" w:rsidRPr="007565D0">
              <w:rPr>
                <w:rFonts w:cs="Times New Roman"/>
                <w:noProof/>
                <w:webHidden/>
              </w:rPr>
              <w:fldChar w:fldCharType="separate"/>
            </w:r>
            <w:r w:rsidR="00693E5E">
              <w:rPr>
                <w:rFonts w:cs="Times New Roman"/>
                <w:noProof/>
                <w:webHidden/>
              </w:rPr>
              <w:t>33</w:t>
            </w:r>
            <w:r w:rsidR="003335DF" w:rsidRPr="007565D0">
              <w:rPr>
                <w:rFonts w:cs="Times New Roman"/>
                <w:noProof/>
                <w:webHidden/>
              </w:rPr>
              <w:fldChar w:fldCharType="end"/>
            </w:r>
          </w:hyperlink>
        </w:p>
        <w:p w:rsidR="001E56ED" w:rsidRPr="007565D0" w:rsidRDefault="008C2A13">
          <w:pPr>
            <w:pStyle w:val="22"/>
            <w:rPr>
              <w:rFonts w:eastAsiaTheme="minorEastAsia" w:cs="Times New Roman"/>
              <w:noProof/>
              <w:sz w:val="22"/>
              <w:lang w:eastAsia="ru-RU"/>
            </w:rPr>
          </w:pPr>
          <w:hyperlink w:anchor="_Toc63867041" w:history="1">
            <w:r w:rsidR="001E56ED" w:rsidRPr="007565D0">
              <w:rPr>
                <w:rStyle w:val="a7"/>
                <w:rFonts w:cs="Times New Roman"/>
                <w:noProof/>
              </w:rPr>
              <w:t>1.10</w:t>
            </w:r>
            <w:r w:rsidR="001E56ED" w:rsidRPr="007565D0">
              <w:rPr>
                <w:rFonts w:eastAsiaTheme="minorEastAsia" w:cs="Times New Roman"/>
                <w:noProof/>
                <w:sz w:val="22"/>
                <w:lang w:eastAsia="ru-RU"/>
              </w:rPr>
              <w:tab/>
            </w:r>
            <w:r w:rsidR="001E56ED" w:rsidRPr="007565D0">
              <w:rPr>
                <w:rStyle w:val="a7"/>
                <w:rFonts w:cs="Times New Roman"/>
                <w:noProof/>
              </w:rPr>
              <w:t>Данные об эксплуатационном состоянии технических средств ОДД</w:t>
            </w:r>
            <w:r w:rsidR="001E56ED" w:rsidRPr="007565D0">
              <w:rPr>
                <w:rFonts w:cs="Times New Roman"/>
                <w:noProof/>
                <w:webHidden/>
              </w:rPr>
              <w:tab/>
            </w:r>
            <w:r w:rsidR="003335DF" w:rsidRPr="007565D0">
              <w:rPr>
                <w:rFonts w:cs="Times New Roman"/>
                <w:noProof/>
                <w:webHidden/>
              </w:rPr>
              <w:fldChar w:fldCharType="begin"/>
            </w:r>
            <w:r w:rsidR="001E56ED" w:rsidRPr="007565D0">
              <w:rPr>
                <w:rFonts w:cs="Times New Roman"/>
                <w:noProof/>
                <w:webHidden/>
              </w:rPr>
              <w:instrText xml:space="preserve"> PAGEREF _Toc63867041 \h </w:instrText>
            </w:r>
            <w:r w:rsidR="003335DF" w:rsidRPr="007565D0">
              <w:rPr>
                <w:rFonts w:cs="Times New Roman"/>
                <w:noProof/>
                <w:webHidden/>
              </w:rPr>
            </w:r>
            <w:r w:rsidR="003335DF" w:rsidRPr="007565D0">
              <w:rPr>
                <w:rFonts w:cs="Times New Roman"/>
                <w:noProof/>
                <w:webHidden/>
              </w:rPr>
              <w:fldChar w:fldCharType="separate"/>
            </w:r>
            <w:r w:rsidR="00693E5E">
              <w:rPr>
                <w:rFonts w:cs="Times New Roman"/>
                <w:noProof/>
                <w:webHidden/>
              </w:rPr>
              <w:t>34</w:t>
            </w:r>
            <w:r w:rsidR="003335DF" w:rsidRPr="007565D0">
              <w:rPr>
                <w:rFonts w:cs="Times New Roman"/>
                <w:noProof/>
                <w:webHidden/>
              </w:rPr>
              <w:fldChar w:fldCharType="end"/>
            </w:r>
          </w:hyperlink>
        </w:p>
        <w:p w:rsidR="001E56ED" w:rsidRPr="007565D0" w:rsidRDefault="008C2A13">
          <w:pPr>
            <w:pStyle w:val="22"/>
            <w:rPr>
              <w:rFonts w:eastAsiaTheme="minorEastAsia" w:cs="Times New Roman"/>
              <w:noProof/>
              <w:sz w:val="22"/>
              <w:lang w:eastAsia="ru-RU"/>
            </w:rPr>
          </w:pPr>
          <w:hyperlink w:anchor="_Toc63867042" w:history="1">
            <w:r w:rsidR="001E56ED" w:rsidRPr="007565D0">
              <w:rPr>
                <w:rStyle w:val="a7"/>
                <w:rFonts w:cs="Times New Roman"/>
                <w:noProof/>
              </w:rPr>
              <w:t>1.11</w:t>
            </w:r>
            <w:r w:rsidR="001E56ED" w:rsidRPr="007565D0">
              <w:rPr>
                <w:rFonts w:eastAsiaTheme="minorEastAsia" w:cs="Times New Roman"/>
                <w:noProof/>
                <w:sz w:val="22"/>
                <w:lang w:eastAsia="ru-RU"/>
              </w:rPr>
              <w:tab/>
            </w:r>
            <w:r w:rsidR="001E56ED" w:rsidRPr="007565D0">
              <w:rPr>
                <w:rStyle w:val="a7"/>
                <w:rFonts w:cs="Times New Roman"/>
                <w:noProof/>
              </w:rPr>
              <w:t>Результаты оценки эффективности используемых методов ОДД</w:t>
            </w:r>
            <w:r w:rsidR="001E56ED" w:rsidRPr="007565D0">
              <w:rPr>
                <w:rFonts w:cs="Times New Roman"/>
                <w:noProof/>
                <w:webHidden/>
              </w:rPr>
              <w:tab/>
            </w:r>
            <w:r w:rsidR="003335DF" w:rsidRPr="007565D0">
              <w:rPr>
                <w:rFonts w:cs="Times New Roman"/>
                <w:noProof/>
                <w:webHidden/>
              </w:rPr>
              <w:fldChar w:fldCharType="begin"/>
            </w:r>
            <w:r w:rsidR="001E56ED" w:rsidRPr="007565D0">
              <w:rPr>
                <w:rFonts w:cs="Times New Roman"/>
                <w:noProof/>
                <w:webHidden/>
              </w:rPr>
              <w:instrText xml:space="preserve"> PAGEREF _Toc63867042 \h </w:instrText>
            </w:r>
            <w:r w:rsidR="003335DF" w:rsidRPr="007565D0">
              <w:rPr>
                <w:rFonts w:cs="Times New Roman"/>
                <w:noProof/>
                <w:webHidden/>
              </w:rPr>
            </w:r>
            <w:r w:rsidR="003335DF" w:rsidRPr="007565D0">
              <w:rPr>
                <w:rFonts w:cs="Times New Roman"/>
                <w:noProof/>
                <w:webHidden/>
              </w:rPr>
              <w:fldChar w:fldCharType="separate"/>
            </w:r>
            <w:r w:rsidR="00693E5E">
              <w:rPr>
                <w:rFonts w:cs="Times New Roman"/>
                <w:noProof/>
                <w:webHidden/>
              </w:rPr>
              <w:t>35</w:t>
            </w:r>
            <w:r w:rsidR="003335DF" w:rsidRPr="007565D0">
              <w:rPr>
                <w:rFonts w:cs="Times New Roman"/>
                <w:noProof/>
                <w:webHidden/>
              </w:rPr>
              <w:fldChar w:fldCharType="end"/>
            </w:r>
          </w:hyperlink>
        </w:p>
        <w:p w:rsidR="001E56ED" w:rsidRPr="007565D0" w:rsidRDefault="008C2A13">
          <w:pPr>
            <w:pStyle w:val="22"/>
            <w:rPr>
              <w:rFonts w:eastAsiaTheme="minorEastAsia" w:cs="Times New Roman"/>
              <w:noProof/>
              <w:sz w:val="22"/>
              <w:lang w:eastAsia="ru-RU"/>
            </w:rPr>
          </w:pPr>
          <w:hyperlink w:anchor="_Toc63867043" w:history="1">
            <w:r w:rsidR="001E56ED" w:rsidRPr="007565D0">
              <w:rPr>
                <w:rStyle w:val="a7"/>
                <w:rFonts w:cs="Times New Roman"/>
                <w:noProof/>
              </w:rPr>
              <w:t>1.12</w:t>
            </w:r>
            <w:r w:rsidR="001E56ED" w:rsidRPr="007565D0">
              <w:rPr>
                <w:rFonts w:eastAsiaTheme="minorEastAsia" w:cs="Times New Roman"/>
                <w:noProof/>
                <w:sz w:val="22"/>
                <w:lang w:eastAsia="ru-RU"/>
              </w:rPr>
              <w:tab/>
            </w:r>
            <w:r w:rsidR="001E56ED" w:rsidRPr="007565D0">
              <w:rPr>
                <w:rStyle w:val="a7"/>
                <w:rFonts w:cs="Times New Roman"/>
                <w:noProof/>
              </w:rPr>
              <w:t>Результаты исследования причин и условий возникновения дорожно-транспортных происшествий</w:t>
            </w:r>
            <w:r w:rsidR="001E56ED" w:rsidRPr="007565D0">
              <w:rPr>
                <w:rFonts w:cs="Times New Roman"/>
                <w:noProof/>
                <w:webHidden/>
              </w:rPr>
              <w:tab/>
            </w:r>
            <w:r w:rsidR="003335DF" w:rsidRPr="007565D0">
              <w:rPr>
                <w:rFonts w:cs="Times New Roman"/>
                <w:noProof/>
                <w:webHidden/>
              </w:rPr>
              <w:fldChar w:fldCharType="begin"/>
            </w:r>
            <w:r w:rsidR="001E56ED" w:rsidRPr="007565D0">
              <w:rPr>
                <w:rFonts w:cs="Times New Roman"/>
                <w:noProof/>
                <w:webHidden/>
              </w:rPr>
              <w:instrText xml:space="preserve"> PAGEREF _Toc63867043 \h </w:instrText>
            </w:r>
            <w:r w:rsidR="003335DF" w:rsidRPr="007565D0">
              <w:rPr>
                <w:rFonts w:cs="Times New Roman"/>
                <w:noProof/>
                <w:webHidden/>
              </w:rPr>
            </w:r>
            <w:r w:rsidR="003335DF" w:rsidRPr="007565D0">
              <w:rPr>
                <w:rFonts w:cs="Times New Roman"/>
                <w:noProof/>
                <w:webHidden/>
              </w:rPr>
              <w:fldChar w:fldCharType="separate"/>
            </w:r>
            <w:r w:rsidR="00693E5E">
              <w:rPr>
                <w:rFonts w:cs="Times New Roman"/>
                <w:noProof/>
                <w:webHidden/>
              </w:rPr>
              <w:t>36</w:t>
            </w:r>
            <w:r w:rsidR="003335DF" w:rsidRPr="007565D0">
              <w:rPr>
                <w:rFonts w:cs="Times New Roman"/>
                <w:noProof/>
                <w:webHidden/>
              </w:rPr>
              <w:fldChar w:fldCharType="end"/>
            </w:r>
          </w:hyperlink>
        </w:p>
        <w:p w:rsidR="001E56ED" w:rsidRPr="007565D0" w:rsidRDefault="008C2A13">
          <w:pPr>
            <w:pStyle w:val="22"/>
            <w:rPr>
              <w:rFonts w:eastAsiaTheme="minorEastAsia" w:cs="Times New Roman"/>
              <w:noProof/>
              <w:sz w:val="22"/>
              <w:lang w:eastAsia="ru-RU"/>
            </w:rPr>
          </w:pPr>
          <w:hyperlink w:anchor="_Toc63867044" w:history="1">
            <w:r w:rsidR="001E56ED" w:rsidRPr="007565D0">
              <w:rPr>
                <w:rStyle w:val="a7"/>
                <w:rFonts w:cs="Times New Roman"/>
                <w:noProof/>
              </w:rPr>
              <w:t>1.13</w:t>
            </w:r>
            <w:r w:rsidR="001E56ED" w:rsidRPr="007565D0">
              <w:rPr>
                <w:rFonts w:eastAsiaTheme="minorEastAsia" w:cs="Times New Roman"/>
                <w:noProof/>
                <w:sz w:val="22"/>
                <w:lang w:eastAsia="ru-RU"/>
              </w:rPr>
              <w:tab/>
            </w:r>
            <w:r w:rsidR="001E56ED" w:rsidRPr="007565D0">
              <w:rPr>
                <w:rStyle w:val="a7"/>
                <w:rFonts w:cs="Times New Roman"/>
                <w:noProof/>
              </w:rPr>
              <w:t>Результаты изучения общественного мнения и мнения водителей транспортных средств</w:t>
            </w:r>
            <w:r w:rsidR="001E56ED" w:rsidRPr="007565D0">
              <w:rPr>
                <w:rFonts w:cs="Times New Roman"/>
                <w:noProof/>
                <w:webHidden/>
              </w:rPr>
              <w:tab/>
            </w:r>
            <w:r w:rsidR="003335DF" w:rsidRPr="007565D0">
              <w:rPr>
                <w:rFonts w:cs="Times New Roman"/>
                <w:noProof/>
                <w:webHidden/>
              </w:rPr>
              <w:fldChar w:fldCharType="begin"/>
            </w:r>
            <w:r w:rsidR="001E56ED" w:rsidRPr="007565D0">
              <w:rPr>
                <w:rFonts w:cs="Times New Roman"/>
                <w:noProof/>
                <w:webHidden/>
              </w:rPr>
              <w:instrText xml:space="preserve"> PAGEREF _Toc63867044 \h </w:instrText>
            </w:r>
            <w:r w:rsidR="003335DF" w:rsidRPr="007565D0">
              <w:rPr>
                <w:rFonts w:cs="Times New Roman"/>
                <w:noProof/>
                <w:webHidden/>
              </w:rPr>
            </w:r>
            <w:r w:rsidR="003335DF" w:rsidRPr="007565D0">
              <w:rPr>
                <w:rFonts w:cs="Times New Roman"/>
                <w:noProof/>
                <w:webHidden/>
              </w:rPr>
              <w:fldChar w:fldCharType="separate"/>
            </w:r>
            <w:r w:rsidR="00693E5E">
              <w:rPr>
                <w:rFonts w:cs="Times New Roman"/>
                <w:noProof/>
                <w:webHidden/>
              </w:rPr>
              <w:t>37</w:t>
            </w:r>
            <w:r w:rsidR="003335DF" w:rsidRPr="007565D0">
              <w:rPr>
                <w:rFonts w:cs="Times New Roman"/>
                <w:noProof/>
                <w:webHidden/>
              </w:rPr>
              <w:fldChar w:fldCharType="end"/>
            </w:r>
          </w:hyperlink>
        </w:p>
        <w:p w:rsidR="001E56ED" w:rsidRPr="007565D0" w:rsidRDefault="008C2A13">
          <w:pPr>
            <w:pStyle w:val="22"/>
            <w:rPr>
              <w:rFonts w:eastAsiaTheme="minorEastAsia" w:cs="Times New Roman"/>
              <w:noProof/>
              <w:sz w:val="22"/>
              <w:lang w:eastAsia="ru-RU"/>
            </w:rPr>
          </w:pPr>
          <w:hyperlink w:anchor="_Toc63867045" w:history="1">
            <w:r w:rsidR="001E56ED" w:rsidRPr="007565D0">
              <w:rPr>
                <w:rStyle w:val="a7"/>
                <w:rFonts w:cs="Times New Roman"/>
                <w:noProof/>
              </w:rPr>
              <w:t>1.14</w:t>
            </w:r>
            <w:r w:rsidR="001E56ED" w:rsidRPr="007565D0">
              <w:rPr>
                <w:rFonts w:eastAsiaTheme="minorEastAsia" w:cs="Times New Roman"/>
                <w:noProof/>
                <w:sz w:val="22"/>
                <w:lang w:eastAsia="ru-RU"/>
              </w:rPr>
              <w:tab/>
            </w:r>
            <w:r w:rsidR="001E56ED" w:rsidRPr="007565D0">
              <w:rPr>
                <w:rStyle w:val="a7"/>
                <w:rFonts w:cs="Times New Roman"/>
                <w:noProof/>
              </w:rPr>
              <w:t xml:space="preserve">Существующая территориально-планировочная организация </w:t>
            </w:r>
            <w:r w:rsidR="00DD4885">
              <w:rPr>
                <w:rStyle w:val="a7"/>
                <w:rFonts w:cs="Times New Roman"/>
                <w:noProof/>
              </w:rPr>
              <w:t>Тарногского муниципального округ</w:t>
            </w:r>
            <w:r w:rsidR="001E56ED" w:rsidRPr="007565D0">
              <w:rPr>
                <w:rStyle w:val="a7"/>
                <w:rFonts w:cs="Times New Roman"/>
                <w:noProof/>
              </w:rPr>
              <w:t>а</w:t>
            </w:r>
            <w:r w:rsidR="001E56ED" w:rsidRPr="007565D0">
              <w:rPr>
                <w:rFonts w:cs="Times New Roman"/>
                <w:noProof/>
                <w:webHidden/>
              </w:rPr>
              <w:tab/>
            </w:r>
            <w:r w:rsidR="003335DF" w:rsidRPr="007565D0">
              <w:rPr>
                <w:rFonts w:cs="Times New Roman"/>
                <w:noProof/>
                <w:webHidden/>
              </w:rPr>
              <w:fldChar w:fldCharType="begin"/>
            </w:r>
            <w:r w:rsidR="001E56ED" w:rsidRPr="007565D0">
              <w:rPr>
                <w:rFonts w:cs="Times New Roman"/>
                <w:noProof/>
                <w:webHidden/>
              </w:rPr>
              <w:instrText xml:space="preserve"> PAGEREF _Toc63867045 \h </w:instrText>
            </w:r>
            <w:r w:rsidR="003335DF" w:rsidRPr="007565D0">
              <w:rPr>
                <w:rFonts w:cs="Times New Roman"/>
                <w:noProof/>
                <w:webHidden/>
              </w:rPr>
            </w:r>
            <w:r w:rsidR="003335DF" w:rsidRPr="007565D0">
              <w:rPr>
                <w:rFonts w:cs="Times New Roman"/>
                <w:noProof/>
                <w:webHidden/>
              </w:rPr>
              <w:fldChar w:fldCharType="separate"/>
            </w:r>
            <w:r w:rsidR="00693E5E">
              <w:rPr>
                <w:rFonts w:cs="Times New Roman"/>
                <w:noProof/>
                <w:webHidden/>
              </w:rPr>
              <w:t>38</w:t>
            </w:r>
            <w:r w:rsidR="003335DF" w:rsidRPr="007565D0">
              <w:rPr>
                <w:rFonts w:cs="Times New Roman"/>
                <w:noProof/>
                <w:webHidden/>
              </w:rPr>
              <w:fldChar w:fldCharType="end"/>
            </w:r>
          </w:hyperlink>
        </w:p>
        <w:p w:rsidR="001E56ED" w:rsidRPr="007565D0" w:rsidRDefault="008C2A13" w:rsidP="007565D0">
          <w:pPr>
            <w:pStyle w:val="17"/>
            <w:rPr>
              <w:rFonts w:eastAsiaTheme="minorEastAsia"/>
              <w:noProof/>
              <w:color w:val="auto"/>
              <w:sz w:val="22"/>
              <w:lang w:eastAsia="ru-RU"/>
            </w:rPr>
          </w:pPr>
          <w:hyperlink w:anchor="_Toc63867046" w:history="1">
            <w:r w:rsidR="001E56ED" w:rsidRPr="007565D0">
              <w:rPr>
                <w:rStyle w:val="a7"/>
                <w:rFonts w:ascii="Times New Roman" w:hAnsi="Times New Roman" w:cs="Times New Roman"/>
                <w:noProof/>
              </w:rPr>
              <w:t>2</w:t>
            </w:r>
            <w:r w:rsidR="001E56ED" w:rsidRPr="007565D0">
              <w:rPr>
                <w:rFonts w:eastAsiaTheme="minorEastAsia"/>
                <w:noProof/>
                <w:color w:val="auto"/>
                <w:sz w:val="22"/>
                <w:lang w:eastAsia="ru-RU"/>
              </w:rPr>
              <w:tab/>
            </w:r>
            <w:r w:rsidR="001E56ED" w:rsidRPr="007565D0">
              <w:rPr>
                <w:rStyle w:val="a7"/>
                <w:rFonts w:ascii="Times New Roman" w:hAnsi="Times New Roman" w:cs="Times New Roman"/>
                <w:noProof/>
              </w:rPr>
              <w:t>ПРИНЦИПИАЛЬНЫЕ ПРЕДЛОЖЕНИЯ И РЕШЕНИЯ ПО ОСНОВНЫМ МЕРОПРИЯТИЯМ ОРГАНИЗАЦИИ ДОРОЖНОГО ДВИЖЕНИЯ</w:t>
            </w:r>
            <w:r w:rsidR="001E56ED" w:rsidRPr="007565D0">
              <w:rPr>
                <w:noProof/>
                <w:webHidden/>
              </w:rPr>
              <w:tab/>
            </w:r>
            <w:r w:rsidR="003335DF" w:rsidRPr="007565D0">
              <w:rPr>
                <w:noProof/>
                <w:webHidden/>
              </w:rPr>
              <w:fldChar w:fldCharType="begin"/>
            </w:r>
            <w:r w:rsidR="001E56ED" w:rsidRPr="007565D0">
              <w:rPr>
                <w:noProof/>
                <w:webHidden/>
              </w:rPr>
              <w:instrText xml:space="preserve"> PAGEREF _Toc63867046 \h </w:instrText>
            </w:r>
            <w:r w:rsidR="003335DF" w:rsidRPr="007565D0">
              <w:rPr>
                <w:noProof/>
                <w:webHidden/>
              </w:rPr>
            </w:r>
            <w:r w:rsidR="003335DF" w:rsidRPr="007565D0">
              <w:rPr>
                <w:noProof/>
                <w:webHidden/>
              </w:rPr>
              <w:fldChar w:fldCharType="separate"/>
            </w:r>
            <w:r w:rsidR="00693E5E">
              <w:rPr>
                <w:noProof/>
                <w:webHidden/>
              </w:rPr>
              <w:t>39</w:t>
            </w:r>
            <w:r w:rsidR="003335DF" w:rsidRPr="007565D0">
              <w:rPr>
                <w:noProof/>
                <w:webHidden/>
              </w:rPr>
              <w:fldChar w:fldCharType="end"/>
            </w:r>
          </w:hyperlink>
        </w:p>
        <w:p w:rsidR="001E56ED" w:rsidRPr="007565D0" w:rsidRDefault="008C2A13" w:rsidP="007565D0">
          <w:pPr>
            <w:pStyle w:val="17"/>
            <w:rPr>
              <w:rFonts w:eastAsiaTheme="minorEastAsia"/>
              <w:noProof/>
              <w:color w:val="auto"/>
              <w:sz w:val="22"/>
              <w:lang w:eastAsia="ru-RU"/>
            </w:rPr>
          </w:pPr>
          <w:hyperlink w:anchor="_Toc63867047" w:history="1">
            <w:r w:rsidR="001E56ED" w:rsidRPr="007565D0">
              <w:rPr>
                <w:rStyle w:val="a7"/>
                <w:rFonts w:ascii="Times New Roman" w:hAnsi="Times New Roman" w:cs="Times New Roman"/>
                <w:noProof/>
              </w:rPr>
              <w:t>3</w:t>
            </w:r>
            <w:r w:rsidR="001E56ED" w:rsidRPr="007565D0">
              <w:rPr>
                <w:rFonts w:eastAsiaTheme="minorEastAsia"/>
                <w:noProof/>
                <w:color w:val="auto"/>
                <w:sz w:val="22"/>
                <w:lang w:eastAsia="ru-RU"/>
              </w:rPr>
              <w:tab/>
            </w:r>
            <w:r w:rsidR="001E56ED" w:rsidRPr="007565D0">
              <w:rPr>
                <w:rStyle w:val="a7"/>
                <w:rFonts w:ascii="Times New Roman" w:hAnsi="Times New Roman" w:cs="Times New Roman"/>
                <w:noProof/>
              </w:rPr>
              <w:t>УКРУПНЕННАЯ ОЦЕНКА ПРЕДЛАГАЕМЫХ ВАРИАНТОВ ПРОЕКТИРОВАНИЯ С ПОСЛЕДУЮЩИМ ВЫБОРОМ ПРЕДЛАГАЕМОГО К РЕАЛИЗАЦИИ ВАРИАНТА</w:t>
            </w:r>
            <w:r w:rsidR="001E56ED" w:rsidRPr="007565D0">
              <w:rPr>
                <w:noProof/>
                <w:webHidden/>
              </w:rPr>
              <w:tab/>
            </w:r>
            <w:r w:rsidR="003335DF" w:rsidRPr="007565D0">
              <w:rPr>
                <w:noProof/>
                <w:webHidden/>
              </w:rPr>
              <w:fldChar w:fldCharType="begin"/>
            </w:r>
            <w:r w:rsidR="001E56ED" w:rsidRPr="007565D0">
              <w:rPr>
                <w:noProof/>
                <w:webHidden/>
              </w:rPr>
              <w:instrText xml:space="preserve"> PAGEREF _Toc63867047 \h </w:instrText>
            </w:r>
            <w:r w:rsidR="003335DF" w:rsidRPr="007565D0">
              <w:rPr>
                <w:noProof/>
                <w:webHidden/>
              </w:rPr>
            </w:r>
            <w:r w:rsidR="003335DF" w:rsidRPr="007565D0">
              <w:rPr>
                <w:noProof/>
                <w:webHidden/>
              </w:rPr>
              <w:fldChar w:fldCharType="separate"/>
            </w:r>
            <w:r w:rsidR="00693E5E">
              <w:rPr>
                <w:noProof/>
                <w:webHidden/>
              </w:rPr>
              <w:t>41</w:t>
            </w:r>
            <w:r w:rsidR="003335DF" w:rsidRPr="007565D0">
              <w:rPr>
                <w:noProof/>
                <w:webHidden/>
              </w:rPr>
              <w:fldChar w:fldCharType="end"/>
            </w:r>
          </w:hyperlink>
        </w:p>
        <w:p w:rsidR="001E56ED" w:rsidRPr="007565D0" w:rsidRDefault="008C2A13" w:rsidP="007565D0">
          <w:pPr>
            <w:pStyle w:val="17"/>
            <w:rPr>
              <w:rFonts w:eastAsiaTheme="minorEastAsia"/>
              <w:noProof/>
              <w:color w:val="auto"/>
              <w:sz w:val="22"/>
              <w:lang w:eastAsia="ru-RU"/>
            </w:rPr>
          </w:pPr>
          <w:hyperlink w:anchor="_Toc63867048" w:history="1">
            <w:r w:rsidR="001E56ED" w:rsidRPr="007565D0">
              <w:rPr>
                <w:rStyle w:val="a7"/>
                <w:rFonts w:ascii="Times New Roman" w:hAnsi="Times New Roman" w:cs="Times New Roman"/>
                <w:noProof/>
              </w:rPr>
              <w:t>4</w:t>
            </w:r>
            <w:r w:rsidR="001E56ED" w:rsidRPr="007565D0">
              <w:rPr>
                <w:rFonts w:eastAsiaTheme="minorEastAsia"/>
                <w:noProof/>
                <w:color w:val="auto"/>
                <w:sz w:val="22"/>
                <w:lang w:eastAsia="ru-RU"/>
              </w:rPr>
              <w:tab/>
            </w:r>
            <w:r w:rsidR="001E56ED" w:rsidRPr="007565D0">
              <w:rPr>
                <w:rStyle w:val="a7"/>
                <w:rFonts w:ascii="Times New Roman" w:hAnsi="Times New Roman" w:cs="Times New Roman"/>
                <w:noProof/>
              </w:rPr>
              <w:t>МЕРОПРИЯТИЯ ПО ОДД ДЛЯ ПРЕДЛАГАЕМОГО К РЕАЛИЗАЦИИ ВАРИАНТА ПРОЕКТИРОВАНИЯ И ИХ ОЧЕРЕДНОСТЬ ВЫПОЛНЕНИЯ</w:t>
            </w:r>
            <w:r w:rsidR="001E56ED" w:rsidRPr="007565D0">
              <w:rPr>
                <w:noProof/>
                <w:webHidden/>
              </w:rPr>
              <w:tab/>
            </w:r>
            <w:r w:rsidR="003335DF" w:rsidRPr="007565D0">
              <w:rPr>
                <w:noProof/>
                <w:webHidden/>
              </w:rPr>
              <w:fldChar w:fldCharType="begin"/>
            </w:r>
            <w:r w:rsidR="001E56ED" w:rsidRPr="007565D0">
              <w:rPr>
                <w:noProof/>
                <w:webHidden/>
              </w:rPr>
              <w:instrText xml:space="preserve"> PAGEREF _Toc63867048 \h </w:instrText>
            </w:r>
            <w:r w:rsidR="003335DF" w:rsidRPr="007565D0">
              <w:rPr>
                <w:noProof/>
                <w:webHidden/>
              </w:rPr>
            </w:r>
            <w:r w:rsidR="003335DF" w:rsidRPr="007565D0">
              <w:rPr>
                <w:noProof/>
                <w:webHidden/>
              </w:rPr>
              <w:fldChar w:fldCharType="separate"/>
            </w:r>
            <w:r w:rsidR="00693E5E">
              <w:rPr>
                <w:noProof/>
                <w:webHidden/>
              </w:rPr>
              <w:t>42</w:t>
            </w:r>
            <w:r w:rsidR="003335DF" w:rsidRPr="007565D0">
              <w:rPr>
                <w:noProof/>
                <w:webHidden/>
              </w:rPr>
              <w:fldChar w:fldCharType="end"/>
            </w:r>
          </w:hyperlink>
        </w:p>
        <w:p w:rsidR="001E56ED" w:rsidRPr="007565D0" w:rsidRDefault="008C2A13">
          <w:pPr>
            <w:pStyle w:val="22"/>
            <w:rPr>
              <w:rFonts w:eastAsiaTheme="minorEastAsia" w:cs="Times New Roman"/>
              <w:noProof/>
              <w:sz w:val="22"/>
              <w:lang w:eastAsia="ru-RU"/>
            </w:rPr>
          </w:pPr>
          <w:hyperlink w:anchor="_Toc63867049" w:history="1">
            <w:r w:rsidR="001E56ED" w:rsidRPr="007565D0">
              <w:rPr>
                <w:rStyle w:val="a7"/>
                <w:rFonts w:cs="Times New Roman"/>
                <w:noProof/>
              </w:rPr>
              <w:t>4.1</w:t>
            </w:r>
            <w:r w:rsidR="001E56ED" w:rsidRPr="007565D0">
              <w:rPr>
                <w:rFonts w:eastAsiaTheme="minorEastAsia" w:cs="Times New Roman"/>
                <w:noProof/>
                <w:sz w:val="22"/>
                <w:lang w:eastAsia="ru-RU"/>
              </w:rPr>
              <w:tab/>
            </w:r>
            <w:r w:rsidR="001E56ED" w:rsidRPr="007565D0">
              <w:rPr>
                <w:rStyle w:val="a7"/>
                <w:rFonts w:cs="Times New Roman"/>
                <w:noProof/>
                <w:lang w:eastAsia="ru-RU" w:bidi="ru-RU"/>
              </w:rPr>
              <w:t>Обеспечение транспортной и пешеходной связанности территорий</w:t>
            </w:r>
            <w:r w:rsidR="001E56ED" w:rsidRPr="007565D0">
              <w:rPr>
                <w:rFonts w:cs="Times New Roman"/>
                <w:noProof/>
                <w:webHidden/>
              </w:rPr>
              <w:tab/>
            </w:r>
            <w:r w:rsidR="003335DF" w:rsidRPr="007565D0">
              <w:rPr>
                <w:rFonts w:cs="Times New Roman"/>
                <w:noProof/>
                <w:webHidden/>
              </w:rPr>
              <w:fldChar w:fldCharType="begin"/>
            </w:r>
            <w:r w:rsidR="001E56ED" w:rsidRPr="007565D0">
              <w:rPr>
                <w:rFonts w:cs="Times New Roman"/>
                <w:noProof/>
                <w:webHidden/>
              </w:rPr>
              <w:instrText xml:space="preserve"> PAGEREF _Toc63867049 \h </w:instrText>
            </w:r>
            <w:r w:rsidR="003335DF" w:rsidRPr="007565D0">
              <w:rPr>
                <w:rFonts w:cs="Times New Roman"/>
                <w:noProof/>
                <w:webHidden/>
              </w:rPr>
            </w:r>
            <w:r w:rsidR="003335DF" w:rsidRPr="007565D0">
              <w:rPr>
                <w:rFonts w:cs="Times New Roman"/>
                <w:noProof/>
                <w:webHidden/>
              </w:rPr>
              <w:fldChar w:fldCharType="separate"/>
            </w:r>
            <w:r w:rsidR="00693E5E">
              <w:rPr>
                <w:rFonts w:cs="Times New Roman"/>
                <w:noProof/>
                <w:webHidden/>
              </w:rPr>
              <w:t>42</w:t>
            </w:r>
            <w:r w:rsidR="003335DF" w:rsidRPr="007565D0">
              <w:rPr>
                <w:rFonts w:cs="Times New Roman"/>
                <w:noProof/>
                <w:webHidden/>
              </w:rPr>
              <w:fldChar w:fldCharType="end"/>
            </w:r>
          </w:hyperlink>
        </w:p>
        <w:p w:rsidR="001E56ED" w:rsidRPr="007565D0" w:rsidRDefault="008C2A13">
          <w:pPr>
            <w:pStyle w:val="22"/>
            <w:rPr>
              <w:rFonts w:eastAsiaTheme="minorEastAsia" w:cs="Times New Roman"/>
              <w:noProof/>
              <w:sz w:val="22"/>
              <w:lang w:eastAsia="ru-RU"/>
            </w:rPr>
          </w:pPr>
          <w:hyperlink w:anchor="_Toc63867050" w:history="1">
            <w:r w:rsidR="001E56ED" w:rsidRPr="007565D0">
              <w:rPr>
                <w:rStyle w:val="a7"/>
                <w:rFonts w:cs="Times New Roman"/>
                <w:noProof/>
              </w:rPr>
              <w:t>4.2</w:t>
            </w:r>
            <w:r w:rsidR="001E56ED" w:rsidRPr="007565D0">
              <w:rPr>
                <w:rFonts w:eastAsiaTheme="minorEastAsia" w:cs="Times New Roman"/>
                <w:noProof/>
                <w:sz w:val="22"/>
                <w:lang w:eastAsia="ru-RU"/>
              </w:rPr>
              <w:tab/>
            </w:r>
            <w:r w:rsidR="001E56ED" w:rsidRPr="007565D0">
              <w:rPr>
                <w:rStyle w:val="a7"/>
                <w:rFonts w:cs="Times New Roman"/>
                <w:noProof/>
              </w:rPr>
              <w:t>Категорирование дорог с учетом их прогнозируемой загрузки, ожидаемого развития прилегающих территорий, планируемых мероприятий по дорожно-мостовому строительству</w:t>
            </w:r>
            <w:r w:rsidR="001E56ED" w:rsidRPr="007565D0">
              <w:rPr>
                <w:rFonts w:cs="Times New Roman"/>
                <w:noProof/>
                <w:webHidden/>
              </w:rPr>
              <w:tab/>
            </w:r>
            <w:r w:rsidR="003335DF" w:rsidRPr="007565D0">
              <w:rPr>
                <w:rFonts w:cs="Times New Roman"/>
                <w:noProof/>
                <w:webHidden/>
              </w:rPr>
              <w:fldChar w:fldCharType="begin"/>
            </w:r>
            <w:r w:rsidR="001E56ED" w:rsidRPr="007565D0">
              <w:rPr>
                <w:rFonts w:cs="Times New Roman"/>
                <w:noProof/>
                <w:webHidden/>
              </w:rPr>
              <w:instrText xml:space="preserve"> PAGEREF _Toc63867050 \h </w:instrText>
            </w:r>
            <w:r w:rsidR="003335DF" w:rsidRPr="007565D0">
              <w:rPr>
                <w:rFonts w:cs="Times New Roman"/>
                <w:noProof/>
                <w:webHidden/>
              </w:rPr>
            </w:r>
            <w:r w:rsidR="003335DF" w:rsidRPr="007565D0">
              <w:rPr>
                <w:rFonts w:cs="Times New Roman"/>
                <w:noProof/>
                <w:webHidden/>
              </w:rPr>
              <w:fldChar w:fldCharType="separate"/>
            </w:r>
            <w:r w:rsidR="00693E5E">
              <w:rPr>
                <w:rFonts w:cs="Times New Roman"/>
                <w:noProof/>
                <w:webHidden/>
              </w:rPr>
              <w:t>42</w:t>
            </w:r>
            <w:r w:rsidR="003335DF" w:rsidRPr="007565D0">
              <w:rPr>
                <w:rFonts w:cs="Times New Roman"/>
                <w:noProof/>
                <w:webHidden/>
              </w:rPr>
              <w:fldChar w:fldCharType="end"/>
            </w:r>
          </w:hyperlink>
        </w:p>
        <w:p w:rsidR="001E56ED" w:rsidRPr="007565D0" w:rsidRDefault="008C2A13">
          <w:pPr>
            <w:pStyle w:val="22"/>
            <w:rPr>
              <w:rFonts w:eastAsiaTheme="minorEastAsia" w:cs="Times New Roman"/>
              <w:noProof/>
              <w:sz w:val="22"/>
              <w:lang w:eastAsia="ru-RU"/>
            </w:rPr>
          </w:pPr>
          <w:hyperlink w:anchor="_Toc63867051" w:history="1">
            <w:r w:rsidR="001E56ED" w:rsidRPr="007565D0">
              <w:rPr>
                <w:rStyle w:val="a7"/>
                <w:rFonts w:cs="Times New Roman"/>
                <w:noProof/>
              </w:rPr>
              <w:t>4.3</w:t>
            </w:r>
            <w:r w:rsidR="001E56ED" w:rsidRPr="007565D0">
              <w:rPr>
                <w:rFonts w:eastAsiaTheme="minorEastAsia" w:cs="Times New Roman"/>
                <w:noProof/>
                <w:sz w:val="22"/>
                <w:lang w:eastAsia="ru-RU"/>
              </w:rPr>
              <w:tab/>
            </w:r>
            <w:r w:rsidR="001E56ED" w:rsidRPr="007565D0">
              <w:rPr>
                <w:rStyle w:val="a7"/>
                <w:rFonts w:cs="Times New Roman"/>
                <w:noProof/>
              </w:rPr>
              <w:t>Распределение транспортных потоков по сети дорог</w:t>
            </w:r>
            <w:r w:rsidR="001E56ED" w:rsidRPr="007565D0">
              <w:rPr>
                <w:rFonts w:cs="Times New Roman"/>
                <w:noProof/>
                <w:webHidden/>
              </w:rPr>
              <w:tab/>
            </w:r>
            <w:r w:rsidR="003335DF" w:rsidRPr="007565D0">
              <w:rPr>
                <w:rFonts w:cs="Times New Roman"/>
                <w:noProof/>
                <w:webHidden/>
              </w:rPr>
              <w:fldChar w:fldCharType="begin"/>
            </w:r>
            <w:r w:rsidR="001E56ED" w:rsidRPr="007565D0">
              <w:rPr>
                <w:rFonts w:cs="Times New Roman"/>
                <w:noProof/>
                <w:webHidden/>
              </w:rPr>
              <w:instrText xml:space="preserve"> PAGEREF _Toc63867051 \h </w:instrText>
            </w:r>
            <w:r w:rsidR="003335DF" w:rsidRPr="007565D0">
              <w:rPr>
                <w:rFonts w:cs="Times New Roman"/>
                <w:noProof/>
                <w:webHidden/>
              </w:rPr>
            </w:r>
            <w:r w:rsidR="003335DF" w:rsidRPr="007565D0">
              <w:rPr>
                <w:rFonts w:cs="Times New Roman"/>
                <w:noProof/>
                <w:webHidden/>
              </w:rPr>
              <w:fldChar w:fldCharType="separate"/>
            </w:r>
            <w:r w:rsidR="00693E5E">
              <w:rPr>
                <w:rFonts w:cs="Times New Roman"/>
                <w:noProof/>
                <w:webHidden/>
              </w:rPr>
              <w:t>44</w:t>
            </w:r>
            <w:r w:rsidR="003335DF" w:rsidRPr="007565D0">
              <w:rPr>
                <w:rFonts w:cs="Times New Roman"/>
                <w:noProof/>
                <w:webHidden/>
              </w:rPr>
              <w:fldChar w:fldCharType="end"/>
            </w:r>
          </w:hyperlink>
        </w:p>
        <w:p w:rsidR="001E56ED" w:rsidRPr="007565D0" w:rsidRDefault="008C2A13">
          <w:pPr>
            <w:pStyle w:val="22"/>
            <w:rPr>
              <w:rFonts w:eastAsiaTheme="minorEastAsia" w:cs="Times New Roman"/>
              <w:noProof/>
              <w:sz w:val="22"/>
              <w:lang w:eastAsia="ru-RU"/>
            </w:rPr>
          </w:pPr>
          <w:hyperlink w:anchor="_Toc63867052" w:history="1">
            <w:r w:rsidR="001E56ED" w:rsidRPr="007565D0">
              <w:rPr>
                <w:rStyle w:val="a7"/>
                <w:rFonts w:cs="Times New Roman"/>
                <w:noProof/>
              </w:rPr>
              <w:t>4.4</w:t>
            </w:r>
            <w:r w:rsidR="001E56ED" w:rsidRPr="007565D0">
              <w:rPr>
                <w:rFonts w:eastAsiaTheme="minorEastAsia" w:cs="Times New Roman"/>
                <w:noProof/>
                <w:sz w:val="22"/>
                <w:lang w:eastAsia="ru-RU"/>
              </w:rPr>
              <w:tab/>
            </w:r>
            <w:r w:rsidR="001E56ED" w:rsidRPr="007565D0">
              <w:rPr>
                <w:rStyle w:val="a7"/>
                <w:rFonts w:cs="Times New Roman"/>
                <w:noProof/>
              </w:rPr>
              <w:t>Разработка, внедрение и использование автоматизированной системы управления дорожным движением (далее – АСУДД), ее функции и этапы внедрения</w:t>
            </w:r>
            <w:r w:rsidR="001E56ED" w:rsidRPr="007565D0">
              <w:rPr>
                <w:rFonts w:cs="Times New Roman"/>
                <w:noProof/>
                <w:webHidden/>
              </w:rPr>
              <w:tab/>
            </w:r>
            <w:r w:rsidR="003335DF" w:rsidRPr="007565D0">
              <w:rPr>
                <w:rFonts w:cs="Times New Roman"/>
                <w:noProof/>
                <w:webHidden/>
              </w:rPr>
              <w:fldChar w:fldCharType="begin"/>
            </w:r>
            <w:r w:rsidR="001E56ED" w:rsidRPr="007565D0">
              <w:rPr>
                <w:rFonts w:cs="Times New Roman"/>
                <w:noProof/>
                <w:webHidden/>
              </w:rPr>
              <w:instrText xml:space="preserve"> PAGEREF _Toc63867052 \h </w:instrText>
            </w:r>
            <w:r w:rsidR="003335DF" w:rsidRPr="007565D0">
              <w:rPr>
                <w:rFonts w:cs="Times New Roman"/>
                <w:noProof/>
                <w:webHidden/>
              </w:rPr>
            </w:r>
            <w:r w:rsidR="003335DF" w:rsidRPr="007565D0">
              <w:rPr>
                <w:rFonts w:cs="Times New Roman"/>
                <w:noProof/>
                <w:webHidden/>
              </w:rPr>
              <w:fldChar w:fldCharType="separate"/>
            </w:r>
            <w:r w:rsidR="00693E5E">
              <w:rPr>
                <w:rFonts w:cs="Times New Roman"/>
                <w:noProof/>
                <w:webHidden/>
              </w:rPr>
              <w:t>44</w:t>
            </w:r>
            <w:r w:rsidR="003335DF" w:rsidRPr="007565D0">
              <w:rPr>
                <w:rFonts w:cs="Times New Roman"/>
                <w:noProof/>
                <w:webHidden/>
              </w:rPr>
              <w:fldChar w:fldCharType="end"/>
            </w:r>
          </w:hyperlink>
        </w:p>
        <w:p w:rsidR="001E56ED" w:rsidRPr="007565D0" w:rsidRDefault="008C2A13">
          <w:pPr>
            <w:pStyle w:val="22"/>
            <w:rPr>
              <w:rFonts w:eastAsiaTheme="minorEastAsia" w:cs="Times New Roman"/>
              <w:noProof/>
              <w:sz w:val="22"/>
              <w:lang w:eastAsia="ru-RU"/>
            </w:rPr>
          </w:pPr>
          <w:hyperlink w:anchor="_Toc63867053" w:history="1">
            <w:r w:rsidR="001E56ED" w:rsidRPr="007565D0">
              <w:rPr>
                <w:rStyle w:val="a7"/>
                <w:rFonts w:cs="Times New Roman"/>
                <w:noProof/>
              </w:rPr>
              <w:t>4.5</w:t>
            </w:r>
            <w:r w:rsidR="001E56ED" w:rsidRPr="007565D0">
              <w:rPr>
                <w:rFonts w:eastAsiaTheme="minorEastAsia" w:cs="Times New Roman"/>
                <w:noProof/>
                <w:sz w:val="22"/>
                <w:lang w:eastAsia="ru-RU"/>
              </w:rPr>
              <w:tab/>
            </w:r>
            <w:r w:rsidR="001E56ED" w:rsidRPr="007565D0">
              <w:rPr>
                <w:rStyle w:val="a7"/>
                <w:rFonts w:cs="Times New Roman"/>
                <w:noProof/>
              </w:rPr>
              <w:t>Организация системы мониторинга дорожного движения, установке детекторов транспортных потоков, организации сбора и хранения документации по ОДД, принципам формирования и ведения баз данных, условиям доступа к информации, периодичности ее актуализации</w:t>
            </w:r>
            <w:r w:rsidR="001E56ED" w:rsidRPr="007565D0">
              <w:rPr>
                <w:rFonts w:cs="Times New Roman"/>
                <w:noProof/>
                <w:webHidden/>
              </w:rPr>
              <w:tab/>
            </w:r>
            <w:r w:rsidR="003335DF" w:rsidRPr="007565D0">
              <w:rPr>
                <w:rFonts w:cs="Times New Roman"/>
                <w:noProof/>
                <w:webHidden/>
              </w:rPr>
              <w:fldChar w:fldCharType="begin"/>
            </w:r>
            <w:r w:rsidR="001E56ED" w:rsidRPr="007565D0">
              <w:rPr>
                <w:rFonts w:cs="Times New Roman"/>
                <w:noProof/>
                <w:webHidden/>
              </w:rPr>
              <w:instrText xml:space="preserve"> PAGEREF _Toc63867053 \h </w:instrText>
            </w:r>
            <w:r w:rsidR="003335DF" w:rsidRPr="007565D0">
              <w:rPr>
                <w:rFonts w:cs="Times New Roman"/>
                <w:noProof/>
                <w:webHidden/>
              </w:rPr>
            </w:r>
            <w:r w:rsidR="003335DF" w:rsidRPr="007565D0">
              <w:rPr>
                <w:rFonts w:cs="Times New Roman"/>
                <w:noProof/>
                <w:webHidden/>
              </w:rPr>
              <w:fldChar w:fldCharType="separate"/>
            </w:r>
            <w:r w:rsidR="00693E5E">
              <w:rPr>
                <w:rFonts w:cs="Times New Roman"/>
                <w:noProof/>
                <w:webHidden/>
              </w:rPr>
              <w:t>44</w:t>
            </w:r>
            <w:r w:rsidR="003335DF" w:rsidRPr="007565D0">
              <w:rPr>
                <w:rFonts w:cs="Times New Roman"/>
                <w:noProof/>
                <w:webHidden/>
              </w:rPr>
              <w:fldChar w:fldCharType="end"/>
            </w:r>
          </w:hyperlink>
        </w:p>
        <w:p w:rsidR="001E56ED" w:rsidRPr="007565D0" w:rsidRDefault="008C2A13">
          <w:pPr>
            <w:pStyle w:val="22"/>
            <w:rPr>
              <w:rFonts w:eastAsiaTheme="minorEastAsia" w:cs="Times New Roman"/>
              <w:noProof/>
              <w:sz w:val="22"/>
              <w:lang w:eastAsia="ru-RU"/>
            </w:rPr>
          </w:pPr>
          <w:hyperlink w:anchor="_Toc63867054" w:history="1">
            <w:r w:rsidR="001E56ED" w:rsidRPr="007565D0">
              <w:rPr>
                <w:rStyle w:val="a7"/>
                <w:rFonts w:cs="Times New Roman"/>
                <w:noProof/>
              </w:rPr>
              <w:t>4.6</w:t>
            </w:r>
            <w:r w:rsidR="001E56ED" w:rsidRPr="007565D0">
              <w:rPr>
                <w:rFonts w:eastAsiaTheme="minorEastAsia" w:cs="Times New Roman"/>
                <w:noProof/>
                <w:sz w:val="22"/>
                <w:lang w:eastAsia="ru-RU"/>
              </w:rPr>
              <w:tab/>
            </w:r>
            <w:r w:rsidR="001E56ED" w:rsidRPr="007565D0">
              <w:rPr>
                <w:rStyle w:val="a7"/>
                <w:rFonts w:cs="Times New Roman"/>
                <w:noProof/>
              </w:rPr>
              <w:t>Совершенствование системы информационного обеспечения участников дорожного движения</w:t>
            </w:r>
            <w:r w:rsidR="001E56ED" w:rsidRPr="007565D0">
              <w:rPr>
                <w:rFonts w:cs="Times New Roman"/>
                <w:noProof/>
                <w:webHidden/>
              </w:rPr>
              <w:tab/>
            </w:r>
            <w:r w:rsidR="003335DF" w:rsidRPr="007565D0">
              <w:rPr>
                <w:rFonts w:cs="Times New Roman"/>
                <w:noProof/>
                <w:webHidden/>
              </w:rPr>
              <w:fldChar w:fldCharType="begin"/>
            </w:r>
            <w:r w:rsidR="001E56ED" w:rsidRPr="007565D0">
              <w:rPr>
                <w:rFonts w:cs="Times New Roman"/>
                <w:noProof/>
                <w:webHidden/>
              </w:rPr>
              <w:instrText xml:space="preserve"> PAGEREF _Toc63867054 \h </w:instrText>
            </w:r>
            <w:r w:rsidR="003335DF" w:rsidRPr="007565D0">
              <w:rPr>
                <w:rFonts w:cs="Times New Roman"/>
                <w:noProof/>
                <w:webHidden/>
              </w:rPr>
            </w:r>
            <w:r w:rsidR="003335DF" w:rsidRPr="007565D0">
              <w:rPr>
                <w:rFonts w:cs="Times New Roman"/>
                <w:noProof/>
                <w:webHidden/>
              </w:rPr>
              <w:fldChar w:fldCharType="separate"/>
            </w:r>
            <w:r w:rsidR="00693E5E">
              <w:rPr>
                <w:rFonts w:cs="Times New Roman"/>
                <w:noProof/>
                <w:webHidden/>
              </w:rPr>
              <w:t>45</w:t>
            </w:r>
            <w:r w:rsidR="003335DF" w:rsidRPr="007565D0">
              <w:rPr>
                <w:rFonts w:cs="Times New Roman"/>
                <w:noProof/>
                <w:webHidden/>
              </w:rPr>
              <w:fldChar w:fldCharType="end"/>
            </w:r>
          </w:hyperlink>
        </w:p>
        <w:p w:rsidR="001E56ED" w:rsidRPr="007565D0" w:rsidRDefault="008C2A13">
          <w:pPr>
            <w:pStyle w:val="22"/>
            <w:rPr>
              <w:rFonts w:eastAsiaTheme="minorEastAsia" w:cs="Times New Roman"/>
              <w:noProof/>
              <w:sz w:val="22"/>
              <w:lang w:eastAsia="ru-RU"/>
            </w:rPr>
          </w:pPr>
          <w:hyperlink w:anchor="_Toc63867055" w:history="1">
            <w:r w:rsidR="001E56ED" w:rsidRPr="007565D0">
              <w:rPr>
                <w:rStyle w:val="a7"/>
                <w:rFonts w:cs="Times New Roman"/>
                <w:noProof/>
              </w:rPr>
              <w:t>4.7</w:t>
            </w:r>
            <w:r w:rsidR="001E56ED" w:rsidRPr="007565D0">
              <w:rPr>
                <w:rFonts w:eastAsiaTheme="minorEastAsia" w:cs="Times New Roman"/>
                <w:noProof/>
                <w:sz w:val="22"/>
                <w:lang w:eastAsia="ru-RU"/>
              </w:rPr>
              <w:tab/>
            </w:r>
            <w:r w:rsidR="001E56ED" w:rsidRPr="007565D0">
              <w:rPr>
                <w:rStyle w:val="a7"/>
                <w:rFonts w:cs="Times New Roman"/>
                <w:noProof/>
              </w:rPr>
              <w:t>Применение реверсивного движения</w:t>
            </w:r>
            <w:r w:rsidR="001E56ED" w:rsidRPr="007565D0">
              <w:rPr>
                <w:rFonts w:cs="Times New Roman"/>
                <w:noProof/>
                <w:webHidden/>
              </w:rPr>
              <w:tab/>
            </w:r>
            <w:r w:rsidR="003335DF" w:rsidRPr="007565D0">
              <w:rPr>
                <w:rFonts w:cs="Times New Roman"/>
                <w:noProof/>
                <w:webHidden/>
              </w:rPr>
              <w:fldChar w:fldCharType="begin"/>
            </w:r>
            <w:r w:rsidR="001E56ED" w:rsidRPr="007565D0">
              <w:rPr>
                <w:rFonts w:cs="Times New Roman"/>
                <w:noProof/>
                <w:webHidden/>
              </w:rPr>
              <w:instrText xml:space="preserve"> PAGEREF _Toc63867055 \h </w:instrText>
            </w:r>
            <w:r w:rsidR="003335DF" w:rsidRPr="007565D0">
              <w:rPr>
                <w:rFonts w:cs="Times New Roman"/>
                <w:noProof/>
                <w:webHidden/>
              </w:rPr>
            </w:r>
            <w:r w:rsidR="003335DF" w:rsidRPr="007565D0">
              <w:rPr>
                <w:rFonts w:cs="Times New Roman"/>
                <w:noProof/>
                <w:webHidden/>
              </w:rPr>
              <w:fldChar w:fldCharType="separate"/>
            </w:r>
            <w:r w:rsidR="00693E5E">
              <w:rPr>
                <w:rFonts w:cs="Times New Roman"/>
                <w:noProof/>
                <w:webHidden/>
              </w:rPr>
              <w:t>47</w:t>
            </w:r>
            <w:r w:rsidR="003335DF" w:rsidRPr="007565D0">
              <w:rPr>
                <w:rFonts w:cs="Times New Roman"/>
                <w:noProof/>
                <w:webHidden/>
              </w:rPr>
              <w:fldChar w:fldCharType="end"/>
            </w:r>
          </w:hyperlink>
        </w:p>
        <w:p w:rsidR="001E56ED" w:rsidRPr="007565D0" w:rsidRDefault="008C2A13">
          <w:pPr>
            <w:pStyle w:val="22"/>
            <w:rPr>
              <w:rFonts w:eastAsiaTheme="minorEastAsia" w:cs="Times New Roman"/>
              <w:noProof/>
              <w:sz w:val="22"/>
              <w:lang w:eastAsia="ru-RU"/>
            </w:rPr>
          </w:pPr>
          <w:hyperlink w:anchor="_Toc63867056" w:history="1">
            <w:r w:rsidR="001E56ED" w:rsidRPr="007565D0">
              <w:rPr>
                <w:rStyle w:val="a7"/>
                <w:rFonts w:cs="Times New Roman"/>
                <w:noProof/>
              </w:rPr>
              <w:t>4.8</w:t>
            </w:r>
            <w:r w:rsidR="001E56ED" w:rsidRPr="007565D0">
              <w:rPr>
                <w:rFonts w:eastAsiaTheme="minorEastAsia" w:cs="Times New Roman"/>
                <w:noProof/>
                <w:sz w:val="22"/>
                <w:lang w:eastAsia="ru-RU"/>
              </w:rPr>
              <w:tab/>
            </w:r>
            <w:r w:rsidR="001E56ED" w:rsidRPr="007565D0">
              <w:rPr>
                <w:rStyle w:val="a7"/>
                <w:rFonts w:cs="Times New Roman"/>
                <w:noProof/>
              </w:rPr>
              <w:t>Организация движения маршрутных транспортных средств, включая обеспечение приоритетных условий их движения</w:t>
            </w:r>
            <w:r w:rsidR="001E56ED" w:rsidRPr="007565D0">
              <w:rPr>
                <w:rFonts w:cs="Times New Roman"/>
                <w:noProof/>
                <w:webHidden/>
              </w:rPr>
              <w:tab/>
            </w:r>
            <w:r w:rsidR="003335DF" w:rsidRPr="007565D0">
              <w:rPr>
                <w:rFonts w:cs="Times New Roman"/>
                <w:noProof/>
                <w:webHidden/>
              </w:rPr>
              <w:fldChar w:fldCharType="begin"/>
            </w:r>
            <w:r w:rsidR="001E56ED" w:rsidRPr="007565D0">
              <w:rPr>
                <w:rFonts w:cs="Times New Roman"/>
                <w:noProof/>
                <w:webHidden/>
              </w:rPr>
              <w:instrText xml:space="preserve"> PAGEREF _Toc63867056 \h </w:instrText>
            </w:r>
            <w:r w:rsidR="003335DF" w:rsidRPr="007565D0">
              <w:rPr>
                <w:rFonts w:cs="Times New Roman"/>
                <w:noProof/>
                <w:webHidden/>
              </w:rPr>
            </w:r>
            <w:r w:rsidR="003335DF" w:rsidRPr="007565D0">
              <w:rPr>
                <w:rFonts w:cs="Times New Roman"/>
                <w:noProof/>
                <w:webHidden/>
              </w:rPr>
              <w:fldChar w:fldCharType="separate"/>
            </w:r>
            <w:r w:rsidR="00693E5E">
              <w:rPr>
                <w:rFonts w:cs="Times New Roman"/>
                <w:noProof/>
                <w:webHidden/>
              </w:rPr>
              <w:t>47</w:t>
            </w:r>
            <w:r w:rsidR="003335DF" w:rsidRPr="007565D0">
              <w:rPr>
                <w:rFonts w:cs="Times New Roman"/>
                <w:noProof/>
                <w:webHidden/>
              </w:rPr>
              <w:fldChar w:fldCharType="end"/>
            </w:r>
          </w:hyperlink>
        </w:p>
        <w:p w:rsidR="001E56ED" w:rsidRPr="007565D0" w:rsidRDefault="008C2A13">
          <w:pPr>
            <w:pStyle w:val="22"/>
            <w:rPr>
              <w:rFonts w:eastAsiaTheme="minorEastAsia" w:cs="Times New Roman"/>
              <w:noProof/>
              <w:sz w:val="22"/>
              <w:lang w:eastAsia="ru-RU"/>
            </w:rPr>
          </w:pPr>
          <w:hyperlink w:anchor="_Toc63867057" w:history="1">
            <w:r w:rsidR="001E56ED" w:rsidRPr="007565D0">
              <w:rPr>
                <w:rStyle w:val="a7"/>
                <w:rFonts w:cs="Times New Roman"/>
                <w:noProof/>
              </w:rPr>
              <w:t>4.9</w:t>
            </w:r>
            <w:r w:rsidR="001E56ED" w:rsidRPr="007565D0">
              <w:rPr>
                <w:rFonts w:eastAsiaTheme="minorEastAsia" w:cs="Times New Roman"/>
                <w:noProof/>
                <w:sz w:val="22"/>
                <w:lang w:eastAsia="ru-RU"/>
              </w:rPr>
              <w:tab/>
            </w:r>
            <w:r w:rsidR="001E56ED" w:rsidRPr="007565D0">
              <w:rPr>
                <w:rStyle w:val="a7"/>
                <w:rFonts w:cs="Times New Roman"/>
                <w:noProof/>
              </w:rPr>
              <w:t>Организация пропуска транзитных транспортных потоков</w:t>
            </w:r>
            <w:r w:rsidR="001E56ED" w:rsidRPr="007565D0">
              <w:rPr>
                <w:rFonts w:cs="Times New Roman"/>
                <w:noProof/>
                <w:webHidden/>
              </w:rPr>
              <w:tab/>
            </w:r>
            <w:r w:rsidR="003335DF" w:rsidRPr="007565D0">
              <w:rPr>
                <w:rFonts w:cs="Times New Roman"/>
                <w:noProof/>
                <w:webHidden/>
              </w:rPr>
              <w:fldChar w:fldCharType="begin"/>
            </w:r>
            <w:r w:rsidR="001E56ED" w:rsidRPr="007565D0">
              <w:rPr>
                <w:rFonts w:cs="Times New Roman"/>
                <w:noProof/>
                <w:webHidden/>
              </w:rPr>
              <w:instrText xml:space="preserve"> PAGEREF _Toc63867057 \h </w:instrText>
            </w:r>
            <w:r w:rsidR="003335DF" w:rsidRPr="007565D0">
              <w:rPr>
                <w:rFonts w:cs="Times New Roman"/>
                <w:noProof/>
                <w:webHidden/>
              </w:rPr>
            </w:r>
            <w:r w:rsidR="003335DF" w:rsidRPr="007565D0">
              <w:rPr>
                <w:rFonts w:cs="Times New Roman"/>
                <w:noProof/>
                <w:webHidden/>
              </w:rPr>
              <w:fldChar w:fldCharType="separate"/>
            </w:r>
            <w:r w:rsidR="00693E5E">
              <w:rPr>
                <w:rFonts w:cs="Times New Roman"/>
                <w:noProof/>
                <w:webHidden/>
              </w:rPr>
              <w:t>48</w:t>
            </w:r>
            <w:r w:rsidR="003335DF" w:rsidRPr="007565D0">
              <w:rPr>
                <w:rFonts w:cs="Times New Roman"/>
                <w:noProof/>
                <w:webHidden/>
              </w:rPr>
              <w:fldChar w:fldCharType="end"/>
            </w:r>
          </w:hyperlink>
        </w:p>
        <w:p w:rsidR="001E56ED" w:rsidRPr="007565D0" w:rsidRDefault="008C2A13">
          <w:pPr>
            <w:pStyle w:val="22"/>
            <w:rPr>
              <w:rFonts w:eastAsiaTheme="minorEastAsia" w:cs="Times New Roman"/>
              <w:noProof/>
              <w:sz w:val="22"/>
              <w:lang w:eastAsia="ru-RU"/>
            </w:rPr>
          </w:pPr>
          <w:hyperlink w:anchor="_Toc63867058" w:history="1">
            <w:r w:rsidR="001E56ED" w:rsidRPr="007565D0">
              <w:rPr>
                <w:rStyle w:val="a7"/>
                <w:rFonts w:cs="Times New Roman"/>
                <w:noProof/>
              </w:rPr>
              <w:t>4.10</w:t>
            </w:r>
            <w:r w:rsidR="001E56ED" w:rsidRPr="007565D0">
              <w:rPr>
                <w:rFonts w:eastAsiaTheme="minorEastAsia" w:cs="Times New Roman"/>
                <w:noProof/>
                <w:sz w:val="22"/>
                <w:lang w:eastAsia="ru-RU"/>
              </w:rPr>
              <w:tab/>
            </w:r>
            <w:r w:rsidR="001E56ED" w:rsidRPr="007565D0">
              <w:rPr>
                <w:rStyle w:val="a7"/>
                <w:rFonts w:cs="Times New Roman"/>
                <w:noProof/>
              </w:rPr>
              <w:t>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r w:rsidR="001E56ED" w:rsidRPr="007565D0">
              <w:rPr>
                <w:rFonts w:cs="Times New Roman"/>
                <w:noProof/>
                <w:webHidden/>
              </w:rPr>
              <w:tab/>
            </w:r>
            <w:r w:rsidR="003335DF" w:rsidRPr="007565D0">
              <w:rPr>
                <w:rFonts w:cs="Times New Roman"/>
                <w:noProof/>
                <w:webHidden/>
              </w:rPr>
              <w:fldChar w:fldCharType="begin"/>
            </w:r>
            <w:r w:rsidR="001E56ED" w:rsidRPr="007565D0">
              <w:rPr>
                <w:rFonts w:cs="Times New Roman"/>
                <w:noProof/>
                <w:webHidden/>
              </w:rPr>
              <w:instrText xml:space="preserve"> PAGEREF _Toc63867058 \h </w:instrText>
            </w:r>
            <w:r w:rsidR="003335DF" w:rsidRPr="007565D0">
              <w:rPr>
                <w:rFonts w:cs="Times New Roman"/>
                <w:noProof/>
                <w:webHidden/>
              </w:rPr>
            </w:r>
            <w:r w:rsidR="003335DF" w:rsidRPr="007565D0">
              <w:rPr>
                <w:rFonts w:cs="Times New Roman"/>
                <w:noProof/>
                <w:webHidden/>
              </w:rPr>
              <w:fldChar w:fldCharType="separate"/>
            </w:r>
            <w:r w:rsidR="00693E5E">
              <w:rPr>
                <w:rFonts w:cs="Times New Roman"/>
                <w:noProof/>
                <w:webHidden/>
              </w:rPr>
              <w:t>48</w:t>
            </w:r>
            <w:r w:rsidR="003335DF" w:rsidRPr="007565D0">
              <w:rPr>
                <w:rFonts w:cs="Times New Roman"/>
                <w:noProof/>
                <w:webHidden/>
              </w:rPr>
              <w:fldChar w:fldCharType="end"/>
            </w:r>
          </w:hyperlink>
        </w:p>
        <w:p w:rsidR="001E56ED" w:rsidRPr="007565D0" w:rsidRDefault="008C2A13">
          <w:pPr>
            <w:pStyle w:val="22"/>
            <w:rPr>
              <w:rFonts w:eastAsiaTheme="minorEastAsia" w:cs="Times New Roman"/>
              <w:noProof/>
              <w:sz w:val="22"/>
              <w:lang w:eastAsia="ru-RU"/>
            </w:rPr>
          </w:pPr>
          <w:hyperlink w:anchor="_Toc63867059" w:history="1">
            <w:r w:rsidR="001E56ED" w:rsidRPr="007565D0">
              <w:rPr>
                <w:rStyle w:val="a7"/>
                <w:rFonts w:cs="Times New Roman"/>
                <w:noProof/>
              </w:rPr>
              <w:t>4.11</w:t>
            </w:r>
            <w:r w:rsidR="001E56ED" w:rsidRPr="007565D0">
              <w:rPr>
                <w:rFonts w:eastAsiaTheme="minorEastAsia" w:cs="Times New Roman"/>
                <w:noProof/>
                <w:sz w:val="22"/>
                <w:lang w:eastAsia="ru-RU"/>
              </w:rPr>
              <w:tab/>
            </w:r>
            <w:r w:rsidR="001E56ED" w:rsidRPr="007565D0">
              <w:rPr>
                <w:rStyle w:val="a7"/>
                <w:rFonts w:cs="Times New Roman"/>
                <w:noProof/>
              </w:rPr>
              <w:t>Ограничение доступа транспортных средств на определенные территории</w:t>
            </w:r>
            <w:r w:rsidR="001E56ED" w:rsidRPr="007565D0">
              <w:rPr>
                <w:rFonts w:cs="Times New Roman"/>
                <w:noProof/>
                <w:webHidden/>
              </w:rPr>
              <w:tab/>
            </w:r>
            <w:r w:rsidR="003335DF" w:rsidRPr="007565D0">
              <w:rPr>
                <w:rFonts w:cs="Times New Roman"/>
                <w:noProof/>
                <w:webHidden/>
              </w:rPr>
              <w:fldChar w:fldCharType="begin"/>
            </w:r>
            <w:r w:rsidR="001E56ED" w:rsidRPr="007565D0">
              <w:rPr>
                <w:rFonts w:cs="Times New Roman"/>
                <w:noProof/>
                <w:webHidden/>
              </w:rPr>
              <w:instrText xml:space="preserve"> PAGEREF _Toc63867059 \h </w:instrText>
            </w:r>
            <w:r w:rsidR="003335DF" w:rsidRPr="007565D0">
              <w:rPr>
                <w:rFonts w:cs="Times New Roman"/>
                <w:noProof/>
                <w:webHidden/>
              </w:rPr>
            </w:r>
            <w:r w:rsidR="003335DF" w:rsidRPr="007565D0">
              <w:rPr>
                <w:rFonts w:cs="Times New Roman"/>
                <w:noProof/>
                <w:webHidden/>
              </w:rPr>
              <w:fldChar w:fldCharType="separate"/>
            </w:r>
            <w:r w:rsidR="00693E5E">
              <w:rPr>
                <w:rFonts w:cs="Times New Roman"/>
                <w:noProof/>
                <w:webHidden/>
              </w:rPr>
              <w:t>48</w:t>
            </w:r>
            <w:r w:rsidR="003335DF" w:rsidRPr="007565D0">
              <w:rPr>
                <w:rFonts w:cs="Times New Roman"/>
                <w:noProof/>
                <w:webHidden/>
              </w:rPr>
              <w:fldChar w:fldCharType="end"/>
            </w:r>
          </w:hyperlink>
        </w:p>
        <w:p w:rsidR="001E56ED" w:rsidRPr="007565D0" w:rsidRDefault="008C2A13">
          <w:pPr>
            <w:pStyle w:val="22"/>
            <w:rPr>
              <w:rFonts w:eastAsiaTheme="minorEastAsia" w:cs="Times New Roman"/>
              <w:noProof/>
              <w:sz w:val="22"/>
              <w:lang w:eastAsia="ru-RU"/>
            </w:rPr>
          </w:pPr>
          <w:hyperlink w:anchor="_Toc63867060" w:history="1">
            <w:r w:rsidR="001E56ED" w:rsidRPr="007565D0">
              <w:rPr>
                <w:rStyle w:val="a7"/>
                <w:rFonts w:cs="Times New Roman"/>
                <w:noProof/>
              </w:rPr>
              <w:t>4.12</w:t>
            </w:r>
            <w:r w:rsidR="001E56ED" w:rsidRPr="007565D0">
              <w:rPr>
                <w:rFonts w:eastAsiaTheme="minorEastAsia" w:cs="Times New Roman"/>
                <w:noProof/>
                <w:sz w:val="22"/>
                <w:lang w:eastAsia="ru-RU"/>
              </w:rPr>
              <w:tab/>
            </w:r>
            <w:r w:rsidR="001E56ED" w:rsidRPr="007565D0">
              <w:rPr>
                <w:rStyle w:val="a7"/>
                <w:rFonts w:cs="Times New Roman"/>
                <w:noProof/>
              </w:rPr>
              <w:t>Скоростной режим движения транспортных средств на отдельных участках дорог или в различных зонах</w:t>
            </w:r>
            <w:r w:rsidR="001E56ED" w:rsidRPr="007565D0">
              <w:rPr>
                <w:rFonts w:cs="Times New Roman"/>
                <w:noProof/>
                <w:webHidden/>
              </w:rPr>
              <w:tab/>
            </w:r>
            <w:r w:rsidR="003335DF" w:rsidRPr="007565D0">
              <w:rPr>
                <w:rFonts w:cs="Times New Roman"/>
                <w:noProof/>
                <w:webHidden/>
              </w:rPr>
              <w:fldChar w:fldCharType="begin"/>
            </w:r>
            <w:r w:rsidR="001E56ED" w:rsidRPr="007565D0">
              <w:rPr>
                <w:rFonts w:cs="Times New Roman"/>
                <w:noProof/>
                <w:webHidden/>
              </w:rPr>
              <w:instrText xml:space="preserve"> PAGEREF _Toc63867060 \h </w:instrText>
            </w:r>
            <w:r w:rsidR="003335DF" w:rsidRPr="007565D0">
              <w:rPr>
                <w:rFonts w:cs="Times New Roman"/>
                <w:noProof/>
                <w:webHidden/>
              </w:rPr>
            </w:r>
            <w:r w:rsidR="003335DF" w:rsidRPr="007565D0">
              <w:rPr>
                <w:rFonts w:cs="Times New Roman"/>
                <w:noProof/>
                <w:webHidden/>
              </w:rPr>
              <w:fldChar w:fldCharType="separate"/>
            </w:r>
            <w:r w:rsidR="00693E5E">
              <w:rPr>
                <w:rFonts w:cs="Times New Roman"/>
                <w:noProof/>
                <w:webHidden/>
              </w:rPr>
              <w:t>49</w:t>
            </w:r>
            <w:r w:rsidR="003335DF" w:rsidRPr="007565D0">
              <w:rPr>
                <w:rFonts w:cs="Times New Roman"/>
                <w:noProof/>
                <w:webHidden/>
              </w:rPr>
              <w:fldChar w:fldCharType="end"/>
            </w:r>
          </w:hyperlink>
        </w:p>
        <w:p w:rsidR="001E56ED" w:rsidRPr="007565D0" w:rsidRDefault="008C2A13">
          <w:pPr>
            <w:pStyle w:val="22"/>
            <w:rPr>
              <w:rFonts w:eastAsiaTheme="minorEastAsia" w:cs="Times New Roman"/>
              <w:noProof/>
              <w:sz w:val="22"/>
              <w:lang w:eastAsia="ru-RU"/>
            </w:rPr>
          </w:pPr>
          <w:hyperlink w:anchor="_Toc63867061" w:history="1">
            <w:r w:rsidR="001E56ED" w:rsidRPr="007565D0">
              <w:rPr>
                <w:rStyle w:val="a7"/>
                <w:rFonts w:cs="Times New Roman"/>
                <w:noProof/>
              </w:rPr>
              <w:t>4.13</w:t>
            </w:r>
            <w:r w:rsidR="001E56ED" w:rsidRPr="007565D0">
              <w:rPr>
                <w:rFonts w:eastAsiaTheme="minorEastAsia" w:cs="Times New Roman"/>
                <w:noProof/>
                <w:sz w:val="22"/>
                <w:lang w:eastAsia="ru-RU"/>
              </w:rPr>
              <w:tab/>
            </w:r>
            <w:r w:rsidR="001E56ED" w:rsidRPr="007565D0">
              <w:rPr>
                <w:rStyle w:val="a7"/>
                <w:rFonts w:cs="Times New Roman"/>
                <w:noProof/>
              </w:rPr>
              <w:t>Формирование единого парковочного пространства (размещение гаражей, стоянок, парковок и иных подобных сооружений)</w:t>
            </w:r>
            <w:r w:rsidR="001E56ED" w:rsidRPr="007565D0">
              <w:rPr>
                <w:rFonts w:cs="Times New Roman"/>
                <w:noProof/>
                <w:webHidden/>
              </w:rPr>
              <w:tab/>
            </w:r>
            <w:r w:rsidR="003335DF" w:rsidRPr="007565D0">
              <w:rPr>
                <w:rFonts w:cs="Times New Roman"/>
                <w:noProof/>
                <w:webHidden/>
              </w:rPr>
              <w:fldChar w:fldCharType="begin"/>
            </w:r>
            <w:r w:rsidR="001E56ED" w:rsidRPr="007565D0">
              <w:rPr>
                <w:rFonts w:cs="Times New Roman"/>
                <w:noProof/>
                <w:webHidden/>
              </w:rPr>
              <w:instrText xml:space="preserve"> PAGEREF _Toc63867061 \h </w:instrText>
            </w:r>
            <w:r w:rsidR="003335DF" w:rsidRPr="007565D0">
              <w:rPr>
                <w:rFonts w:cs="Times New Roman"/>
                <w:noProof/>
                <w:webHidden/>
              </w:rPr>
            </w:r>
            <w:r w:rsidR="003335DF" w:rsidRPr="007565D0">
              <w:rPr>
                <w:rFonts w:cs="Times New Roman"/>
                <w:noProof/>
                <w:webHidden/>
              </w:rPr>
              <w:fldChar w:fldCharType="separate"/>
            </w:r>
            <w:r w:rsidR="00693E5E">
              <w:rPr>
                <w:rFonts w:cs="Times New Roman"/>
                <w:noProof/>
                <w:webHidden/>
              </w:rPr>
              <w:t>49</w:t>
            </w:r>
            <w:r w:rsidR="003335DF" w:rsidRPr="007565D0">
              <w:rPr>
                <w:rFonts w:cs="Times New Roman"/>
                <w:noProof/>
                <w:webHidden/>
              </w:rPr>
              <w:fldChar w:fldCharType="end"/>
            </w:r>
          </w:hyperlink>
        </w:p>
        <w:p w:rsidR="001E56ED" w:rsidRPr="007565D0" w:rsidRDefault="008C2A13">
          <w:pPr>
            <w:pStyle w:val="22"/>
            <w:rPr>
              <w:rFonts w:eastAsiaTheme="minorEastAsia" w:cs="Times New Roman"/>
              <w:noProof/>
              <w:sz w:val="22"/>
              <w:lang w:eastAsia="ru-RU"/>
            </w:rPr>
          </w:pPr>
          <w:hyperlink w:anchor="_Toc63867062" w:history="1">
            <w:r w:rsidR="001E56ED" w:rsidRPr="007565D0">
              <w:rPr>
                <w:rStyle w:val="a7"/>
                <w:rFonts w:cs="Times New Roman"/>
                <w:noProof/>
              </w:rPr>
              <w:t>4.14</w:t>
            </w:r>
            <w:r w:rsidR="001E56ED" w:rsidRPr="007565D0">
              <w:rPr>
                <w:rFonts w:eastAsiaTheme="minorEastAsia" w:cs="Times New Roman"/>
                <w:noProof/>
                <w:sz w:val="22"/>
                <w:lang w:eastAsia="ru-RU"/>
              </w:rPr>
              <w:tab/>
            </w:r>
            <w:r w:rsidR="001E56ED" w:rsidRPr="007565D0">
              <w:rPr>
                <w:rStyle w:val="a7"/>
                <w:rFonts w:cs="Times New Roman"/>
                <w:noProof/>
              </w:rPr>
              <w:t>Организация одностороннего движения транспортных средств на дорогах или их участках</w:t>
            </w:r>
            <w:r w:rsidR="001E56ED" w:rsidRPr="007565D0">
              <w:rPr>
                <w:rFonts w:cs="Times New Roman"/>
                <w:noProof/>
                <w:webHidden/>
              </w:rPr>
              <w:tab/>
            </w:r>
            <w:r w:rsidR="003335DF" w:rsidRPr="007565D0">
              <w:rPr>
                <w:rFonts w:cs="Times New Roman"/>
                <w:noProof/>
                <w:webHidden/>
              </w:rPr>
              <w:fldChar w:fldCharType="begin"/>
            </w:r>
            <w:r w:rsidR="001E56ED" w:rsidRPr="007565D0">
              <w:rPr>
                <w:rFonts w:cs="Times New Roman"/>
                <w:noProof/>
                <w:webHidden/>
              </w:rPr>
              <w:instrText xml:space="preserve"> PAGEREF _Toc63867062 \h </w:instrText>
            </w:r>
            <w:r w:rsidR="003335DF" w:rsidRPr="007565D0">
              <w:rPr>
                <w:rFonts w:cs="Times New Roman"/>
                <w:noProof/>
                <w:webHidden/>
              </w:rPr>
            </w:r>
            <w:r w:rsidR="003335DF" w:rsidRPr="007565D0">
              <w:rPr>
                <w:rFonts w:cs="Times New Roman"/>
                <w:noProof/>
                <w:webHidden/>
              </w:rPr>
              <w:fldChar w:fldCharType="separate"/>
            </w:r>
            <w:r w:rsidR="00693E5E">
              <w:rPr>
                <w:rFonts w:cs="Times New Roman"/>
                <w:noProof/>
                <w:webHidden/>
              </w:rPr>
              <w:t>49</w:t>
            </w:r>
            <w:r w:rsidR="003335DF" w:rsidRPr="007565D0">
              <w:rPr>
                <w:rFonts w:cs="Times New Roman"/>
                <w:noProof/>
                <w:webHidden/>
              </w:rPr>
              <w:fldChar w:fldCharType="end"/>
            </w:r>
          </w:hyperlink>
        </w:p>
        <w:p w:rsidR="001E56ED" w:rsidRPr="007565D0" w:rsidRDefault="008C2A13">
          <w:pPr>
            <w:pStyle w:val="22"/>
            <w:rPr>
              <w:rFonts w:eastAsiaTheme="minorEastAsia" w:cs="Times New Roman"/>
              <w:noProof/>
              <w:sz w:val="22"/>
              <w:lang w:eastAsia="ru-RU"/>
            </w:rPr>
          </w:pPr>
          <w:hyperlink w:anchor="_Toc63867063" w:history="1">
            <w:r w:rsidR="001E56ED" w:rsidRPr="007565D0">
              <w:rPr>
                <w:rStyle w:val="a7"/>
                <w:rFonts w:cs="Times New Roman"/>
                <w:noProof/>
              </w:rPr>
              <w:t>4.15</w:t>
            </w:r>
            <w:r w:rsidR="001E56ED" w:rsidRPr="007565D0">
              <w:rPr>
                <w:rFonts w:eastAsiaTheme="minorEastAsia" w:cs="Times New Roman"/>
                <w:noProof/>
                <w:sz w:val="22"/>
                <w:lang w:eastAsia="ru-RU"/>
              </w:rPr>
              <w:tab/>
            </w:r>
            <w:r w:rsidR="001E56ED" w:rsidRPr="007565D0">
              <w:rPr>
                <w:rStyle w:val="a7"/>
                <w:rFonts w:cs="Times New Roman"/>
                <w:noProof/>
              </w:rPr>
              <w:t>Перечень пересечений, примыканий и участков дорог, требующих введения светофорного регулирования</w:t>
            </w:r>
            <w:r w:rsidR="001E56ED" w:rsidRPr="007565D0">
              <w:rPr>
                <w:rFonts w:cs="Times New Roman"/>
                <w:noProof/>
                <w:webHidden/>
              </w:rPr>
              <w:tab/>
            </w:r>
            <w:r w:rsidR="003335DF" w:rsidRPr="007565D0">
              <w:rPr>
                <w:rFonts w:cs="Times New Roman"/>
                <w:noProof/>
                <w:webHidden/>
              </w:rPr>
              <w:fldChar w:fldCharType="begin"/>
            </w:r>
            <w:r w:rsidR="001E56ED" w:rsidRPr="007565D0">
              <w:rPr>
                <w:rFonts w:cs="Times New Roman"/>
                <w:noProof/>
                <w:webHidden/>
              </w:rPr>
              <w:instrText xml:space="preserve"> PAGEREF _Toc63867063 \h </w:instrText>
            </w:r>
            <w:r w:rsidR="003335DF" w:rsidRPr="007565D0">
              <w:rPr>
                <w:rFonts w:cs="Times New Roman"/>
                <w:noProof/>
                <w:webHidden/>
              </w:rPr>
            </w:r>
            <w:r w:rsidR="003335DF" w:rsidRPr="007565D0">
              <w:rPr>
                <w:rFonts w:cs="Times New Roman"/>
                <w:noProof/>
                <w:webHidden/>
              </w:rPr>
              <w:fldChar w:fldCharType="separate"/>
            </w:r>
            <w:r w:rsidR="00693E5E">
              <w:rPr>
                <w:rFonts w:cs="Times New Roman"/>
                <w:noProof/>
                <w:webHidden/>
              </w:rPr>
              <w:t>50</w:t>
            </w:r>
            <w:r w:rsidR="003335DF" w:rsidRPr="007565D0">
              <w:rPr>
                <w:rFonts w:cs="Times New Roman"/>
                <w:noProof/>
                <w:webHidden/>
              </w:rPr>
              <w:fldChar w:fldCharType="end"/>
            </w:r>
          </w:hyperlink>
        </w:p>
        <w:p w:rsidR="001E56ED" w:rsidRPr="007565D0" w:rsidRDefault="008C2A13">
          <w:pPr>
            <w:pStyle w:val="22"/>
            <w:rPr>
              <w:rFonts w:eastAsiaTheme="minorEastAsia" w:cs="Times New Roman"/>
              <w:noProof/>
              <w:sz w:val="22"/>
              <w:lang w:eastAsia="ru-RU"/>
            </w:rPr>
          </w:pPr>
          <w:hyperlink w:anchor="_Toc63867064" w:history="1">
            <w:r w:rsidR="001E56ED" w:rsidRPr="007565D0">
              <w:rPr>
                <w:rStyle w:val="a7"/>
                <w:rFonts w:cs="Times New Roman"/>
                <w:noProof/>
              </w:rPr>
              <w:t>4.16</w:t>
            </w:r>
            <w:r w:rsidR="001E56ED" w:rsidRPr="007565D0">
              <w:rPr>
                <w:rFonts w:eastAsiaTheme="minorEastAsia" w:cs="Times New Roman"/>
                <w:noProof/>
                <w:sz w:val="22"/>
                <w:lang w:eastAsia="ru-RU"/>
              </w:rPr>
              <w:tab/>
            </w:r>
            <w:r w:rsidR="001E56ED" w:rsidRPr="007565D0">
              <w:rPr>
                <w:rStyle w:val="a7"/>
                <w:rFonts w:cs="Times New Roman"/>
                <w:noProof/>
              </w:rPr>
              <w:t>Режимы работы светофорного регулирования</w:t>
            </w:r>
            <w:r w:rsidR="001E56ED" w:rsidRPr="007565D0">
              <w:rPr>
                <w:rFonts w:cs="Times New Roman"/>
                <w:noProof/>
                <w:webHidden/>
              </w:rPr>
              <w:tab/>
            </w:r>
            <w:r w:rsidR="003335DF" w:rsidRPr="007565D0">
              <w:rPr>
                <w:rFonts w:cs="Times New Roman"/>
                <w:noProof/>
                <w:webHidden/>
              </w:rPr>
              <w:fldChar w:fldCharType="begin"/>
            </w:r>
            <w:r w:rsidR="001E56ED" w:rsidRPr="007565D0">
              <w:rPr>
                <w:rFonts w:cs="Times New Roman"/>
                <w:noProof/>
                <w:webHidden/>
              </w:rPr>
              <w:instrText xml:space="preserve"> PAGEREF _Toc63867064 \h </w:instrText>
            </w:r>
            <w:r w:rsidR="003335DF" w:rsidRPr="007565D0">
              <w:rPr>
                <w:rFonts w:cs="Times New Roman"/>
                <w:noProof/>
                <w:webHidden/>
              </w:rPr>
            </w:r>
            <w:r w:rsidR="003335DF" w:rsidRPr="007565D0">
              <w:rPr>
                <w:rFonts w:cs="Times New Roman"/>
                <w:noProof/>
                <w:webHidden/>
              </w:rPr>
              <w:fldChar w:fldCharType="separate"/>
            </w:r>
            <w:r w:rsidR="00693E5E">
              <w:rPr>
                <w:rFonts w:cs="Times New Roman"/>
                <w:noProof/>
                <w:webHidden/>
              </w:rPr>
              <w:t>51</w:t>
            </w:r>
            <w:r w:rsidR="003335DF" w:rsidRPr="007565D0">
              <w:rPr>
                <w:rFonts w:cs="Times New Roman"/>
                <w:noProof/>
                <w:webHidden/>
              </w:rPr>
              <w:fldChar w:fldCharType="end"/>
            </w:r>
          </w:hyperlink>
        </w:p>
        <w:p w:rsidR="001E56ED" w:rsidRPr="007565D0" w:rsidRDefault="008C2A13">
          <w:pPr>
            <w:pStyle w:val="22"/>
            <w:rPr>
              <w:rFonts w:eastAsiaTheme="minorEastAsia" w:cs="Times New Roman"/>
              <w:noProof/>
              <w:sz w:val="22"/>
              <w:lang w:eastAsia="ru-RU"/>
            </w:rPr>
          </w:pPr>
          <w:hyperlink w:anchor="_Toc63867065" w:history="1">
            <w:r w:rsidR="001E56ED" w:rsidRPr="007565D0">
              <w:rPr>
                <w:rStyle w:val="a7"/>
                <w:rFonts w:cs="Times New Roman"/>
                <w:noProof/>
              </w:rPr>
              <w:t>4.17</w:t>
            </w:r>
            <w:r w:rsidR="001E56ED" w:rsidRPr="007565D0">
              <w:rPr>
                <w:rFonts w:eastAsiaTheme="minorEastAsia" w:cs="Times New Roman"/>
                <w:noProof/>
                <w:sz w:val="22"/>
                <w:lang w:eastAsia="ru-RU"/>
              </w:rPr>
              <w:tab/>
            </w:r>
            <w:r w:rsidR="001E56ED" w:rsidRPr="007565D0">
              <w:rPr>
                <w:rStyle w:val="a7"/>
                <w:rFonts w:cs="Times New Roman"/>
                <w:noProof/>
              </w:rPr>
              <w:t>Устранение помех движению и факторов опасности (конфликтных ситуаций), создаваемых существующими дорожными условиями</w:t>
            </w:r>
            <w:r w:rsidR="001E56ED" w:rsidRPr="007565D0">
              <w:rPr>
                <w:rFonts w:cs="Times New Roman"/>
                <w:noProof/>
                <w:webHidden/>
              </w:rPr>
              <w:tab/>
            </w:r>
            <w:r w:rsidR="003335DF" w:rsidRPr="007565D0">
              <w:rPr>
                <w:rFonts w:cs="Times New Roman"/>
                <w:noProof/>
                <w:webHidden/>
              </w:rPr>
              <w:fldChar w:fldCharType="begin"/>
            </w:r>
            <w:r w:rsidR="001E56ED" w:rsidRPr="007565D0">
              <w:rPr>
                <w:rFonts w:cs="Times New Roman"/>
                <w:noProof/>
                <w:webHidden/>
              </w:rPr>
              <w:instrText xml:space="preserve"> PAGEREF _Toc63867065 \h </w:instrText>
            </w:r>
            <w:r w:rsidR="003335DF" w:rsidRPr="007565D0">
              <w:rPr>
                <w:rFonts w:cs="Times New Roman"/>
                <w:noProof/>
                <w:webHidden/>
              </w:rPr>
            </w:r>
            <w:r w:rsidR="003335DF" w:rsidRPr="007565D0">
              <w:rPr>
                <w:rFonts w:cs="Times New Roman"/>
                <w:noProof/>
                <w:webHidden/>
              </w:rPr>
              <w:fldChar w:fldCharType="separate"/>
            </w:r>
            <w:r w:rsidR="00693E5E">
              <w:rPr>
                <w:rFonts w:cs="Times New Roman"/>
                <w:noProof/>
                <w:webHidden/>
              </w:rPr>
              <w:t>51</w:t>
            </w:r>
            <w:r w:rsidR="003335DF" w:rsidRPr="007565D0">
              <w:rPr>
                <w:rFonts w:cs="Times New Roman"/>
                <w:noProof/>
                <w:webHidden/>
              </w:rPr>
              <w:fldChar w:fldCharType="end"/>
            </w:r>
          </w:hyperlink>
        </w:p>
        <w:p w:rsidR="001E56ED" w:rsidRPr="007565D0" w:rsidRDefault="008C2A13">
          <w:pPr>
            <w:pStyle w:val="22"/>
            <w:rPr>
              <w:rFonts w:eastAsiaTheme="minorEastAsia" w:cs="Times New Roman"/>
              <w:noProof/>
              <w:sz w:val="22"/>
              <w:lang w:eastAsia="ru-RU"/>
            </w:rPr>
          </w:pPr>
          <w:hyperlink w:anchor="_Toc63867066" w:history="1">
            <w:r w:rsidR="001E56ED" w:rsidRPr="007565D0">
              <w:rPr>
                <w:rStyle w:val="a7"/>
                <w:rFonts w:cs="Times New Roman"/>
                <w:noProof/>
              </w:rPr>
              <w:t>4.18</w:t>
            </w:r>
            <w:r w:rsidR="001E56ED" w:rsidRPr="007565D0">
              <w:rPr>
                <w:rFonts w:eastAsiaTheme="minorEastAsia" w:cs="Times New Roman"/>
                <w:noProof/>
                <w:sz w:val="22"/>
                <w:lang w:eastAsia="ru-RU"/>
              </w:rPr>
              <w:tab/>
            </w:r>
            <w:r w:rsidR="001E56ED" w:rsidRPr="007565D0">
              <w:rPr>
                <w:rStyle w:val="a7"/>
                <w:rFonts w:cs="Times New Roman"/>
                <w:noProof/>
              </w:rPr>
              <w:t>Организация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r w:rsidR="001E56ED" w:rsidRPr="007565D0">
              <w:rPr>
                <w:rFonts w:cs="Times New Roman"/>
                <w:noProof/>
                <w:webHidden/>
              </w:rPr>
              <w:tab/>
            </w:r>
            <w:r w:rsidR="003335DF" w:rsidRPr="007565D0">
              <w:rPr>
                <w:rFonts w:cs="Times New Roman"/>
                <w:noProof/>
                <w:webHidden/>
              </w:rPr>
              <w:fldChar w:fldCharType="begin"/>
            </w:r>
            <w:r w:rsidR="001E56ED" w:rsidRPr="007565D0">
              <w:rPr>
                <w:rFonts w:cs="Times New Roman"/>
                <w:noProof/>
                <w:webHidden/>
              </w:rPr>
              <w:instrText xml:space="preserve"> PAGEREF _Toc63867066 \h </w:instrText>
            </w:r>
            <w:r w:rsidR="003335DF" w:rsidRPr="007565D0">
              <w:rPr>
                <w:rFonts w:cs="Times New Roman"/>
                <w:noProof/>
                <w:webHidden/>
              </w:rPr>
            </w:r>
            <w:r w:rsidR="003335DF" w:rsidRPr="007565D0">
              <w:rPr>
                <w:rFonts w:cs="Times New Roman"/>
                <w:noProof/>
                <w:webHidden/>
              </w:rPr>
              <w:fldChar w:fldCharType="separate"/>
            </w:r>
            <w:r w:rsidR="00693E5E">
              <w:rPr>
                <w:rFonts w:cs="Times New Roman"/>
                <w:noProof/>
                <w:webHidden/>
              </w:rPr>
              <w:t>52</w:t>
            </w:r>
            <w:r w:rsidR="003335DF" w:rsidRPr="007565D0">
              <w:rPr>
                <w:rFonts w:cs="Times New Roman"/>
                <w:noProof/>
                <w:webHidden/>
              </w:rPr>
              <w:fldChar w:fldCharType="end"/>
            </w:r>
          </w:hyperlink>
        </w:p>
        <w:p w:rsidR="001E56ED" w:rsidRPr="007565D0" w:rsidRDefault="008C2A13">
          <w:pPr>
            <w:pStyle w:val="22"/>
            <w:rPr>
              <w:rFonts w:eastAsiaTheme="minorEastAsia" w:cs="Times New Roman"/>
              <w:noProof/>
              <w:sz w:val="22"/>
              <w:lang w:eastAsia="ru-RU"/>
            </w:rPr>
          </w:pPr>
          <w:hyperlink w:anchor="_Toc63867067" w:history="1">
            <w:r w:rsidR="001E56ED" w:rsidRPr="007565D0">
              <w:rPr>
                <w:rStyle w:val="a7"/>
                <w:rFonts w:cs="Times New Roman"/>
                <w:noProof/>
              </w:rPr>
              <w:t>4.19</w:t>
            </w:r>
            <w:r w:rsidR="001E56ED" w:rsidRPr="007565D0">
              <w:rPr>
                <w:rFonts w:eastAsiaTheme="minorEastAsia" w:cs="Times New Roman"/>
                <w:noProof/>
                <w:sz w:val="22"/>
                <w:lang w:eastAsia="ru-RU"/>
              </w:rPr>
              <w:tab/>
            </w:r>
            <w:r w:rsidR="001E56ED" w:rsidRPr="007565D0">
              <w:rPr>
                <w:rStyle w:val="a7"/>
                <w:rFonts w:cs="Times New Roman"/>
                <w:noProof/>
              </w:rPr>
              <w:t>Обеспечение благоприятных условий для движения инвалидов</w:t>
            </w:r>
            <w:r w:rsidR="001E56ED" w:rsidRPr="007565D0">
              <w:rPr>
                <w:rFonts w:cs="Times New Roman"/>
                <w:noProof/>
                <w:webHidden/>
              </w:rPr>
              <w:tab/>
            </w:r>
            <w:r w:rsidR="003335DF" w:rsidRPr="007565D0">
              <w:rPr>
                <w:rFonts w:cs="Times New Roman"/>
                <w:noProof/>
                <w:webHidden/>
              </w:rPr>
              <w:fldChar w:fldCharType="begin"/>
            </w:r>
            <w:r w:rsidR="001E56ED" w:rsidRPr="007565D0">
              <w:rPr>
                <w:rFonts w:cs="Times New Roman"/>
                <w:noProof/>
                <w:webHidden/>
              </w:rPr>
              <w:instrText xml:space="preserve"> PAGEREF _Toc63867067 \h </w:instrText>
            </w:r>
            <w:r w:rsidR="003335DF" w:rsidRPr="007565D0">
              <w:rPr>
                <w:rFonts w:cs="Times New Roman"/>
                <w:noProof/>
                <w:webHidden/>
              </w:rPr>
            </w:r>
            <w:r w:rsidR="003335DF" w:rsidRPr="007565D0">
              <w:rPr>
                <w:rFonts w:cs="Times New Roman"/>
                <w:noProof/>
                <w:webHidden/>
              </w:rPr>
              <w:fldChar w:fldCharType="separate"/>
            </w:r>
            <w:r w:rsidR="00693E5E">
              <w:rPr>
                <w:rFonts w:cs="Times New Roman"/>
                <w:noProof/>
                <w:webHidden/>
              </w:rPr>
              <w:t>52</w:t>
            </w:r>
            <w:r w:rsidR="003335DF" w:rsidRPr="007565D0">
              <w:rPr>
                <w:rFonts w:cs="Times New Roman"/>
                <w:noProof/>
                <w:webHidden/>
              </w:rPr>
              <w:fldChar w:fldCharType="end"/>
            </w:r>
          </w:hyperlink>
        </w:p>
        <w:p w:rsidR="001E56ED" w:rsidRPr="007565D0" w:rsidRDefault="008C2A13">
          <w:pPr>
            <w:pStyle w:val="22"/>
            <w:rPr>
              <w:rFonts w:eastAsiaTheme="minorEastAsia" w:cs="Times New Roman"/>
              <w:noProof/>
              <w:sz w:val="22"/>
              <w:lang w:eastAsia="ru-RU"/>
            </w:rPr>
          </w:pPr>
          <w:hyperlink w:anchor="_Toc63867068" w:history="1">
            <w:r w:rsidR="001E56ED" w:rsidRPr="007565D0">
              <w:rPr>
                <w:rStyle w:val="a7"/>
                <w:rFonts w:cs="Times New Roman"/>
                <w:noProof/>
              </w:rPr>
              <w:t>4.20</w:t>
            </w:r>
            <w:r w:rsidR="001E56ED" w:rsidRPr="007565D0">
              <w:rPr>
                <w:rFonts w:eastAsiaTheme="minorEastAsia" w:cs="Times New Roman"/>
                <w:noProof/>
                <w:sz w:val="22"/>
                <w:lang w:eastAsia="ru-RU"/>
              </w:rPr>
              <w:tab/>
            </w:r>
            <w:r w:rsidR="001E56ED" w:rsidRPr="007565D0">
              <w:rPr>
                <w:rStyle w:val="a7"/>
                <w:rFonts w:cs="Times New Roman"/>
                <w:noProof/>
              </w:rPr>
              <w:t>Обеспечение маршрутов безопасного движения детей к образовательным организациям</w:t>
            </w:r>
            <w:r w:rsidR="001E56ED" w:rsidRPr="007565D0">
              <w:rPr>
                <w:rFonts w:cs="Times New Roman"/>
                <w:noProof/>
                <w:webHidden/>
              </w:rPr>
              <w:tab/>
            </w:r>
            <w:r w:rsidR="003335DF" w:rsidRPr="007565D0">
              <w:rPr>
                <w:rFonts w:cs="Times New Roman"/>
                <w:noProof/>
                <w:webHidden/>
              </w:rPr>
              <w:fldChar w:fldCharType="begin"/>
            </w:r>
            <w:r w:rsidR="001E56ED" w:rsidRPr="007565D0">
              <w:rPr>
                <w:rFonts w:cs="Times New Roman"/>
                <w:noProof/>
                <w:webHidden/>
              </w:rPr>
              <w:instrText xml:space="preserve"> PAGEREF _Toc63867068 \h </w:instrText>
            </w:r>
            <w:r w:rsidR="003335DF" w:rsidRPr="007565D0">
              <w:rPr>
                <w:rFonts w:cs="Times New Roman"/>
                <w:noProof/>
                <w:webHidden/>
              </w:rPr>
            </w:r>
            <w:r w:rsidR="003335DF" w:rsidRPr="007565D0">
              <w:rPr>
                <w:rFonts w:cs="Times New Roman"/>
                <w:noProof/>
                <w:webHidden/>
              </w:rPr>
              <w:fldChar w:fldCharType="separate"/>
            </w:r>
            <w:r w:rsidR="00693E5E">
              <w:rPr>
                <w:rFonts w:cs="Times New Roman"/>
                <w:noProof/>
                <w:webHidden/>
              </w:rPr>
              <w:t>52</w:t>
            </w:r>
            <w:r w:rsidR="003335DF" w:rsidRPr="007565D0">
              <w:rPr>
                <w:rFonts w:cs="Times New Roman"/>
                <w:noProof/>
                <w:webHidden/>
              </w:rPr>
              <w:fldChar w:fldCharType="end"/>
            </w:r>
          </w:hyperlink>
        </w:p>
        <w:p w:rsidR="001E56ED" w:rsidRPr="007565D0" w:rsidRDefault="008C2A13">
          <w:pPr>
            <w:pStyle w:val="22"/>
            <w:rPr>
              <w:rFonts w:eastAsiaTheme="minorEastAsia" w:cs="Times New Roman"/>
              <w:noProof/>
              <w:sz w:val="22"/>
              <w:lang w:eastAsia="ru-RU"/>
            </w:rPr>
          </w:pPr>
          <w:hyperlink w:anchor="_Toc63867069" w:history="1">
            <w:r w:rsidR="001E56ED" w:rsidRPr="007565D0">
              <w:rPr>
                <w:rStyle w:val="a7"/>
                <w:rFonts w:cs="Times New Roman"/>
                <w:noProof/>
              </w:rPr>
              <w:t>4.21</w:t>
            </w:r>
            <w:r w:rsidR="001E56ED" w:rsidRPr="007565D0">
              <w:rPr>
                <w:rFonts w:eastAsiaTheme="minorEastAsia" w:cs="Times New Roman"/>
                <w:noProof/>
                <w:sz w:val="22"/>
                <w:lang w:eastAsia="ru-RU"/>
              </w:rPr>
              <w:tab/>
            </w:r>
            <w:r w:rsidR="001E56ED" w:rsidRPr="007565D0">
              <w:rPr>
                <w:rStyle w:val="a7"/>
                <w:rFonts w:cs="Times New Roman"/>
                <w:noProof/>
              </w:rPr>
              <w:t>Организация велосипедного движения</w:t>
            </w:r>
            <w:r w:rsidR="001E56ED" w:rsidRPr="007565D0">
              <w:rPr>
                <w:rFonts w:cs="Times New Roman"/>
                <w:noProof/>
                <w:webHidden/>
              </w:rPr>
              <w:tab/>
            </w:r>
            <w:r w:rsidR="003335DF" w:rsidRPr="007565D0">
              <w:rPr>
                <w:rFonts w:cs="Times New Roman"/>
                <w:noProof/>
                <w:webHidden/>
              </w:rPr>
              <w:fldChar w:fldCharType="begin"/>
            </w:r>
            <w:r w:rsidR="001E56ED" w:rsidRPr="007565D0">
              <w:rPr>
                <w:rFonts w:cs="Times New Roman"/>
                <w:noProof/>
                <w:webHidden/>
              </w:rPr>
              <w:instrText xml:space="preserve"> PAGEREF _Toc63867069 \h </w:instrText>
            </w:r>
            <w:r w:rsidR="003335DF" w:rsidRPr="007565D0">
              <w:rPr>
                <w:rFonts w:cs="Times New Roman"/>
                <w:noProof/>
                <w:webHidden/>
              </w:rPr>
            </w:r>
            <w:r w:rsidR="003335DF" w:rsidRPr="007565D0">
              <w:rPr>
                <w:rFonts w:cs="Times New Roman"/>
                <w:noProof/>
                <w:webHidden/>
              </w:rPr>
              <w:fldChar w:fldCharType="separate"/>
            </w:r>
            <w:r w:rsidR="00693E5E">
              <w:rPr>
                <w:rFonts w:cs="Times New Roman"/>
                <w:noProof/>
                <w:webHidden/>
              </w:rPr>
              <w:t>54</w:t>
            </w:r>
            <w:r w:rsidR="003335DF" w:rsidRPr="007565D0">
              <w:rPr>
                <w:rFonts w:cs="Times New Roman"/>
                <w:noProof/>
                <w:webHidden/>
              </w:rPr>
              <w:fldChar w:fldCharType="end"/>
            </w:r>
          </w:hyperlink>
        </w:p>
        <w:p w:rsidR="001E56ED" w:rsidRPr="007565D0" w:rsidRDefault="008C2A13">
          <w:pPr>
            <w:pStyle w:val="22"/>
            <w:rPr>
              <w:rFonts w:eastAsiaTheme="minorEastAsia" w:cs="Times New Roman"/>
              <w:noProof/>
              <w:sz w:val="22"/>
              <w:lang w:eastAsia="ru-RU"/>
            </w:rPr>
          </w:pPr>
          <w:hyperlink w:anchor="_Toc63867070" w:history="1">
            <w:r w:rsidR="001E56ED" w:rsidRPr="007565D0">
              <w:rPr>
                <w:rStyle w:val="a7"/>
                <w:rFonts w:cs="Times New Roman"/>
                <w:noProof/>
              </w:rPr>
              <w:t>4.22</w:t>
            </w:r>
            <w:r w:rsidR="001E56ED" w:rsidRPr="007565D0">
              <w:rPr>
                <w:rFonts w:eastAsiaTheme="minorEastAsia" w:cs="Times New Roman"/>
                <w:noProof/>
                <w:sz w:val="22"/>
                <w:lang w:eastAsia="ru-RU"/>
              </w:rPr>
              <w:tab/>
            </w:r>
            <w:r w:rsidR="001E56ED" w:rsidRPr="007565D0">
              <w:rPr>
                <w:rStyle w:val="a7"/>
                <w:rFonts w:cs="Times New Roman"/>
                <w:noProof/>
              </w:rPr>
              <w:t>Развитие сети дорог или участков дорог, локально-реконструкционным мероприятиям, повышающим эффективность функционирования сети дорог в целом</w:t>
            </w:r>
            <w:r w:rsidR="001E56ED" w:rsidRPr="007565D0">
              <w:rPr>
                <w:rFonts w:cs="Times New Roman"/>
                <w:noProof/>
                <w:webHidden/>
              </w:rPr>
              <w:tab/>
            </w:r>
            <w:r w:rsidR="003335DF" w:rsidRPr="007565D0">
              <w:rPr>
                <w:rFonts w:cs="Times New Roman"/>
                <w:noProof/>
                <w:webHidden/>
              </w:rPr>
              <w:fldChar w:fldCharType="begin"/>
            </w:r>
            <w:r w:rsidR="001E56ED" w:rsidRPr="007565D0">
              <w:rPr>
                <w:rFonts w:cs="Times New Roman"/>
                <w:noProof/>
                <w:webHidden/>
              </w:rPr>
              <w:instrText xml:space="preserve"> PAGEREF _Toc63867070 \h </w:instrText>
            </w:r>
            <w:r w:rsidR="003335DF" w:rsidRPr="007565D0">
              <w:rPr>
                <w:rFonts w:cs="Times New Roman"/>
                <w:noProof/>
                <w:webHidden/>
              </w:rPr>
            </w:r>
            <w:r w:rsidR="003335DF" w:rsidRPr="007565D0">
              <w:rPr>
                <w:rFonts w:cs="Times New Roman"/>
                <w:noProof/>
                <w:webHidden/>
              </w:rPr>
              <w:fldChar w:fldCharType="separate"/>
            </w:r>
            <w:r w:rsidR="00693E5E">
              <w:rPr>
                <w:rFonts w:cs="Times New Roman"/>
                <w:noProof/>
                <w:webHidden/>
              </w:rPr>
              <w:t>54</w:t>
            </w:r>
            <w:r w:rsidR="003335DF" w:rsidRPr="007565D0">
              <w:rPr>
                <w:rFonts w:cs="Times New Roman"/>
                <w:noProof/>
                <w:webHidden/>
              </w:rPr>
              <w:fldChar w:fldCharType="end"/>
            </w:r>
          </w:hyperlink>
        </w:p>
        <w:p w:rsidR="001E56ED" w:rsidRPr="007565D0" w:rsidRDefault="008C2A13">
          <w:pPr>
            <w:pStyle w:val="22"/>
            <w:rPr>
              <w:rFonts w:eastAsiaTheme="minorEastAsia" w:cs="Times New Roman"/>
              <w:noProof/>
              <w:sz w:val="22"/>
              <w:lang w:eastAsia="ru-RU"/>
            </w:rPr>
          </w:pPr>
          <w:hyperlink w:anchor="_Toc63867071" w:history="1">
            <w:r w:rsidR="001E56ED" w:rsidRPr="007565D0">
              <w:rPr>
                <w:rStyle w:val="a7"/>
                <w:rFonts w:cs="Times New Roman"/>
                <w:noProof/>
              </w:rPr>
              <w:t>4.23</w:t>
            </w:r>
            <w:r w:rsidR="001E56ED" w:rsidRPr="007565D0">
              <w:rPr>
                <w:rFonts w:eastAsiaTheme="minorEastAsia" w:cs="Times New Roman"/>
                <w:noProof/>
                <w:sz w:val="22"/>
                <w:lang w:eastAsia="ru-RU"/>
              </w:rPr>
              <w:tab/>
            </w:r>
            <w:r w:rsidR="001E56ED" w:rsidRPr="007565D0">
              <w:rPr>
                <w:rStyle w:val="a7"/>
                <w:rFonts w:cs="Times New Roman"/>
                <w:noProof/>
              </w:rPr>
              <w:t>Расстановка работающих в автоматическом режиме средств фото и видеофиксации нарушений правил дорожного движения</w:t>
            </w:r>
            <w:r w:rsidR="001E56ED" w:rsidRPr="007565D0">
              <w:rPr>
                <w:rFonts w:cs="Times New Roman"/>
                <w:noProof/>
                <w:webHidden/>
              </w:rPr>
              <w:tab/>
            </w:r>
            <w:r w:rsidR="003335DF" w:rsidRPr="007565D0">
              <w:rPr>
                <w:rFonts w:cs="Times New Roman"/>
                <w:noProof/>
                <w:webHidden/>
              </w:rPr>
              <w:fldChar w:fldCharType="begin"/>
            </w:r>
            <w:r w:rsidR="001E56ED" w:rsidRPr="007565D0">
              <w:rPr>
                <w:rFonts w:cs="Times New Roman"/>
                <w:noProof/>
                <w:webHidden/>
              </w:rPr>
              <w:instrText xml:space="preserve"> PAGEREF _Toc63867071 \h </w:instrText>
            </w:r>
            <w:r w:rsidR="003335DF" w:rsidRPr="007565D0">
              <w:rPr>
                <w:rFonts w:cs="Times New Roman"/>
                <w:noProof/>
                <w:webHidden/>
              </w:rPr>
            </w:r>
            <w:r w:rsidR="003335DF" w:rsidRPr="007565D0">
              <w:rPr>
                <w:rFonts w:cs="Times New Roman"/>
                <w:noProof/>
                <w:webHidden/>
              </w:rPr>
              <w:fldChar w:fldCharType="separate"/>
            </w:r>
            <w:r w:rsidR="00693E5E">
              <w:rPr>
                <w:rFonts w:cs="Times New Roman"/>
                <w:noProof/>
                <w:webHidden/>
              </w:rPr>
              <w:t>58</w:t>
            </w:r>
            <w:r w:rsidR="003335DF" w:rsidRPr="007565D0">
              <w:rPr>
                <w:rFonts w:cs="Times New Roman"/>
                <w:noProof/>
                <w:webHidden/>
              </w:rPr>
              <w:fldChar w:fldCharType="end"/>
            </w:r>
          </w:hyperlink>
        </w:p>
        <w:p w:rsidR="001E56ED" w:rsidRPr="007565D0" w:rsidRDefault="008C2A13">
          <w:pPr>
            <w:pStyle w:val="22"/>
            <w:rPr>
              <w:rFonts w:eastAsiaTheme="minorEastAsia" w:cs="Times New Roman"/>
              <w:noProof/>
              <w:sz w:val="22"/>
              <w:lang w:eastAsia="ru-RU"/>
            </w:rPr>
          </w:pPr>
          <w:hyperlink w:anchor="_Toc63867072" w:history="1">
            <w:r w:rsidR="001E56ED" w:rsidRPr="007565D0">
              <w:rPr>
                <w:rStyle w:val="a7"/>
                <w:rFonts w:cs="Times New Roman"/>
                <w:noProof/>
              </w:rPr>
              <w:t>4.24</w:t>
            </w:r>
            <w:r w:rsidR="001E56ED" w:rsidRPr="007565D0">
              <w:rPr>
                <w:rFonts w:eastAsiaTheme="minorEastAsia" w:cs="Times New Roman"/>
                <w:noProof/>
                <w:sz w:val="22"/>
                <w:lang w:eastAsia="ru-RU"/>
              </w:rPr>
              <w:tab/>
            </w:r>
            <w:r w:rsidR="001E56ED" w:rsidRPr="007565D0">
              <w:rPr>
                <w:rStyle w:val="a7"/>
                <w:rFonts w:cs="Times New Roman"/>
                <w:noProof/>
              </w:rPr>
              <w:t>Размещение специализированных стоянок для задержанных транспортных средств</w:t>
            </w:r>
            <w:r w:rsidR="001E56ED" w:rsidRPr="007565D0">
              <w:rPr>
                <w:rFonts w:cs="Times New Roman"/>
                <w:noProof/>
                <w:webHidden/>
              </w:rPr>
              <w:tab/>
            </w:r>
            <w:r w:rsidR="003335DF" w:rsidRPr="007565D0">
              <w:rPr>
                <w:rFonts w:cs="Times New Roman"/>
                <w:noProof/>
                <w:webHidden/>
              </w:rPr>
              <w:fldChar w:fldCharType="begin"/>
            </w:r>
            <w:r w:rsidR="001E56ED" w:rsidRPr="007565D0">
              <w:rPr>
                <w:rFonts w:cs="Times New Roman"/>
                <w:noProof/>
                <w:webHidden/>
              </w:rPr>
              <w:instrText xml:space="preserve"> PAGEREF _Toc63867072 \h </w:instrText>
            </w:r>
            <w:r w:rsidR="003335DF" w:rsidRPr="007565D0">
              <w:rPr>
                <w:rFonts w:cs="Times New Roman"/>
                <w:noProof/>
                <w:webHidden/>
              </w:rPr>
            </w:r>
            <w:r w:rsidR="003335DF" w:rsidRPr="007565D0">
              <w:rPr>
                <w:rFonts w:cs="Times New Roman"/>
                <w:noProof/>
                <w:webHidden/>
              </w:rPr>
              <w:fldChar w:fldCharType="separate"/>
            </w:r>
            <w:r w:rsidR="00693E5E">
              <w:rPr>
                <w:rFonts w:cs="Times New Roman"/>
                <w:noProof/>
                <w:webHidden/>
              </w:rPr>
              <w:t>58</w:t>
            </w:r>
            <w:r w:rsidR="003335DF" w:rsidRPr="007565D0">
              <w:rPr>
                <w:rFonts w:cs="Times New Roman"/>
                <w:noProof/>
                <w:webHidden/>
              </w:rPr>
              <w:fldChar w:fldCharType="end"/>
            </w:r>
          </w:hyperlink>
        </w:p>
        <w:p w:rsidR="001E56ED" w:rsidRPr="007565D0" w:rsidRDefault="008C2A13" w:rsidP="007565D0">
          <w:pPr>
            <w:pStyle w:val="17"/>
            <w:rPr>
              <w:rFonts w:eastAsiaTheme="minorEastAsia"/>
              <w:noProof/>
              <w:color w:val="auto"/>
              <w:sz w:val="22"/>
              <w:lang w:eastAsia="ru-RU"/>
            </w:rPr>
          </w:pPr>
          <w:hyperlink w:anchor="_Toc63867073" w:history="1">
            <w:r w:rsidR="001E56ED" w:rsidRPr="007565D0">
              <w:rPr>
                <w:rStyle w:val="a7"/>
                <w:rFonts w:ascii="Times New Roman" w:hAnsi="Times New Roman" w:cs="Times New Roman"/>
                <w:noProof/>
              </w:rPr>
              <w:t>5</w:t>
            </w:r>
            <w:r w:rsidR="001E56ED" w:rsidRPr="007565D0">
              <w:rPr>
                <w:rFonts w:eastAsiaTheme="minorEastAsia"/>
                <w:noProof/>
                <w:color w:val="auto"/>
                <w:sz w:val="22"/>
                <w:lang w:eastAsia="ru-RU"/>
              </w:rPr>
              <w:tab/>
            </w:r>
            <w:r w:rsidR="001E56ED" w:rsidRPr="007565D0">
              <w:rPr>
                <w:rStyle w:val="a7"/>
                <w:rFonts w:ascii="Times New Roman" w:hAnsi="Times New Roman" w:cs="Times New Roman"/>
                <w:noProof/>
              </w:rPr>
              <w:t>ОЧЕРЕДНОСТЬ РЕАЛИЗАЦИИ МЕРОПРИЯТИЙ</w:t>
            </w:r>
            <w:r w:rsidR="001E56ED" w:rsidRPr="007565D0">
              <w:rPr>
                <w:noProof/>
                <w:webHidden/>
              </w:rPr>
              <w:tab/>
            </w:r>
            <w:r w:rsidR="003335DF" w:rsidRPr="007565D0">
              <w:rPr>
                <w:noProof/>
                <w:webHidden/>
              </w:rPr>
              <w:fldChar w:fldCharType="begin"/>
            </w:r>
            <w:r w:rsidR="001E56ED" w:rsidRPr="007565D0">
              <w:rPr>
                <w:noProof/>
                <w:webHidden/>
              </w:rPr>
              <w:instrText xml:space="preserve"> PAGEREF _Toc63867073 \h </w:instrText>
            </w:r>
            <w:r w:rsidR="003335DF" w:rsidRPr="007565D0">
              <w:rPr>
                <w:noProof/>
                <w:webHidden/>
              </w:rPr>
            </w:r>
            <w:r w:rsidR="003335DF" w:rsidRPr="007565D0">
              <w:rPr>
                <w:noProof/>
                <w:webHidden/>
              </w:rPr>
              <w:fldChar w:fldCharType="separate"/>
            </w:r>
            <w:r w:rsidR="00693E5E">
              <w:rPr>
                <w:noProof/>
                <w:webHidden/>
              </w:rPr>
              <w:t>59</w:t>
            </w:r>
            <w:r w:rsidR="003335DF" w:rsidRPr="007565D0">
              <w:rPr>
                <w:noProof/>
                <w:webHidden/>
              </w:rPr>
              <w:fldChar w:fldCharType="end"/>
            </w:r>
          </w:hyperlink>
        </w:p>
        <w:p w:rsidR="001E56ED" w:rsidRPr="007565D0" w:rsidRDefault="008C2A13" w:rsidP="007565D0">
          <w:pPr>
            <w:pStyle w:val="17"/>
            <w:rPr>
              <w:rFonts w:eastAsiaTheme="minorEastAsia"/>
              <w:noProof/>
              <w:color w:val="auto"/>
              <w:sz w:val="22"/>
              <w:lang w:eastAsia="ru-RU"/>
            </w:rPr>
          </w:pPr>
          <w:hyperlink w:anchor="_Toc63867074" w:history="1">
            <w:r w:rsidR="001E56ED" w:rsidRPr="007565D0">
              <w:rPr>
                <w:rStyle w:val="a7"/>
                <w:rFonts w:ascii="Times New Roman" w:hAnsi="Times New Roman" w:cs="Times New Roman"/>
                <w:noProof/>
              </w:rPr>
              <w:t>6</w:t>
            </w:r>
            <w:r w:rsidR="001E56ED" w:rsidRPr="007565D0">
              <w:rPr>
                <w:rFonts w:eastAsiaTheme="minorEastAsia"/>
                <w:noProof/>
                <w:color w:val="auto"/>
                <w:sz w:val="22"/>
                <w:lang w:eastAsia="ru-RU"/>
              </w:rPr>
              <w:tab/>
            </w:r>
            <w:r w:rsidR="001E56ED" w:rsidRPr="007565D0">
              <w:rPr>
                <w:rStyle w:val="a7"/>
                <w:rFonts w:ascii="Times New Roman" w:hAnsi="Times New Roman" w:cs="Times New Roman"/>
                <w:noProof/>
              </w:rPr>
              <w:t>ОЦЕНКА ТРЕБУЕМЫХ ОБЪЕМОВ ФИНАНСИРОВАНИЯ И ЭФФЕКТИВНОСТИ МЕРОПРИЯТИЙ ПО ОРГАНИЗАЦИИ ДОРОЖНОГО ДВИЖЕНИЯ</w:t>
            </w:r>
            <w:r w:rsidR="001E56ED" w:rsidRPr="007565D0">
              <w:rPr>
                <w:noProof/>
                <w:webHidden/>
              </w:rPr>
              <w:tab/>
            </w:r>
            <w:r w:rsidR="003335DF" w:rsidRPr="007565D0">
              <w:rPr>
                <w:noProof/>
                <w:webHidden/>
              </w:rPr>
              <w:fldChar w:fldCharType="begin"/>
            </w:r>
            <w:r w:rsidR="001E56ED" w:rsidRPr="007565D0">
              <w:rPr>
                <w:noProof/>
                <w:webHidden/>
              </w:rPr>
              <w:instrText xml:space="preserve"> PAGEREF _Toc63867074 \h </w:instrText>
            </w:r>
            <w:r w:rsidR="003335DF" w:rsidRPr="007565D0">
              <w:rPr>
                <w:noProof/>
                <w:webHidden/>
              </w:rPr>
            </w:r>
            <w:r w:rsidR="003335DF" w:rsidRPr="007565D0">
              <w:rPr>
                <w:noProof/>
                <w:webHidden/>
              </w:rPr>
              <w:fldChar w:fldCharType="separate"/>
            </w:r>
            <w:r w:rsidR="00693E5E">
              <w:rPr>
                <w:noProof/>
                <w:webHidden/>
              </w:rPr>
              <w:t>60</w:t>
            </w:r>
            <w:r w:rsidR="003335DF" w:rsidRPr="007565D0">
              <w:rPr>
                <w:noProof/>
                <w:webHidden/>
              </w:rPr>
              <w:fldChar w:fldCharType="end"/>
            </w:r>
          </w:hyperlink>
        </w:p>
        <w:p w:rsidR="001E56ED" w:rsidRPr="007565D0" w:rsidRDefault="008C2A13" w:rsidP="007565D0">
          <w:pPr>
            <w:pStyle w:val="17"/>
            <w:rPr>
              <w:rFonts w:eastAsiaTheme="minorEastAsia"/>
              <w:noProof/>
              <w:color w:val="auto"/>
              <w:sz w:val="22"/>
              <w:lang w:eastAsia="ru-RU"/>
            </w:rPr>
          </w:pPr>
          <w:hyperlink w:anchor="_Toc63867075" w:history="1">
            <w:r w:rsidR="001E56ED" w:rsidRPr="007565D0">
              <w:rPr>
                <w:rStyle w:val="a7"/>
                <w:rFonts w:ascii="Times New Roman" w:hAnsi="Times New Roman" w:cs="Times New Roman"/>
                <w:noProof/>
              </w:rPr>
              <w:t>7</w:t>
            </w:r>
            <w:r w:rsidR="001E56ED" w:rsidRPr="007565D0">
              <w:rPr>
                <w:rFonts w:eastAsiaTheme="minorEastAsia"/>
                <w:noProof/>
                <w:color w:val="auto"/>
                <w:sz w:val="22"/>
                <w:lang w:eastAsia="ru-RU"/>
              </w:rPr>
              <w:tab/>
            </w:r>
            <w:r w:rsidR="001E56ED" w:rsidRPr="007565D0">
              <w:rPr>
                <w:rStyle w:val="a7"/>
                <w:rFonts w:ascii="Times New Roman" w:hAnsi="Times New Roman" w:cs="Times New Roman"/>
                <w:noProof/>
              </w:rPr>
              <w:t>ПРЕДЛОЖЕНИЯ ПО ИНСТИТУЦИОНАЛЬНЫМ ПРЕОБРАЗОВАНИЯМ, СОВЕРШЕНСТВОВАНИЮ НОРМАТИВНОГО, ПРАВОВОГО И ИНФОРМАЦИОННОГО ОБЕСПЕЧЕНИЯ ДЕЯТЕЛЬНОСТИ В СФЕРЕ ОРГАНИЗАЦИИ ДОРОЖНОГО ДВИЖЕНИЯ</w:t>
            </w:r>
            <w:r w:rsidR="001E56ED" w:rsidRPr="007565D0">
              <w:rPr>
                <w:noProof/>
                <w:webHidden/>
              </w:rPr>
              <w:tab/>
            </w:r>
            <w:r w:rsidR="003335DF" w:rsidRPr="007565D0">
              <w:rPr>
                <w:noProof/>
                <w:webHidden/>
              </w:rPr>
              <w:fldChar w:fldCharType="begin"/>
            </w:r>
            <w:r w:rsidR="001E56ED" w:rsidRPr="007565D0">
              <w:rPr>
                <w:noProof/>
                <w:webHidden/>
              </w:rPr>
              <w:instrText xml:space="preserve"> PAGEREF _Toc63867075 \h </w:instrText>
            </w:r>
            <w:r w:rsidR="003335DF" w:rsidRPr="007565D0">
              <w:rPr>
                <w:noProof/>
                <w:webHidden/>
              </w:rPr>
            </w:r>
            <w:r w:rsidR="003335DF" w:rsidRPr="007565D0">
              <w:rPr>
                <w:noProof/>
                <w:webHidden/>
              </w:rPr>
              <w:fldChar w:fldCharType="separate"/>
            </w:r>
            <w:r w:rsidR="00693E5E">
              <w:rPr>
                <w:noProof/>
                <w:webHidden/>
              </w:rPr>
              <w:t>68</w:t>
            </w:r>
            <w:r w:rsidR="003335DF" w:rsidRPr="007565D0">
              <w:rPr>
                <w:noProof/>
                <w:webHidden/>
              </w:rPr>
              <w:fldChar w:fldCharType="end"/>
            </w:r>
          </w:hyperlink>
        </w:p>
        <w:p w:rsidR="001E56ED" w:rsidRPr="007565D0" w:rsidRDefault="008C2A13" w:rsidP="007565D0">
          <w:pPr>
            <w:pStyle w:val="17"/>
            <w:rPr>
              <w:rFonts w:eastAsiaTheme="minorEastAsia"/>
              <w:noProof/>
              <w:color w:val="auto"/>
              <w:sz w:val="22"/>
              <w:lang w:eastAsia="ru-RU"/>
            </w:rPr>
          </w:pPr>
          <w:hyperlink w:anchor="_Toc63867076" w:history="1">
            <w:r w:rsidR="001E56ED" w:rsidRPr="007565D0">
              <w:rPr>
                <w:rStyle w:val="a7"/>
                <w:rFonts w:ascii="Times New Roman" w:hAnsi="Times New Roman" w:cs="Times New Roman"/>
                <w:noProof/>
              </w:rPr>
              <w:t>ЗАКЛЮЧЕНИЕ</w:t>
            </w:r>
            <w:r w:rsidR="001E56ED" w:rsidRPr="007565D0">
              <w:rPr>
                <w:noProof/>
                <w:webHidden/>
              </w:rPr>
              <w:tab/>
            </w:r>
            <w:r w:rsidR="003335DF" w:rsidRPr="007565D0">
              <w:rPr>
                <w:noProof/>
                <w:webHidden/>
              </w:rPr>
              <w:fldChar w:fldCharType="begin"/>
            </w:r>
            <w:r w:rsidR="001E56ED" w:rsidRPr="007565D0">
              <w:rPr>
                <w:noProof/>
                <w:webHidden/>
              </w:rPr>
              <w:instrText xml:space="preserve"> PAGEREF _Toc63867076 \h </w:instrText>
            </w:r>
            <w:r w:rsidR="003335DF" w:rsidRPr="007565D0">
              <w:rPr>
                <w:noProof/>
                <w:webHidden/>
              </w:rPr>
            </w:r>
            <w:r w:rsidR="003335DF" w:rsidRPr="007565D0">
              <w:rPr>
                <w:noProof/>
                <w:webHidden/>
              </w:rPr>
              <w:fldChar w:fldCharType="separate"/>
            </w:r>
            <w:r w:rsidR="00693E5E">
              <w:rPr>
                <w:noProof/>
                <w:webHidden/>
              </w:rPr>
              <w:t>71</w:t>
            </w:r>
            <w:r w:rsidR="003335DF" w:rsidRPr="007565D0">
              <w:rPr>
                <w:noProof/>
                <w:webHidden/>
              </w:rPr>
              <w:fldChar w:fldCharType="end"/>
            </w:r>
          </w:hyperlink>
        </w:p>
        <w:p w:rsidR="001E56ED" w:rsidRDefault="008C2A13" w:rsidP="007565D0">
          <w:pPr>
            <w:pStyle w:val="17"/>
            <w:rPr>
              <w:rFonts w:asciiTheme="minorHAnsi" w:eastAsiaTheme="minorEastAsia" w:hAnsiTheme="minorHAnsi"/>
              <w:noProof/>
              <w:color w:val="auto"/>
              <w:sz w:val="22"/>
              <w:lang w:eastAsia="ru-RU"/>
            </w:rPr>
          </w:pPr>
          <w:hyperlink w:anchor="_Toc63867077" w:history="1">
            <w:r w:rsidR="001E56ED" w:rsidRPr="007565D0">
              <w:rPr>
                <w:rStyle w:val="a7"/>
                <w:rFonts w:ascii="Times New Roman" w:hAnsi="Times New Roman" w:cs="Times New Roman"/>
                <w:noProof/>
              </w:rPr>
              <w:t>Приложение 1</w:t>
            </w:r>
            <w:r w:rsidR="001E56ED" w:rsidRPr="007565D0">
              <w:rPr>
                <w:noProof/>
                <w:webHidden/>
              </w:rPr>
              <w:tab/>
            </w:r>
            <w:r w:rsidR="003335DF" w:rsidRPr="007565D0">
              <w:rPr>
                <w:noProof/>
                <w:webHidden/>
              </w:rPr>
              <w:fldChar w:fldCharType="begin"/>
            </w:r>
            <w:r w:rsidR="001E56ED" w:rsidRPr="007565D0">
              <w:rPr>
                <w:noProof/>
                <w:webHidden/>
              </w:rPr>
              <w:instrText xml:space="preserve"> PAGEREF _Toc63867077 \h </w:instrText>
            </w:r>
            <w:r w:rsidR="003335DF" w:rsidRPr="007565D0">
              <w:rPr>
                <w:noProof/>
                <w:webHidden/>
              </w:rPr>
            </w:r>
            <w:r w:rsidR="003335DF" w:rsidRPr="007565D0">
              <w:rPr>
                <w:noProof/>
                <w:webHidden/>
              </w:rPr>
              <w:fldChar w:fldCharType="separate"/>
            </w:r>
            <w:r w:rsidR="00693E5E">
              <w:rPr>
                <w:noProof/>
                <w:webHidden/>
              </w:rPr>
              <w:t>72</w:t>
            </w:r>
            <w:r w:rsidR="003335DF" w:rsidRPr="007565D0">
              <w:rPr>
                <w:noProof/>
                <w:webHidden/>
              </w:rPr>
              <w:fldChar w:fldCharType="end"/>
            </w:r>
          </w:hyperlink>
        </w:p>
        <w:p w:rsidR="00257625" w:rsidRDefault="003335DF" w:rsidP="00257625">
          <w:pPr>
            <w:jc w:val="left"/>
            <w:rPr>
              <w:b/>
              <w:bCs/>
            </w:rPr>
          </w:pPr>
          <w:r>
            <w:rPr>
              <w:b/>
              <w:bCs/>
            </w:rPr>
            <w:fldChar w:fldCharType="end"/>
          </w:r>
        </w:p>
      </w:sdtContent>
    </w:sdt>
    <w:p w:rsidR="00517F0C" w:rsidRPr="00CC1153" w:rsidRDefault="00517F0C" w:rsidP="00311944">
      <w:pPr>
        <w:pStyle w:val="1"/>
        <w:pageBreakBefore/>
        <w:jc w:val="center"/>
        <w:rPr>
          <w:rFonts w:cs="Times New Roman"/>
          <w:szCs w:val="24"/>
        </w:rPr>
      </w:pPr>
      <w:bookmarkStart w:id="4" w:name="_Toc63867028"/>
      <w:r w:rsidRPr="00CC1153">
        <w:rPr>
          <w:rFonts w:cs="Times New Roman"/>
          <w:szCs w:val="24"/>
        </w:rPr>
        <w:lastRenderedPageBreak/>
        <w:t>ВВЕДЕНИЕ</w:t>
      </w:r>
      <w:bookmarkEnd w:id="4"/>
    </w:p>
    <w:p w:rsidR="00311944" w:rsidRPr="00CC1153" w:rsidRDefault="008E7609" w:rsidP="002D398F">
      <w:pPr>
        <w:rPr>
          <w:rFonts w:cs="Times New Roman"/>
        </w:rPr>
      </w:pPr>
      <w:r w:rsidRPr="00CC1153">
        <w:rPr>
          <w:rFonts w:cs="Times New Roman"/>
        </w:rPr>
        <w:t>Комплексная с</w:t>
      </w:r>
      <w:r w:rsidR="00EB3239" w:rsidRPr="00CC1153">
        <w:rPr>
          <w:rFonts w:cs="Times New Roman"/>
        </w:rPr>
        <w:t>хема организации дорожного движения (</w:t>
      </w:r>
      <w:r w:rsidRPr="00CC1153">
        <w:rPr>
          <w:rFonts w:cs="Times New Roman"/>
        </w:rPr>
        <w:t>К</w:t>
      </w:r>
      <w:r w:rsidR="00EB3239" w:rsidRPr="00CC1153">
        <w:rPr>
          <w:rFonts w:cs="Times New Roman"/>
        </w:rPr>
        <w:t>СО</w:t>
      </w:r>
      <w:r w:rsidR="002658E0" w:rsidRPr="00CC1153">
        <w:rPr>
          <w:rFonts w:cs="Times New Roman"/>
        </w:rPr>
        <w:t>Д</w:t>
      </w:r>
      <w:r w:rsidR="00EB3239" w:rsidRPr="00CC1153">
        <w:rPr>
          <w:rFonts w:cs="Times New Roman"/>
        </w:rPr>
        <w:t>Д) представляет собой совокупность инженерно-планировочных и организационно-регулировочных мероприятий, позволяющих оптимальным образом распределять транспортные потоки по дорогам</w:t>
      </w:r>
      <w:r w:rsidR="00311944" w:rsidRPr="00CC1153">
        <w:rPr>
          <w:rFonts w:cs="Times New Roman"/>
        </w:rPr>
        <w:t xml:space="preserve"> и</w:t>
      </w:r>
      <w:r w:rsidR="00EB3239" w:rsidRPr="00CC1153">
        <w:rPr>
          <w:rFonts w:cs="Times New Roman"/>
        </w:rPr>
        <w:t xml:space="preserve"> улицам поселени</w:t>
      </w:r>
      <w:r w:rsidR="00393A1B" w:rsidRPr="00CC1153">
        <w:rPr>
          <w:rFonts w:cs="Times New Roman"/>
        </w:rPr>
        <w:t>я</w:t>
      </w:r>
      <w:r w:rsidR="00EB3239" w:rsidRPr="00CC1153">
        <w:rPr>
          <w:rFonts w:cs="Times New Roman"/>
        </w:rPr>
        <w:t xml:space="preserve">. </w:t>
      </w:r>
    </w:p>
    <w:p w:rsidR="00311944" w:rsidRPr="00CC1153" w:rsidRDefault="002658E0" w:rsidP="00311944">
      <w:pPr>
        <w:rPr>
          <w:rFonts w:cs="Times New Roman"/>
        </w:rPr>
      </w:pPr>
      <w:r w:rsidRPr="00CC1153">
        <w:rPr>
          <w:rFonts w:cs="Times New Roman"/>
        </w:rPr>
        <w:t xml:space="preserve">Объектом исследования является организация дорожного движения на территории </w:t>
      </w:r>
      <w:r w:rsidR="007F561D">
        <w:rPr>
          <w:szCs w:val="24"/>
        </w:rPr>
        <w:t>Тарногского</w:t>
      </w:r>
      <w:r w:rsidR="00604FFC">
        <w:rPr>
          <w:rFonts w:cs="Times New Roman"/>
        </w:rPr>
        <w:t xml:space="preserve"> </w:t>
      </w:r>
      <w:r w:rsidR="00B069DE">
        <w:rPr>
          <w:rFonts w:cs="Times New Roman"/>
        </w:rPr>
        <w:t xml:space="preserve">муниципального </w:t>
      </w:r>
      <w:r w:rsidR="00DD4885">
        <w:rPr>
          <w:rFonts w:cs="Times New Roman"/>
        </w:rPr>
        <w:t>округ</w:t>
      </w:r>
      <w:r w:rsidR="00B069DE">
        <w:rPr>
          <w:rFonts w:cs="Times New Roman"/>
        </w:rPr>
        <w:t xml:space="preserve">а </w:t>
      </w:r>
      <w:r w:rsidR="004C11CF">
        <w:rPr>
          <w:rFonts w:cs="Times New Roman"/>
        </w:rPr>
        <w:t>Вологодской</w:t>
      </w:r>
      <w:r w:rsidR="00DF252A">
        <w:rPr>
          <w:rFonts w:cs="Times New Roman"/>
        </w:rPr>
        <w:t xml:space="preserve"> </w:t>
      </w:r>
      <w:r w:rsidR="00B069DE">
        <w:rPr>
          <w:rFonts w:cs="Times New Roman"/>
        </w:rPr>
        <w:t>области</w:t>
      </w:r>
      <w:r w:rsidRPr="00CC1153">
        <w:rPr>
          <w:rFonts w:cs="Times New Roman"/>
        </w:rPr>
        <w:t xml:space="preserve">. </w:t>
      </w:r>
    </w:p>
    <w:p w:rsidR="00393A1B" w:rsidRPr="00CC1153" w:rsidRDefault="002658E0" w:rsidP="00311944">
      <w:pPr>
        <w:rPr>
          <w:rFonts w:cs="Times New Roman"/>
        </w:rPr>
      </w:pPr>
      <w:r w:rsidRPr="00CC1153">
        <w:rPr>
          <w:rFonts w:cs="Times New Roman"/>
        </w:rPr>
        <w:t xml:space="preserve">Цель работы – разработка </w:t>
      </w:r>
      <w:r w:rsidR="00311944" w:rsidRPr="00CC1153">
        <w:rPr>
          <w:rFonts w:cs="Times New Roman"/>
        </w:rPr>
        <w:t>к</w:t>
      </w:r>
      <w:r w:rsidRPr="00CC1153">
        <w:rPr>
          <w:rFonts w:cs="Times New Roman"/>
        </w:rPr>
        <w:t xml:space="preserve">омплексной схемы организации дорожного движения, в частности, программы мероприятий, направленных на </w:t>
      </w:r>
      <w:r w:rsidR="009F505B" w:rsidRPr="00CC1153">
        <w:rPr>
          <w:rFonts w:cs="Times New Roman"/>
        </w:rPr>
        <w:t>повышение безопасности и эффективности организации дорожного движения (ОДД)</w:t>
      </w:r>
      <w:r w:rsidR="006C1407" w:rsidRPr="00CC1153">
        <w:rPr>
          <w:rFonts w:cs="Times New Roman"/>
        </w:rPr>
        <w:t xml:space="preserve"> на территории </w:t>
      </w:r>
      <w:r w:rsidR="007F561D">
        <w:rPr>
          <w:szCs w:val="24"/>
        </w:rPr>
        <w:t>Тарногского</w:t>
      </w:r>
      <w:r w:rsidR="00B069DE">
        <w:rPr>
          <w:rFonts w:cs="Times New Roman"/>
        </w:rPr>
        <w:t xml:space="preserve"> </w:t>
      </w:r>
      <w:r w:rsidR="008400CF" w:rsidRPr="00CC1153">
        <w:rPr>
          <w:rFonts w:cs="Times New Roman"/>
        </w:rPr>
        <w:t xml:space="preserve">муниципального </w:t>
      </w:r>
      <w:r w:rsidR="00DD4885">
        <w:rPr>
          <w:rFonts w:cs="Times New Roman"/>
        </w:rPr>
        <w:t>округ</w:t>
      </w:r>
      <w:r w:rsidR="008400CF" w:rsidRPr="00CC1153">
        <w:rPr>
          <w:rFonts w:cs="Times New Roman"/>
        </w:rPr>
        <w:t>а</w:t>
      </w:r>
      <w:r w:rsidR="00FE520E" w:rsidRPr="00CC1153">
        <w:rPr>
          <w:rFonts w:cs="Times New Roman"/>
        </w:rPr>
        <w:t>.</w:t>
      </w:r>
    </w:p>
    <w:p w:rsidR="00517F0C" w:rsidRPr="00CC1153" w:rsidRDefault="00517F0C" w:rsidP="00311944">
      <w:pPr>
        <w:rPr>
          <w:rFonts w:cs="Times New Roman"/>
        </w:rPr>
      </w:pPr>
      <w:r w:rsidRPr="00CC1153">
        <w:rPr>
          <w:rFonts w:cs="Times New Roman"/>
        </w:rPr>
        <w:t xml:space="preserve">Основанием для разработки </w:t>
      </w:r>
      <w:r w:rsidR="00F51EA5" w:rsidRPr="00CC1153">
        <w:rPr>
          <w:rFonts w:cs="Times New Roman"/>
        </w:rPr>
        <w:t xml:space="preserve">комплексной </w:t>
      </w:r>
      <w:r w:rsidRPr="00CC1153">
        <w:rPr>
          <w:rFonts w:cs="Times New Roman"/>
        </w:rPr>
        <w:t xml:space="preserve">схемы </w:t>
      </w:r>
      <w:r w:rsidR="004C66C3" w:rsidRPr="00CC1153">
        <w:rPr>
          <w:rFonts w:cs="Times New Roman"/>
        </w:rPr>
        <w:t>организации дорожного движения</w:t>
      </w:r>
      <w:r w:rsidRPr="00CC1153">
        <w:rPr>
          <w:rFonts w:cs="Times New Roman"/>
        </w:rPr>
        <w:t xml:space="preserve"> являются:</w:t>
      </w:r>
    </w:p>
    <w:p w:rsidR="00517F0C" w:rsidRPr="00CC1153" w:rsidRDefault="00517F0C" w:rsidP="004F2EFE">
      <w:pPr>
        <w:pStyle w:val="af7"/>
        <w:numPr>
          <w:ilvl w:val="0"/>
          <w:numId w:val="3"/>
        </w:numPr>
        <w:ind w:left="993" w:hanging="284"/>
      </w:pPr>
      <w:r w:rsidRPr="00CC1153">
        <w:t xml:space="preserve">Федеральный </w:t>
      </w:r>
      <w:r w:rsidRPr="00CC1153">
        <w:rPr>
          <w:rFonts w:eastAsia="TimesNewRomanPS-BoldMT"/>
        </w:rPr>
        <w:t xml:space="preserve">закон от </w:t>
      </w:r>
      <w:r w:rsidR="004C66C3" w:rsidRPr="00CC1153">
        <w:rPr>
          <w:rFonts w:eastAsia="TimesNewRomanPS-BoldMT"/>
        </w:rPr>
        <w:t>10</w:t>
      </w:r>
      <w:r w:rsidR="00CA3983">
        <w:rPr>
          <w:rFonts w:eastAsia="TimesNewRomanPS-BoldMT"/>
        </w:rPr>
        <w:t xml:space="preserve"> </w:t>
      </w:r>
      <w:r w:rsidR="004C66C3" w:rsidRPr="00CC1153">
        <w:rPr>
          <w:rFonts w:eastAsia="TimesNewRomanPS-BoldMT"/>
        </w:rPr>
        <w:t>декабря</w:t>
      </w:r>
      <w:r w:rsidR="00CA3983">
        <w:rPr>
          <w:rFonts w:eastAsia="TimesNewRomanPS-BoldMT"/>
        </w:rPr>
        <w:t xml:space="preserve"> </w:t>
      </w:r>
      <w:r w:rsidR="004C66C3" w:rsidRPr="00CC1153">
        <w:rPr>
          <w:rFonts w:eastAsia="TimesNewRomanPS-BoldMT"/>
        </w:rPr>
        <w:t>1995</w:t>
      </w:r>
      <w:r w:rsidRPr="00CC1153">
        <w:rPr>
          <w:rFonts w:eastAsia="TimesNewRomanPS-BoldMT"/>
        </w:rPr>
        <w:t xml:space="preserve"> г. № 19</w:t>
      </w:r>
      <w:r w:rsidR="004C66C3" w:rsidRPr="00CC1153">
        <w:rPr>
          <w:rFonts w:eastAsia="TimesNewRomanPS-BoldMT"/>
        </w:rPr>
        <w:t>6</w:t>
      </w:r>
      <w:r w:rsidRPr="00CC1153">
        <w:rPr>
          <w:rFonts w:eastAsia="TimesNewRomanPS-BoldMT"/>
        </w:rPr>
        <w:t xml:space="preserve">-ФЗ </w:t>
      </w:r>
      <w:r w:rsidR="0004478D" w:rsidRPr="00CC1153">
        <w:rPr>
          <w:rFonts w:eastAsia="TimesNewRomanPS-BoldMT"/>
        </w:rPr>
        <w:t>«</w:t>
      </w:r>
      <w:r w:rsidRPr="00CC1153">
        <w:rPr>
          <w:rFonts w:eastAsia="TimesNewRomanPS-BoldMT"/>
        </w:rPr>
        <w:t xml:space="preserve">О </w:t>
      </w:r>
      <w:r w:rsidR="004C66C3" w:rsidRPr="00CC1153">
        <w:rPr>
          <w:rFonts w:eastAsia="TimesNewRomanPS-BoldMT"/>
        </w:rPr>
        <w:t>безопасности дорожного движения»</w:t>
      </w:r>
      <w:r w:rsidRPr="00CC1153">
        <w:rPr>
          <w:rFonts w:eastAsia="TimesNewRomanPS-BoldMT"/>
        </w:rPr>
        <w:t xml:space="preserve">; </w:t>
      </w:r>
    </w:p>
    <w:p w:rsidR="00517F0C" w:rsidRPr="00CC1153" w:rsidRDefault="004C66C3" w:rsidP="004F2EFE">
      <w:pPr>
        <w:pStyle w:val="af7"/>
        <w:numPr>
          <w:ilvl w:val="0"/>
          <w:numId w:val="3"/>
        </w:numPr>
        <w:ind w:left="993" w:hanging="284"/>
      </w:pPr>
      <w:r w:rsidRPr="00CC1153">
        <w:t>Правила подготовки проектов и схем организации дорожного движения</w:t>
      </w:r>
      <w:r w:rsidR="00EB3A3B" w:rsidRPr="00CC1153">
        <w:t xml:space="preserve">, утвержденные приказом Минтранса России от </w:t>
      </w:r>
      <w:r w:rsidR="0077418E">
        <w:t>30 июля 2020 года</w:t>
      </w:r>
      <w:r w:rsidR="00EB3A3B" w:rsidRPr="00CC1153">
        <w:t xml:space="preserve"> №</w:t>
      </w:r>
      <w:r w:rsidR="0077418E">
        <w:t>274</w:t>
      </w:r>
      <w:r w:rsidR="00517F0C" w:rsidRPr="00CC1153">
        <w:t>;</w:t>
      </w:r>
    </w:p>
    <w:p w:rsidR="00517F0C" w:rsidRPr="00CC1153" w:rsidRDefault="00517F0C" w:rsidP="004F2EFE">
      <w:pPr>
        <w:pStyle w:val="af7"/>
        <w:numPr>
          <w:ilvl w:val="0"/>
          <w:numId w:val="3"/>
        </w:numPr>
        <w:ind w:left="993" w:hanging="284"/>
      </w:pPr>
      <w:r w:rsidRPr="00CC1153">
        <w:t>Градостроительный Кодекс Российской Федерации от 29.12.2004</w:t>
      </w:r>
      <w:r w:rsidR="00802D14" w:rsidRPr="00CC1153">
        <w:t xml:space="preserve"> г.</w:t>
      </w:r>
      <w:r w:rsidRPr="00CC1153">
        <w:t xml:space="preserve">; </w:t>
      </w:r>
    </w:p>
    <w:p w:rsidR="00517F0C" w:rsidRPr="00301372" w:rsidRDefault="006C1407" w:rsidP="004F2EFE">
      <w:pPr>
        <w:pStyle w:val="af7"/>
        <w:numPr>
          <w:ilvl w:val="0"/>
          <w:numId w:val="3"/>
        </w:numPr>
        <w:ind w:left="993" w:hanging="284"/>
      </w:pPr>
      <w:r w:rsidRPr="00301372">
        <w:t xml:space="preserve">Схема территориального планирования </w:t>
      </w:r>
      <w:r w:rsidR="007F561D">
        <w:t>Тарногского</w:t>
      </w:r>
      <w:r w:rsidR="00B069DE">
        <w:t xml:space="preserve"> </w:t>
      </w:r>
      <w:r w:rsidRPr="00301372">
        <w:t xml:space="preserve">муниципального </w:t>
      </w:r>
      <w:r w:rsidR="00DD4885">
        <w:t>округ</w:t>
      </w:r>
      <w:r w:rsidRPr="00301372">
        <w:t>а</w:t>
      </w:r>
      <w:r w:rsidR="00FC224C" w:rsidRPr="00301372">
        <w:t>;</w:t>
      </w:r>
    </w:p>
    <w:p w:rsidR="00BE70C4" w:rsidRDefault="00FC224C" w:rsidP="004F2EFE">
      <w:pPr>
        <w:pStyle w:val="af7"/>
        <w:numPr>
          <w:ilvl w:val="0"/>
          <w:numId w:val="3"/>
        </w:numPr>
        <w:ind w:left="993" w:hanging="284"/>
      </w:pPr>
      <w:r w:rsidRPr="00301372">
        <w:t>Генеральные планы населен</w:t>
      </w:r>
      <w:r w:rsidR="00DD4885">
        <w:t>ных пунктов, входящих в состав округ</w:t>
      </w:r>
      <w:r w:rsidRPr="00301372">
        <w:t>а</w:t>
      </w:r>
      <w:r w:rsidR="00BE70C4">
        <w:t>;</w:t>
      </w:r>
    </w:p>
    <w:p w:rsidR="00B069DE" w:rsidRDefault="00BE70C4" w:rsidP="004F2EFE">
      <w:pPr>
        <w:pStyle w:val="af7"/>
        <w:numPr>
          <w:ilvl w:val="0"/>
          <w:numId w:val="3"/>
        </w:numPr>
        <w:ind w:left="993" w:hanging="284"/>
      </w:pPr>
      <w:r>
        <w:t>Муниципальные программы</w:t>
      </w:r>
      <w:r w:rsidR="00C63F33">
        <w:t>.</w:t>
      </w:r>
    </w:p>
    <w:p w:rsidR="00517F0C" w:rsidRPr="00CC1153" w:rsidRDefault="00517F0C" w:rsidP="00502F19">
      <w:pPr>
        <w:rPr>
          <w:lang w:eastAsia="ru-RU"/>
        </w:rPr>
      </w:pPr>
      <w:r w:rsidRPr="00CC1153">
        <w:rPr>
          <w:lang w:eastAsia="ru-RU"/>
        </w:rPr>
        <w:t xml:space="preserve">Схема </w:t>
      </w:r>
      <w:r w:rsidR="00EB3A3B" w:rsidRPr="00CC1153">
        <w:rPr>
          <w:lang w:eastAsia="ru-RU"/>
        </w:rPr>
        <w:t xml:space="preserve">организации дорожного движения разработана </w:t>
      </w:r>
      <w:r w:rsidRPr="00CC1153">
        <w:rPr>
          <w:lang w:eastAsia="ru-RU"/>
        </w:rPr>
        <w:t xml:space="preserve">до </w:t>
      </w:r>
      <w:r w:rsidR="00CC1153">
        <w:rPr>
          <w:lang w:eastAsia="ru-RU"/>
        </w:rPr>
        <w:t>203</w:t>
      </w:r>
      <w:r w:rsidR="009E2635">
        <w:rPr>
          <w:lang w:eastAsia="ru-RU"/>
        </w:rPr>
        <w:t>5</w:t>
      </w:r>
      <w:r w:rsidRPr="00CC1153">
        <w:rPr>
          <w:lang w:eastAsia="ru-RU"/>
        </w:rPr>
        <w:t xml:space="preserve"> года.</w:t>
      </w:r>
    </w:p>
    <w:p w:rsidR="00553601" w:rsidRPr="00CC1153" w:rsidRDefault="00553601" w:rsidP="00502F19">
      <w:pPr>
        <w:rPr>
          <w:lang w:eastAsia="ru-RU"/>
        </w:rPr>
      </w:pPr>
      <w:r w:rsidRPr="00CC1153">
        <w:rPr>
          <w:lang w:eastAsia="ru-RU"/>
        </w:rPr>
        <w:t xml:space="preserve">Основные задачи разработки </w:t>
      </w:r>
      <w:r w:rsidR="00311944" w:rsidRPr="00CC1153">
        <w:t>комплексной</w:t>
      </w:r>
      <w:r w:rsidR="00C55778">
        <w:t xml:space="preserve"> </w:t>
      </w:r>
      <w:r w:rsidR="00727ABE" w:rsidRPr="00CC1153">
        <w:rPr>
          <w:lang w:eastAsia="ru-RU"/>
        </w:rPr>
        <w:t>схем</w:t>
      </w:r>
      <w:r w:rsidR="003C1D1F" w:rsidRPr="00CC1153">
        <w:rPr>
          <w:lang w:eastAsia="ru-RU"/>
        </w:rPr>
        <w:t>ы</w:t>
      </w:r>
      <w:r w:rsidRPr="00CC1153">
        <w:rPr>
          <w:lang w:eastAsia="ru-RU"/>
        </w:rPr>
        <w:t xml:space="preserve"> организации дорожного движения:</w:t>
      </w:r>
    </w:p>
    <w:p w:rsidR="00553601" w:rsidRPr="00CC1153" w:rsidRDefault="00553601" w:rsidP="00962708">
      <w:pPr>
        <w:pStyle w:val="af7"/>
        <w:numPr>
          <w:ilvl w:val="0"/>
          <w:numId w:val="4"/>
        </w:numPr>
      </w:pPr>
      <w:r w:rsidRPr="00CC1153">
        <w:t>обеспечение безопасности дорожного движения;</w:t>
      </w:r>
    </w:p>
    <w:p w:rsidR="00553601" w:rsidRPr="00CC1153" w:rsidRDefault="00553601" w:rsidP="00962708">
      <w:pPr>
        <w:pStyle w:val="af7"/>
        <w:numPr>
          <w:ilvl w:val="0"/>
          <w:numId w:val="4"/>
        </w:numPr>
      </w:pPr>
      <w:r w:rsidRPr="00CC1153">
        <w:t>упорядочение и улучшение условий дорожного движения транспортных средств и пешеходов;</w:t>
      </w:r>
    </w:p>
    <w:p w:rsidR="00553601" w:rsidRPr="00CC1153" w:rsidRDefault="00553601" w:rsidP="00962708">
      <w:pPr>
        <w:pStyle w:val="af7"/>
        <w:numPr>
          <w:ilvl w:val="0"/>
          <w:numId w:val="4"/>
        </w:numPr>
      </w:pPr>
      <w:r w:rsidRPr="00CC1153">
        <w:t>организация пропуска прогнозируемого потока транспортных средств и пешеходов;</w:t>
      </w:r>
    </w:p>
    <w:p w:rsidR="00E06C06" w:rsidRPr="00CC1153" w:rsidRDefault="00E06C06" w:rsidP="00962708">
      <w:pPr>
        <w:pStyle w:val="af7"/>
        <w:numPr>
          <w:ilvl w:val="0"/>
          <w:numId w:val="4"/>
        </w:numPr>
      </w:pPr>
      <w:r w:rsidRPr="00CC1153">
        <w:t>организация транспортного обслуживания новых или реконструируемых объектов капитального строительства различного функционального назначения;</w:t>
      </w:r>
    </w:p>
    <w:p w:rsidR="008E7609" w:rsidRPr="00CC1153" w:rsidRDefault="00E06C06" w:rsidP="0034374D">
      <w:pPr>
        <w:pStyle w:val="af7"/>
        <w:numPr>
          <w:ilvl w:val="0"/>
          <w:numId w:val="4"/>
        </w:numPr>
      </w:pPr>
      <w:r w:rsidRPr="00CC1153">
        <w:t>снижение экономических потерь при осуществлении дорожного движения т</w:t>
      </w:r>
      <w:r w:rsidR="0034374D">
        <w:t>ранспортных средств и пешеходов</w:t>
      </w:r>
      <w:r w:rsidR="00517F0C" w:rsidRPr="00CC1153">
        <w:t>.</w:t>
      </w:r>
    </w:p>
    <w:p w:rsidR="00311944" w:rsidRPr="00CC1153" w:rsidRDefault="00311944" w:rsidP="00311944">
      <w:pPr>
        <w:ind w:left="567" w:firstLine="0"/>
        <w:rPr>
          <w:rFonts w:cs="Times New Roman"/>
        </w:rPr>
      </w:pPr>
    </w:p>
    <w:p w:rsidR="008E7609" w:rsidRPr="00CC1153" w:rsidRDefault="008E7609" w:rsidP="00552F98">
      <w:pPr>
        <w:keepNext/>
        <w:ind w:left="567" w:firstLine="0"/>
        <w:jc w:val="center"/>
        <w:rPr>
          <w:rFonts w:cs="Times New Roman"/>
        </w:rPr>
      </w:pPr>
      <w:r w:rsidRPr="00CC1153">
        <w:rPr>
          <w:rFonts w:cs="Times New Roman"/>
        </w:rPr>
        <w:lastRenderedPageBreak/>
        <w:t>Место КСОД</w:t>
      </w:r>
      <w:r w:rsidR="00D63334" w:rsidRPr="00CC1153">
        <w:rPr>
          <w:rFonts w:cs="Times New Roman"/>
        </w:rPr>
        <w:t>Д</w:t>
      </w:r>
      <w:r w:rsidRPr="00CC1153">
        <w:rPr>
          <w:rFonts w:cs="Times New Roman"/>
        </w:rPr>
        <w:t xml:space="preserve"> в системе документов территориального и транспортного планирования</w:t>
      </w:r>
    </w:p>
    <w:p w:rsidR="00D63334" w:rsidRPr="00CC1153" w:rsidRDefault="008E7609" w:rsidP="008E7609">
      <w:pPr>
        <w:ind w:left="567" w:firstLine="0"/>
        <w:jc w:val="center"/>
        <w:rPr>
          <w:rFonts w:eastAsia="TimesNewRomanPS-BoldMT" w:cs="Times New Roman"/>
          <w:szCs w:val="24"/>
        </w:rPr>
      </w:pPr>
      <w:r w:rsidRPr="00CC1153">
        <w:rPr>
          <w:rFonts w:eastAsia="TimesNewRomanPS-BoldMT" w:cs="Times New Roman"/>
          <w:noProof/>
          <w:szCs w:val="24"/>
          <w:lang w:eastAsia="ru-RU"/>
        </w:rPr>
        <w:drawing>
          <wp:inline distT="0" distB="0" distL="0" distR="0">
            <wp:extent cx="4600575" cy="2943225"/>
            <wp:effectExtent l="19050" t="0" r="9525"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grayscl/>
                    </a:blip>
                    <a:srcRect/>
                    <a:stretch>
                      <a:fillRect/>
                    </a:stretch>
                  </pic:blipFill>
                  <pic:spPr bwMode="auto">
                    <a:xfrm>
                      <a:off x="0" y="0"/>
                      <a:ext cx="4621280" cy="2956471"/>
                    </a:xfrm>
                    <a:prstGeom prst="rect">
                      <a:avLst/>
                    </a:prstGeom>
                    <a:noFill/>
                    <a:ln w="9525">
                      <a:noFill/>
                      <a:miter lim="800000"/>
                      <a:headEnd/>
                      <a:tailEnd/>
                    </a:ln>
                  </pic:spPr>
                </pic:pic>
              </a:graphicData>
            </a:graphic>
          </wp:inline>
        </w:drawing>
      </w:r>
    </w:p>
    <w:p w:rsidR="00D63334" w:rsidRPr="00CC1153" w:rsidRDefault="00D63334" w:rsidP="00D63334">
      <w:pPr>
        <w:pStyle w:val="1"/>
        <w:rPr>
          <w:rFonts w:eastAsia="TimesNewRomanPS-BoldMT" w:cs="Times New Roman"/>
        </w:rPr>
      </w:pPr>
      <w:bookmarkStart w:id="5" w:name="_Toc63867029"/>
      <w:r w:rsidRPr="00CC1153">
        <w:rPr>
          <w:rFonts w:eastAsia="TimesNewRomanPS-BoldMT" w:cs="Times New Roman"/>
        </w:rPr>
        <w:t>ОБОЗНАЧЕНИЯ И СОКРАЩЕНИЯ</w:t>
      </w:r>
      <w:bookmarkEnd w:id="5"/>
    </w:p>
    <w:tbl>
      <w:tblPr>
        <w:tblStyle w:val="af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911"/>
      </w:tblGrid>
      <w:tr w:rsidR="00C652C5" w:rsidRPr="00CC1153" w:rsidTr="00311944">
        <w:tc>
          <w:tcPr>
            <w:tcW w:w="2660" w:type="dxa"/>
          </w:tcPr>
          <w:p w:rsidR="00C652C5" w:rsidRPr="00CC1153" w:rsidRDefault="00C652C5" w:rsidP="00447EA1">
            <w:pPr>
              <w:ind w:firstLine="0"/>
              <w:jc w:val="center"/>
              <w:rPr>
                <w:rFonts w:cs="Times New Roman"/>
                <w:szCs w:val="24"/>
              </w:rPr>
            </w:pPr>
            <w:proofErr w:type="spellStart"/>
            <w:r w:rsidRPr="00CC1153">
              <w:rPr>
                <w:rFonts w:cs="Times New Roman"/>
                <w:szCs w:val="24"/>
              </w:rPr>
              <w:t>ОиБДД</w:t>
            </w:r>
            <w:proofErr w:type="spellEnd"/>
          </w:p>
        </w:tc>
        <w:tc>
          <w:tcPr>
            <w:tcW w:w="6911" w:type="dxa"/>
          </w:tcPr>
          <w:p w:rsidR="00C652C5" w:rsidRPr="00CC1153" w:rsidRDefault="008F465A"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организация и безопасность дорожного движения</w:t>
            </w:r>
          </w:p>
        </w:tc>
      </w:tr>
      <w:tr w:rsidR="00C652C5" w:rsidRPr="00CC1153" w:rsidTr="00311944">
        <w:tc>
          <w:tcPr>
            <w:tcW w:w="2660" w:type="dxa"/>
          </w:tcPr>
          <w:p w:rsidR="00C652C5" w:rsidRPr="00CC1153" w:rsidRDefault="00C652C5" w:rsidP="00447EA1">
            <w:pPr>
              <w:ind w:firstLine="0"/>
              <w:jc w:val="center"/>
              <w:rPr>
                <w:rFonts w:cs="Times New Roman"/>
                <w:szCs w:val="24"/>
              </w:rPr>
            </w:pPr>
            <w:r w:rsidRPr="00CC1153">
              <w:rPr>
                <w:rFonts w:cs="Times New Roman"/>
                <w:szCs w:val="24"/>
              </w:rPr>
              <w:t>ОДД</w:t>
            </w:r>
          </w:p>
        </w:tc>
        <w:tc>
          <w:tcPr>
            <w:tcW w:w="6911" w:type="dxa"/>
          </w:tcPr>
          <w:p w:rsidR="00C652C5" w:rsidRPr="00CC1153" w:rsidRDefault="008F465A"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организация дорожного движения</w:t>
            </w:r>
          </w:p>
        </w:tc>
      </w:tr>
      <w:tr w:rsidR="00C652C5" w:rsidRPr="00CC1153" w:rsidTr="00311944">
        <w:tc>
          <w:tcPr>
            <w:tcW w:w="2660" w:type="dxa"/>
          </w:tcPr>
          <w:p w:rsidR="00C652C5" w:rsidRPr="00CC1153" w:rsidRDefault="00C652C5" w:rsidP="00447EA1">
            <w:pPr>
              <w:ind w:firstLine="0"/>
              <w:jc w:val="center"/>
              <w:rPr>
                <w:rFonts w:cs="Times New Roman"/>
                <w:szCs w:val="24"/>
              </w:rPr>
            </w:pPr>
            <w:r w:rsidRPr="00CC1153">
              <w:rPr>
                <w:rFonts w:cs="Times New Roman"/>
                <w:szCs w:val="24"/>
              </w:rPr>
              <w:t>УДС</w:t>
            </w:r>
          </w:p>
        </w:tc>
        <w:tc>
          <w:tcPr>
            <w:tcW w:w="6911" w:type="dxa"/>
          </w:tcPr>
          <w:p w:rsidR="00C652C5" w:rsidRPr="00CC1153" w:rsidRDefault="008F465A" w:rsidP="00112AE6">
            <w:pPr>
              <w:ind w:firstLine="0"/>
              <w:jc w:val="left"/>
              <w:rPr>
                <w:rFonts w:cs="Times New Roman"/>
                <w:szCs w:val="24"/>
              </w:rPr>
            </w:pPr>
            <w:r w:rsidRPr="00CC1153">
              <w:rPr>
                <w:rFonts w:cs="Times New Roman"/>
                <w:szCs w:val="24"/>
              </w:rPr>
              <w:t>- у</w:t>
            </w:r>
            <w:r w:rsidR="00C652C5" w:rsidRPr="00CC1153">
              <w:rPr>
                <w:rFonts w:cs="Times New Roman"/>
                <w:szCs w:val="24"/>
              </w:rPr>
              <w:t>лично-дорожная сеть</w:t>
            </w:r>
          </w:p>
        </w:tc>
      </w:tr>
      <w:tr w:rsidR="00C652C5" w:rsidRPr="00CC1153" w:rsidTr="00311944">
        <w:tc>
          <w:tcPr>
            <w:tcW w:w="2660" w:type="dxa"/>
          </w:tcPr>
          <w:p w:rsidR="00C652C5" w:rsidRPr="00CC1153" w:rsidRDefault="00C652C5" w:rsidP="00447EA1">
            <w:pPr>
              <w:ind w:firstLine="0"/>
              <w:jc w:val="center"/>
              <w:rPr>
                <w:rFonts w:cs="Times New Roman"/>
                <w:szCs w:val="24"/>
              </w:rPr>
            </w:pPr>
            <w:r w:rsidRPr="00CC1153">
              <w:rPr>
                <w:rFonts w:cs="Times New Roman"/>
                <w:szCs w:val="24"/>
              </w:rPr>
              <w:t>ТП</w:t>
            </w:r>
          </w:p>
        </w:tc>
        <w:tc>
          <w:tcPr>
            <w:tcW w:w="6911" w:type="dxa"/>
          </w:tcPr>
          <w:p w:rsidR="00C652C5" w:rsidRPr="00CC1153" w:rsidRDefault="008F465A"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транспортный поток</w:t>
            </w:r>
          </w:p>
        </w:tc>
      </w:tr>
      <w:tr w:rsidR="00C652C5" w:rsidRPr="00CC1153" w:rsidTr="00311944">
        <w:tc>
          <w:tcPr>
            <w:tcW w:w="2660" w:type="dxa"/>
          </w:tcPr>
          <w:p w:rsidR="00C652C5" w:rsidRPr="00CC1153" w:rsidRDefault="00C652C5" w:rsidP="00447EA1">
            <w:pPr>
              <w:ind w:firstLine="0"/>
              <w:jc w:val="center"/>
              <w:rPr>
                <w:rFonts w:cs="Times New Roman"/>
                <w:szCs w:val="24"/>
              </w:rPr>
            </w:pPr>
            <w:r w:rsidRPr="00CC1153">
              <w:rPr>
                <w:rFonts w:cs="Times New Roman"/>
                <w:szCs w:val="24"/>
              </w:rPr>
              <w:t>КСОДД</w:t>
            </w:r>
          </w:p>
        </w:tc>
        <w:tc>
          <w:tcPr>
            <w:tcW w:w="6911" w:type="dxa"/>
          </w:tcPr>
          <w:p w:rsidR="00C652C5" w:rsidRPr="00CC1153" w:rsidRDefault="008F465A"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комплексная схема организации дорожного движения</w:t>
            </w:r>
          </w:p>
        </w:tc>
      </w:tr>
      <w:tr w:rsidR="00C652C5" w:rsidRPr="00CC1153" w:rsidTr="00311944">
        <w:tc>
          <w:tcPr>
            <w:tcW w:w="2660" w:type="dxa"/>
          </w:tcPr>
          <w:p w:rsidR="00C652C5" w:rsidRPr="00CC1153" w:rsidRDefault="00C652C5" w:rsidP="00447EA1">
            <w:pPr>
              <w:ind w:firstLine="0"/>
              <w:jc w:val="center"/>
              <w:rPr>
                <w:rFonts w:cs="Times New Roman"/>
                <w:szCs w:val="24"/>
              </w:rPr>
            </w:pPr>
            <w:r w:rsidRPr="00CC1153">
              <w:rPr>
                <w:rFonts w:cs="Times New Roman"/>
                <w:szCs w:val="24"/>
              </w:rPr>
              <w:t>ТС</w:t>
            </w:r>
          </w:p>
        </w:tc>
        <w:tc>
          <w:tcPr>
            <w:tcW w:w="6911" w:type="dxa"/>
          </w:tcPr>
          <w:p w:rsidR="00C652C5" w:rsidRPr="00CC1153" w:rsidRDefault="008F465A"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транспортное средство</w:t>
            </w:r>
          </w:p>
        </w:tc>
      </w:tr>
      <w:tr w:rsidR="00C652C5" w:rsidRPr="00CC1153" w:rsidTr="00311944">
        <w:tc>
          <w:tcPr>
            <w:tcW w:w="2660" w:type="dxa"/>
          </w:tcPr>
          <w:p w:rsidR="00C652C5" w:rsidRPr="00CC1153" w:rsidRDefault="00C652C5" w:rsidP="00447EA1">
            <w:pPr>
              <w:ind w:firstLine="0"/>
              <w:jc w:val="center"/>
              <w:rPr>
                <w:rFonts w:cs="Times New Roman"/>
                <w:szCs w:val="24"/>
              </w:rPr>
            </w:pPr>
            <w:r w:rsidRPr="00CC1153">
              <w:rPr>
                <w:rFonts w:cs="Times New Roman"/>
                <w:szCs w:val="24"/>
              </w:rPr>
              <w:t>ДТП</w:t>
            </w:r>
          </w:p>
        </w:tc>
        <w:tc>
          <w:tcPr>
            <w:tcW w:w="6911" w:type="dxa"/>
          </w:tcPr>
          <w:p w:rsidR="00C652C5" w:rsidRPr="00CC1153" w:rsidRDefault="008F465A"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дорожно-транспортное происшествие</w:t>
            </w:r>
          </w:p>
        </w:tc>
      </w:tr>
      <w:tr w:rsidR="00C652C5" w:rsidRPr="00CC1153" w:rsidTr="00311944">
        <w:tc>
          <w:tcPr>
            <w:tcW w:w="2660" w:type="dxa"/>
          </w:tcPr>
          <w:p w:rsidR="00C652C5" w:rsidRPr="00CC1153" w:rsidRDefault="00C652C5" w:rsidP="00447EA1">
            <w:pPr>
              <w:ind w:firstLine="0"/>
              <w:jc w:val="center"/>
              <w:rPr>
                <w:rFonts w:cs="Times New Roman"/>
                <w:szCs w:val="24"/>
              </w:rPr>
            </w:pPr>
            <w:r w:rsidRPr="00CC1153">
              <w:rPr>
                <w:rFonts w:cs="Times New Roman"/>
                <w:szCs w:val="24"/>
              </w:rPr>
              <w:t>ПДД</w:t>
            </w:r>
          </w:p>
        </w:tc>
        <w:tc>
          <w:tcPr>
            <w:tcW w:w="6911" w:type="dxa"/>
          </w:tcPr>
          <w:p w:rsidR="00C652C5" w:rsidRPr="00CC1153" w:rsidRDefault="008F465A"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правила дорожного движения</w:t>
            </w:r>
          </w:p>
        </w:tc>
      </w:tr>
      <w:tr w:rsidR="00C652C5" w:rsidRPr="00CC1153" w:rsidTr="00311944">
        <w:tc>
          <w:tcPr>
            <w:tcW w:w="2660" w:type="dxa"/>
          </w:tcPr>
          <w:p w:rsidR="00C652C5" w:rsidRPr="00CC1153" w:rsidRDefault="00C652C5" w:rsidP="00447EA1">
            <w:pPr>
              <w:ind w:firstLine="0"/>
              <w:jc w:val="center"/>
              <w:rPr>
                <w:rFonts w:cs="Times New Roman"/>
                <w:szCs w:val="24"/>
              </w:rPr>
            </w:pPr>
            <w:r w:rsidRPr="00CC1153">
              <w:rPr>
                <w:rFonts w:cs="Times New Roman"/>
                <w:szCs w:val="24"/>
              </w:rPr>
              <w:t>ТСОДД</w:t>
            </w:r>
          </w:p>
        </w:tc>
        <w:tc>
          <w:tcPr>
            <w:tcW w:w="6911" w:type="dxa"/>
          </w:tcPr>
          <w:p w:rsidR="00C652C5" w:rsidRPr="00CC1153" w:rsidRDefault="00447EA1"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технические средства организации дорожного движения</w:t>
            </w:r>
          </w:p>
        </w:tc>
      </w:tr>
      <w:tr w:rsidR="00C652C5" w:rsidRPr="00CC1153" w:rsidTr="00311944">
        <w:tc>
          <w:tcPr>
            <w:tcW w:w="2660" w:type="dxa"/>
          </w:tcPr>
          <w:p w:rsidR="00C652C5" w:rsidRPr="00CC1153" w:rsidRDefault="00C652C5" w:rsidP="00447EA1">
            <w:pPr>
              <w:ind w:firstLine="0"/>
              <w:jc w:val="center"/>
              <w:rPr>
                <w:rFonts w:cs="Times New Roman"/>
                <w:szCs w:val="24"/>
              </w:rPr>
            </w:pPr>
            <w:r w:rsidRPr="00CC1153">
              <w:rPr>
                <w:rFonts w:cs="Times New Roman"/>
                <w:szCs w:val="24"/>
              </w:rPr>
              <w:t>БДД</w:t>
            </w:r>
          </w:p>
        </w:tc>
        <w:tc>
          <w:tcPr>
            <w:tcW w:w="6911" w:type="dxa"/>
          </w:tcPr>
          <w:p w:rsidR="00C652C5" w:rsidRPr="00CC1153" w:rsidRDefault="00447EA1"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безопасность дорожного движения</w:t>
            </w:r>
          </w:p>
        </w:tc>
      </w:tr>
      <w:tr w:rsidR="00C652C5" w:rsidRPr="00CC1153" w:rsidTr="00311944">
        <w:tc>
          <w:tcPr>
            <w:tcW w:w="2660" w:type="dxa"/>
          </w:tcPr>
          <w:p w:rsidR="00C652C5" w:rsidRPr="00CC1153" w:rsidRDefault="00C652C5" w:rsidP="00447EA1">
            <w:pPr>
              <w:ind w:firstLine="0"/>
              <w:jc w:val="center"/>
              <w:rPr>
                <w:rFonts w:cs="Times New Roman"/>
                <w:szCs w:val="24"/>
              </w:rPr>
            </w:pPr>
            <w:r w:rsidRPr="00CC1153">
              <w:rPr>
                <w:rFonts w:cs="Times New Roman"/>
                <w:szCs w:val="24"/>
              </w:rPr>
              <w:t>ИДН</w:t>
            </w:r>
          </w:p>
        </w:tc>
        <w:tc>
          <w:tcPr>
            <w:tcW w:w="6911" w:type="dxa"/>
          </w:tcPr>
          <w:p w:rsidR="00C652C5" w:rsidRPr="00CC1153" w:rsidRDefault="00447EA1"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искусственная дорожная неровность</w:t>
            </w:r>
          </w:p>
        </w:tc>
      </w:tr>
      <w:tr w:rsidR="00335F19" w:rsidRPr="00CC1153" w:rsidTr="00311944">
        <w:tc>
          <w:tcPr>
            <w:tcW w:w="2660" w:type="dxa"/>
          </w:tcPr>
          <w:p w:rsidR="00335F19" w:rsidRPr="00CC1153" w:rsidRDefault="00335F19" w:rsidP="00447EA1">
            <w:pPr>
              <w:ind w:firstLine="0"/>
              <w:jc w:val="center"/>
              <w:rPr>
                <w:rFonts w:cs="Times New Roman"/>
                <w:szCs w:val="24"/>
              </w:rPr>
            </w:pPr>
            <w:r w:rsidRPr="00CC1153">
              <w:rPr>
                <w:rFonts w:cs="Times New Roman"/>
                <w:szCs w:val="24"/>
              </w:rPr>
              <w:t>ПОД</w:t>
            </w:r>
          </w:p>
        </w:tc>
        <w:tc>
          <w:tcPr>
            <w:tcW w:w="6911" w:type="dxa"/>
          </w:tcPr>
          <w:p w:rsidR="00335F19" w:rsidRPr="00CC1153" w:rsidRDefault="00335F19" w:rsidP="00112AE6">
            <w:pPr>
              <w:ind w:firstLine="0"/>
              <w:jc w:val="left"/>
              <w:rPr>
                <w:rFonts w:cs="Times New Roman"/>
                <w:szCs w:val="24"/>
              </w:rPr>
            </w:pPr>
            <w:r w:rsidRPr="00CC1153">
              <w:rPr>
                <w:rFonts w:cs="Times New Roman"/>
                <w:szCs w:val="24"/>
              </w:rPr>
              <w:t>- проект организации движения</w:t>
            </w:r>
          </w:p>
        </w:tc>
      </w:tr>
    </w:tbl>
    <w:p w:rsidR="00517F0C" w:rsidRPr="00CC1153" w:rsidRDefault="00517F0C" w:rsidP="00D63334">
      <w:pPr>
        <w:rPr>
          <w:rFonts w:cs="Times New Roman"/>
        </w:rPr>
      </w:pPr>
      <w:r w:rsidRPr="00CC1153">
        <w:rPr>
          <w:rFonts w:cs="Times New Roman"/>
        </w:rPr>
        <w:br w:type="page"/>
      </w:r>
    </w:p>
    <w:p w:rsidR="009F7866" w:rsidRPr="00CC1153" w:rsidRDefault="009F7866" w:rsidP="009F7866">
      <w:pPr>
        <w:pStyle w:val="1"/>
        <w:spacing w:before="200"/>
        <w:jc w:val="center"/>
        <w:rPr>
          <w:rFonts w:eastAsia="TimesNewRomanPS-BoldMT" w:cs="Times New Roman"/>
          <w:szCs w:val="24"/>
        </w:rPr>
      </w:pPr>
      <w:bookmarkStart w:id="6" w:name="_Toc63867030"/>
      <w:r w:rsidRPr="00CC1153">
        <w:rPr>
          <w:rFonts w:eastAsia="TimesNewRomanPS-BoldMT" w:cs="Times New Roman"/>
          <w:szCs w:val="24"/>
        </w:rPr>
        <w:lastRenderedPageBreak/>
        <w:t>ОБЩИЕ СВЕДЕНИЯ</w:t>
      </w:r>
      <w:bookmarkEnd w:id="6"/>
    </w:p>
    <w:p w:rsidR="009F7866" w:rsidRPr="00CC1153" w:rsidRDefault="009F7866" w:rsidP="00604FFC">
      <w:pPr>
        <w:ind w:firstLine="0"/>
        <w:jc w:val="center"/>
        <w:rPr>
          <w:rFonts w:cs="Times New Roman"/>
          <w:b/>
        </w:rPr>
      </w:pPr>
      <w:bookmarkStart w:id="7" w:name="_Toc373745402"/>
      <w:r w:rsidRPr="00CC1153">
        <w:rPr>
          <w:rFonts w:cs="Times New Roman"/>
          <w:b/>
        </w:rPr>
        <w:t xml:space="preserve">Общие сведения о </w:t>
      </w:r>
      <w:bookmarkEnd w:id="7"/>
      <w:r w:rsidR="007F561D">
        <w:rPr>
          <w:rFonts w:cs="Times New Roman"/>
          <w:b/>
        </w:rPr>
        <w:t>Тарногском</w:t>
      </w:r>
      <w:r w:rsidR="00214860">
        <w:rPr>
          <w:rFonts w:cs="Times New Roman"/>
          <w:b/>
        </w:rPr>
        <w:t xml:space="preserve"> </w:t>
      </w:r>
      <w:r w:rsidRPr="00CC1153">
        <w:rPr>
          <w:rFonts w:cs="Times New Roman"/>
          <w:b/>
        </w:rPr>
        <w:t xml:space="preserve">муниципальном </w:t>
      </w:r>
      <w:r w:rsidR="00DD4885">
        <w:rPr>
          <w:rFonts w:cs="Times New Roman"/>
          <w:b/>
        </w:rPr>
        <w:t>округ</w:t>
      </w:r>
      <w:r w:rsidRPr="00CC1153">
        <w:rPr>
          <w:rFonts w:cs="Times New Roman"/>
          <w:b/>
        </w:rPr>
        <w:t xml:space="preserve">е </w:t>
      </w:r>
      <w:r w:rsidR="004C11CF">
        <w:rPr>
          <w:rFonts w:cs="Times New Roman"/>
          <w:b/>
        </w:rPr>
        <w:t>Вологодской</w:t>
      </w:r>
      <w:r w:rsidR="00B069DE">
        <w:rPr>
          <w:rFonts w:cs="Times New Roman"/>
          <w:b/>
        </w:rPr>
        <w:t xml:space="preserve"> области</w:t>
      </w:r>
    </w:p>
    <w:p w:rsidR="009F7866" w:rsidRPr="008F39EE" w:rsidRDefault="009F7866" w:rsidP="009F7866">
      <w:pPr>
        <w:rPr>
          <w:highlight w:val="yellow"/>
        </w:rPr>
      </w:pPr>
    </w:p>
    <w:p w:rsidR="009D5C1D" w:rsidRDefault="007F561D" w:rsidP="00FB1149">
      <w:pPr>
        <w:spacing w:after="0"/>
        <w:rPr>
          <w:szCs w:val="28"/>
        </w:rPr>
      </w:pPr>
      <w:r>
        <w:t>Тарногский</w:t>
      </w:r>
      <w:r w:rsidR="00B069DE">
        <w:rPr>
          <w:bCs/>
          <w:szCs w:val="28"/>
        </w:rPr>
        <w:t xml:space="preserve"> </w:t>
      </w:r>
      <w:r w:rsidR="00DD4885">
        <w:rPr>
          <w:bCs/>
          <w:szCs w:val="28"/>
        </w:rPr>
        <w:t>муниципальный округ</w:t>
      </w:r>
      <w:r w:rsidR="009F7866" w:rsidRPr="00BE0764">
        <w:rPr>
          <w:bCs/>
          <w:szCs w:val="28"/>
        </w:rPr>
        <w:t xml:space="preserve"> </w:t>
      </w:r>
      <w:r w:rsidR="009F7866" w:rsidRPr="00BE0764">
        <w:rPr>
          <w:szCs w:val="28"/>
        </w:rPr>
        <w:t xml:space="preserve">расположен в </w:t>
      </w:r>
      <w:r w:rsidR="004C11CF">
        <w:rPr>
          <w:szCs w:val="28"/>
        </w:rPr>
        <w:t>север</w:t>
      </w:r>
      <w:r w:rsidR="007C33F7">
        <w:rPr>
          <w:szCs w:val="28"/>
        </w:rPr>
        <w:t>о-восточной</w:t>
      </w:r>
      <w:r w:rsidR="007144CB">
        <w:rPr>
          <w:szCs w:val="28"/>
        </w:rPr>
        <w:t xml:space="preserve"> части </w:t>
      </w:r>
      <w:r w:rsidR="004C11CF">
        <w:rPr>
          <w:szCs w:val="28"/>
        </w:rPr>
        <w:t>Вологодской</w:t>
      </w:r>
      <w:r w:rsidR="00DF252A">
        <w:rPr>
          <w:szCs w:val="28"/>
        </w:rPr>
        <w:t xml:space="preserve"> </w:t>
      </w:r>
      <w:r w:rsidR="00B069DE">
        <w:rPr>
          <w:szCs w:val="28"/>
        </w:rPr>
        <w:t>области</w:t>
      </w:r>
      <w:r w:rsidR="009F7866" w:rsidRPr="00BE0764">
        <w:rPr>
          <w:szCs w:val="28"/>
        </w:rPr>
        <w:t xml:space="preserve">. Административный центр </w:t>
      </w:r>
      <w:r w:rsidR="00DD4885">
        <w:rPr>
          <w:szCs w:val="28"/>
        </w:rPr>
        <w:t>округа</w:t>
      </w:r>
      <w:r w:rsidR="009F7866" w:rsidRPr="00BE0764">
        <w:rPr>
          <w:szCs w:val="28"/>
        </w:rPr>
        <w:t xml:space="preserve"> находится </w:t>
      </w:r>
      <w:r w:rsidR="00DF252A">
        <w:rPr>
          <w:szCs w:val="28"/>
        </w:rPr>
        <w:t xml:space="preserve">в </w:t>
      </w:r>
      <w:r>
        <w:rPr>
          <w:szCs w:val="28"/>
        </w:rPr>
        <w:t xml:space="preserve">селе Тарногский </w:t>
      </w:r>
      <w:r w:rsidR="008873B5">
        <w:rPr>
          <w:szCs w:val="28"/>
        </w:rPr>
        <w:t>Г</w:t>
      </w:r>
      <w:r>
        <w:rPr>
          <w:szCs w:val="28"/>
        </w:rPr>
        <w:t>ородок</w:t>
      </w:r>
      <w:r w:rsidR="00604FFC">
        <w:rPr>
          <w:szCs w:val="28"/>
        </w:rPr>
        <w:t>,</w:t>
      </w:r>
      <w:r w:rsidR="009F7866" w:rsidRPr="007668B6">
        <w:rPr>
          <w:szCs w:val="28"/>
        </w:rPr>
        <w:t xml:space="preserve"> </w:t>
      </w:r>
      <w:r w:rsidR="009D5C1D" w:rsidRPr="007668B6">
        <w:rPr>
          <w:szCs w:val="28"/>
        </w:rPr>
        <w:t>котор</w:t>
      </w:r>
      <w:r w:rsidR="00976158">
        <w:rPr>
          <w:szCs w:val="28"/>
        </w:rPr>
        <w:t>ый</w:t>
      </w:r>
      <w:r w:rsidR="009D5C1D" w:rsidRPr="007668B6">
        <w:rPr>
          <w:szCs w:val="28"/>
        </w:rPr>
        <w:t xml:space="preserve"> расположен в </w:t>
      </w:r>
      <w:r w:rsidR="00804F4B">
        <w:rPr>
          <w:szCs w:val="28"/>
        </w:rPr>
        <w:t>центральной</w:t>
      </w:r>
      <w:r w:rsidR="00976158">
        <w:rPr>
          <w:szCs w:val="28"/>
        </w:rPr>
        <w:t xml:space="preserve"> части</w:t>
      </w:r>
      <w:r w:rsidR="009D5C1D" w:rsidRPr="007668B6">
        <w:rPr>
          <w:szCs w:val="28"/>
        </w:rPr>
        <w:t xml:space="preserve"> </w:t>
      </w:r>
      <w:r w:rsidR="00DD4885">
        <w:rPr>
          <w:szCs w:val="28"/>
        </w:rPr>
        <w:t>округ</w:t>
      </w:r>
      <w:r w:rsidR="009D5C1D" w:rsidRPr="007668B6">
        <w:rPr>
          <w:szCs w:val="28"/>
        </w:rPr>
        <w:t xml:space="preserve">а, на расстоянии </w:t>
      </w:r>
      <w:r>
        <w:rPr>
          <w:szCs w:val="28"/>
        </w:rPr>
        <w:t>339</w:t>
      </w:r>
      <w:r w:rsidR="00853FA2">
        <w:rPr>
          <w:szCs w:val="28"/>
        </w:rPr>
        <w:t xml:space="preserve"> </w:t>
      </w:r>
      <w:r w:rsidR="009D5C1D" w:rsidRPr="007668B6">
        <w:rPr>
          <w:szCs w:val="28"/>
        </w:rPr>
        <w:t xml:space="preserve">км от областного центра - города </w:t>
      </w:r>
      <w:r w:rsidR="004C11CF">
        <w:rPr>
          <w:szCs w:val="28"/>
        </w:rPr>
        <w:t>Вологда</w:t>
      </w:r>
      <w:r w:rsidR="009D5C1D" w:rsidRPr="007668B6">
        <w:rPr>
          <w:szCs w:val="28"/>
        </w:rPr>
        <w:t>.</w:t>
      </w:r>
    </w:p>
    <w:p w:rsidR="009F7866" w:rsidRPr="005E3869" w:rsidRDefault="00DD4885" w:rsidP="00FB1149">
      <w:pPr>
        <w:spacing w:after="0"/>
        <w:rPr>
          <w:szCs w:val="28"/>
        </w:rPr>
      </w:pPr>
      <w:r>
        <w:rPr>
          <w:szCs w:val="28"/>
        </w:rPr>
        <w:t>Округ</w:t>
      </w:r>
      <w:r w:rsidR="009F7866">
        <w:rPr>
          <w:szCs w:val="28"/>
        </w:rPr>
        <w:t xml:space="preserve"> </w:t>
      </w:r>
      <w:r w:rsidR="009F7866" w:rsidRPr="005E3869">
        <w:rPr>
          <w:szCs w:val="28"/>
        </w:rPr>
        <w:t xml:space="preserve">граничит: </w:t>
      </w:r>
    </w:p>
    <w:p w:rsidR="00C05190" w:rsidRDefault="009F7866" w:rsidP="00FB1149">
      <w:pPr>
        <w:pStyle w:val="a2"/>
        <w:tabs>
          <w:tab w:val="left" w:pos="993"/>
        </w:tabs>
        <w:ind w:left="567" w:firstLine="0"/>
      </w:pPr>
      <w:r w:rsidRPr="005E3869">
        <w:t>на севере</w:t>
      </w:r>
      <w:r w:rsidR="00DD4885">
        <w:t xml:space="preserve"> </w:t>
      </w:r>
      <w:r w:rsidR="00C55778">
        <w:t>–</w:t>
      </w:r>
      <w:r w:rsidRPr="005E3869">
        <w:t xml:space="preserve"> с </w:t>
      </w:r>
      <w:proofErr w:type="spellStart"/>
      <w:r w:rsidR="00072121">
        <w:t>Устьянским</w:t>
      </w:r>
      <w:proofErr w:type="spellEnd"/>
      <w:r w:rsidR="00072121">
        <w:t xml:space="preserve"> районом</w:t>
      </w:r>
      <w:r w:rsidR="00D47321">
        <w:t xml:space="preserve"> Архангельской</w:t>
      </w:r>
      <w:r w:rsidR="009A3950">
        <w:t xml:space="preserve"> области</w:t>
      </w:r>
      <w:r w:rsidRPr="005E3869">
        <w:t>;</w:t>
      </w:r>
    </w:p>
    <w:p w:rsidR="00772132" w:rsidRDefault="00772132" w:rsidP="00FB1149">
      <w:pPr>
        <w:pStyle w:val="a2"/>
        <w:tabs>
          <w:tab w:val="left" w:pos="993"/>
        </w:tabs>
        <w:ind w:left="567" w:firstLine="0"/>
      </w:pPr>
      <w:r w:rsidRPr="005E3869">
        <w:t xml:space="preserve">на </w:t>
      </w:r>
      <w:r>
        <w:t xml:space="preserve">востоке </w:t>
      </w:r>
      <w:r w:rsidR="00072121">
        <w:t xml:space="preserve">и юго-востоке </w:t>
      </w:r>
      <w:r>
        <w:t>–</w:t>
      </w:r>
      <w:r w:rsidRPr="005E3869">
        <w:t xml:space="preserve"> с </w:t>
      </w:r>
      <w:proofErr w:type="spellStart"/>
      <w:r w:rsidR="00072121">
        <w:t>Нюксенским</w:t>
      </w:r>
      <w:proofErr w:type="spellEnd"/>
      <w:r w:rsidR="00072121">
        <w:t xml:space="preserve"> </w:t>
      </w:r>
      <w:r w:rsidR="00DD4885">
        <w:t>округом</w:t>
      </w:r>
      <w:r w:rsidR="009A3950">
        <w:t xml:space="preserve"> </w:t>
      </w:r>
      <w:r w:rsidR="00D47321">
        <w:t xml:space="preserve">Вологодской </w:t>
      </w:r>
      <w:r>
        <w:t>области</w:t>
      </w:r>
      <w:r w:rsidRPr="005E3869">
        <w:t>;</w:t>
      </w:r>
    </w:p>
    <w:p w:rsidR="009F7866" w:rsidRPr="005E3869" w:rsidRDefault="009F7866" w:rsidP="00FB1149">
      <w:pPr>
        <w:pStyle w:val="a2"/>
        <w:tabs>
          <w:tab w:val="left" w:pos="993"/>
        </w:tabs>
        <w:ind w:left="567" w:firstLine="0"/>
      </w:pPr>
      <w:r w:rsidRPr="005E3869">
        <w:t xml:space="preserve">на </w:t>
      </w:r>
      <w:r w:rsidR="00072121">
        <w:t>юго-западе</w:t>
      </w:r>
      <w:r w:rsidR="00D47321">
        <w:t xml:space="preserve"> – с </w:t>
      </w:r>
      <w:proofErr w:type="spellStart"/>
      <w:r w:rsidR="00072121">
        <w:t>Тотемским</w:t>
      </w:r>
      <w:proofErr w:type="spellEnd"/>
      <w:r w:rsidR="00D47321">
        <w:t xml:space="preserve"> </w:t>
      </w:r>
      <w:r w:rsidR="00DD4885">
        <w:t>округом</w:t>
      </w:r>
      <w:r w:rsidR="00D47321">
        <w:t xml:space="preserve"> Вологодской области</w:t>
      </w:r>
      <w:r w:rsidRPr="005E3869">
        <w:t>;</w:t>
      </w:r>
    </w:p>
    <w:p w:rsidR="009F7866" w:rsidRPr="005E3869" w:rsidRDefault="00772132" w:rsidP="00FB1149">
      <w:pPr>
        <w:pStyle w:val="a2"/>
        <w:tabs>
          <w:tab w:val="left" w:pos="993"/>
        </w:tabs>
        <w:ind w:left="567" w:firstLine="0"/>
      </w:pPr>
      <w:r>
        <w:t xml:space="preserve">на западе – с </w:t>
      </w:r>
      <w:proofErr w:type="spellStart"/>
      <w:r w:rsidR="00072121">
        <w:t>Верховажским</w:t>
      </w:r>
      <w:proofErr w:type="spellEnd"/>
      <w:r w:rsidR="00D47321">
        <w:t xml:space="preserve"> </w:t>
      </w:r>
      <w:r w:rsidR="004178EA">
        <w:t xml:space="preserve">муниципальным </w:t>
      </w:r>
      <w:r w:rsidR="00DD4885">
        <w:t>округом</w:t>
      </w:r>
      <w:r w:rsidR="004178EA">
        <w:t xml:space="preserve"> </w:t>
      </w:r>
      <w:r w:rsidR="00D47321">
        <w:t>Вологодской</w:t>
      </w:r>
      <w:r w:rsidR="004178EA">
        <w:t xml:space="preserve"> области</w:t>
      </w:r>
      <w:r w:rsidR="009F7866" w:rsidRPr="005E3869">
        <w:t>.</w:t>
      </w:r>
    </w:p>
    <w:p w:rsidR="009F7866" w:rsidRDefault="009F7866" w:rsidP="00FB1149">
      <w:pPr>
        <w:spacing w:after="0"/>
      </w:pPr>
      <w:r w:rsidRPr="005E3869">
        <w:t xml:space="preserve">В состав </w:t>
      </w:r>
      <w:r w:rsidR="00072121">
        <w:t>Тарногского</w:t>
      </w:r>
      <w:r w:rsidR="00FE0EE5">
        <w:t xml:space="preserve"> </w:t>
      </w:r>
      <w:r w:rsidRPr="005E3869">
        <w:t xml:space="preserve">муниципального </w:t>
      </w:r>
      <w:r w:rsidR="00DD4885">
        <w:t>округ</w:t>
      </w:r>
      <w:r w:rsidRPr="005E3869">
        <w:t>а вход</w:t>
      </w:r>
      <w:r>
        <w:t>я</w:t>
      </w:r>
      <w:r w:rsidRPr="005E3869">
        <w:t>т</w:t>
      </w:r>
      <w:r w:rsidR="00072121">
        <w:t xml:space="preserve"> 6</w:t>
      </w:r>
      <w:r w:rsidR="00D47321">
        <w:t xml:space="preserve"> сельских поселений</w:t>
      </w:r>
      <w:r w:rsidR="00772132">
        <w:t xml:space="preserve">, в состав которых входят </w:t>
      </w:r>
      <w:r w:rsidR="001D1CE4">
        <w:t>266</w:t>
      </w:r>
      <w:r w:rsidR="00772132">
        <w:t xml:space="preserve"> населенных пункт</w:t>
      </w:r>
      <w:r w:rsidR="00D47321">
        <w:t>ов</w:t>
      </w:r>
      <w:r w:rsidR="00976158">
        <w:t>.</w:t>
      </w:r>
      <w:r w:rsidR="00BF394B">
        <w:t xml:space="preserve"> </w:t>
      </w:r>
    </w:p>
    <w:p w:rsidR="00423155" w:rsidRPr="00BF394B" w:rsidRDefault="00423155" w:rsidP="00FB1149">
      <w:pPr>
        <w:spacing w:after="0"/>
      </w:pPr>
      <w:r>
        <w:t xml:space="preserve">Далее представлена краткая характеристика </w:t>
      </w:r>
      <w:r w:rsidR="008F76FB">
        <w:t>муниципальных образований</w:t>
      </w:r>
      <w:r>
        <w:t xml:space="preserve">, входящих в состав муниципального </w:t>
      </w:r>
      <w:r w:rsidR="00DD4885">
        <w:t>округ</w:t>
      </w:r>
      <w:r>
        <w:t xml:space="preserve">а, в </w:t>
      </w:r>
      <w:proofErr w:type="spellStart"/>
      <w:r>
        <w:t>т.ч</w:t>
      </w:r>
      <w:proofErr w:type="spellEnd"/>
      <w:r>
        <w:t>. перечислены</w:t>
      </w:r>
      <w:r w:rsidR="00804F4B">
        <w:t xml:space="preserve"> наиболее крупные</w:t>
      </w:r>
      <w:r>
        <w:t xml:space="preserve"> населенные пункты.</w:t>
      </w:r>
    </w:p>
    <w:p w:rsidR="009F7866" w:rsidRPr="00AC24EA" w:rsidRDefault="001E60AB" w:rsidP="00FB1149">
      <w:pPr>
        <w:shd w:val="clear" w:color="auto" w:fill="FFFFFF"/>
        <w:spacing w:after="0"/>
        <w:rPr>
          <w:szCs w:val="28"/>
        </w:rPr>
      </w:pPr>
      <w:r w:rsidRPr="00AC24EA">
        <w:rPr>
          <w:szCs w:val="28"/>
        </w:rPr>
        <w:t xml:space="preserve">Общая численность населения </w:t>
      </w:r>
      <w:r w:rsidR="00AF5F23" w:rsidRPr="00AC24EA">
        <w:t>Тарногского</w:t>
      </w:r>
      <w:r w:rsidRPr="00AC24EA">
        <w:rPr>
          <w:szCs w:val="28"/>
        </w:rPr>
        <w:t xml:space="preserve"> муниципального </w:t>
      </w:r>
      <w:r w:rsidR="00DD4885">
        <w:rPr>
          <w:szCs w:val="28"/>
        </w:rPr>
        <w:t>округ</w:t>
      </w:r>
      <w:r w:rsidRPr="00AC24EA">
        <w:rPr>
          <w:szCs w:val="28"/>
        </w:rPr>
        <w:t xml:space="preserve">а составляет </w:t>
      </w:r>
      <w:r w:rsidR="00DD4885" w:rsidRPr="00DD4885">
        <w:rPr>
          <w:szCs w:val="28"/>
        </w:rPr>
        <w:t>10 381</w:t>
      </w:r>
      <w:r w:rsidRPr="00AC24EA">
        <w:rPr>
          <w:szCs w:val="28"/>
        </w:rPr>
        <w:t xml:space="preserve"> чел</w:t>
      </w:r>
      <w:r w:rsidR="00EC0B61" w:rsidRPr="00AC24EA">
        <w:rPr>
          <w:szCs w:val="28"/>
        </w:rPr>
        <w:t>.</w:t>
      </w:r>
      <w:r w:rsidRPr="00AC24EA">
        <w:rPr>
          <w:szCs w:val="28"/>
        </w:rPr>
        <w:t xml:space="preserve"> (по состоянию </w:t>
      </w:r>
      <w:r w:rsidR="00B0444B" w:rsidRPr="00AC24EA">
        <w:rPr>
          <w:szCs w:val="28"/>
        </w:rPr>
        <w:t>на 01.01.20</w:t>
      </w:r>
      <w:r w:rsidR="008A53FE" w:rsidRPr="00AC24EA">
        <w:rPr>
          <w:szCs w:val="28"/>
        </w:rPr>
        <w:t>2</w:t>
      </w:r>
      <w:r w:rsidR="00DD4885">
        <w:rPr>
          <w:szCs w:val="28"/>
        </w:rPr>
        <w:t>4</w:t>
      </w:r>
      <w:r w:rsidRPr="00AC24EA">
        <w:rPr>
          <w:szCs w:val="28"/>
        </w:rPr>
        <w:t>).</w:t>
      </w:r>
    </w:p>
    <w:p w:rsidR="00163038" w:rsidRDefault="00163038" w:rsidP="00FB1149">
      <w:pPr>
        <w:shd w:val="clear" w:color="auto" w:fill="FFFFFF"/>
        <w:spacing w:after="0"/>
        <w:rPr>
          <w:szCs w:val="28"/>
        </w:rPr>
      </w:pPr>
      <w:r>
        <w:rPr>
          <w:szCs w:val="28"/>
        </w:rPr>
        <w:t xml:space="preserve">Визуально границы </w:t>
      </w:r>
      <w:r w:rsidR="00DD4885">
        <w:rPr>
          <w:szCs w:val="28"/>
        </w:rPr>
        <w:t>округ</w:t>
      </w:r>
      <w:r>
        <w:rPr>
          <w:szCs w:val="28"/>
        </w:rPr>
        <w:t>а и входящих в него населенных пунктов представлены на рисунке 1.1.</w:t>
      </w:r>
    </w:p>
    <w:p w:rsidR="00416754" w:rsidRDefault="00113C6B" w:rsidP="00416754">
      <w:pPr>
        <w:shd w:val="clear" w:color="auto" w:fill="FFFFFF"/>
        <w:spacing w:after="0"/>
        <w:ind w:firstLine="0"/>
        <w:jc w:val="center"/>
        <w:rPr>
          <w:szCs w:val="28"/>
        </w:rPr>
      </w:pPr>
      <w:r>
        <w:rPr>
          <w:noProof/>
          <w:lang w:eastAsia="ru-RU"/>
        </w:rPr>
        <w:lastRenderedPageBreak/>
        <w:drawing>
          <wp:inline distT="0" distB="0" distL="0" distR="0">
            <wp:extent cx="5934710" cy="5840095"/>
            <wp:effectExtent l="0" t="0" r="8890" b="8255"/>
            <wp:docPr id="2" name="Рисунок 1" descr="Копии карт планируемого размещения объектов в растровом формате02 КАРТА-СХЕМА АДМИНИСТРАТИВНОГО Д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пии карт планируемого размещения объектов в растровом формате02 КАРТА-СХЕМА АДМИНИСТРАТИВНОГО ДЕЛЕНИЯ"/>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710" cy="5840095"/>
                    </a:xfrm>
                    <a:prstGeom prst="rect">
                      <a:avLst/>
                    </a:prstGeom>
                    <a:noFill/>
                    <a:ln>
                      <a:noFill/>
                    </a:ln>
                  </pic:spPr>
                </pic:pic>
              </a:graphicData>
            </a:graphic>
          </wp:inline>
        </w:drawing>
      </w:r>
    </w:p>
    <w:p w:rsidR="00416754" w:rsidRDefault="00416754" w:rsidP="00416754">
      <w:pPr>
        <w:ind w:firstLine="0"/>
        <w:jc w:val="center"/>
        <w:rPr>
          <w:szCs w:val="28"/>
        </w:rPr>
      </w:pPr>
      <w:r w:rsidRPr="00AA2449">
        <w:t>Рисунок</w:t>
      </w:r>
      <w:r>
        <w:t xml:space="preserve"> </w:t>
      </w:r>
      <w:r w:rsidRPr="00AA2449">
        <w:t xml:space="preserve">1.1 – Схема расположения границ </w:t>
      </w:r>
      <w:r w:rsidR="007C33F7">
        <w:t>Тарногского</w:t>
      </w:r>
      <w:r w:rsidR="00DD4885">
        <w:t xml:space="preserve"> муниципального округ</w:t>
      </w:r>
      <w:r w:rsidRPr="00AA2449">
        <w:t>а</w:t>
      </w:r>
      <w:r>
        <w:t xml:space="preserve"> и населенных пунктов, входящих в состав </w:t>
      </w:r>
      <w:r w:rsidR="007E7F9D">
        <w:t>округ</w:t>
      </w:r>
      <w:r>
        <w:t>а</w:t>
      </w:r>
    </w:p>
    <w:p w:rsidR="00D565DA" w:rsidRDefault="00D565DA" w:rsidP="003167D2">
      <w:pPr>
        <w:shd w:val="clear" w:color="auto" w:fill="FFFFFF"/>
        <w:spacing w:after="0"/>
        <w:rPr>
          <w:szCs w:val="28"/>
        </w:rPr>
      </w:pPr>
    </w:p>
    <w:p w:rsidR="00D565DA" w:rsidRPr="00AC24EA" w:rsidRDefault="00D565DA" w:rsidP="00D565DA">
      <w:pPr>
        <w:spacing w:line="240" w:lineRule="auto"/>
        <w:rPr>
          <w:rFonts w:eastAsia="Times New Roman"/>
          <w:bCs/>
          <w:iCs/>
          <w:szCs w:val="24"/>
          <w:lang w:eastAsia="ru-RU"/>
        </w:rPr>
      </w:pPr>
      <w:r w:rsidRPr="00AC24EA">
        <w:rPr>
          <w:rFonts w:eastAsia="Times New Roman"/>
          <w:bCs/>
          <w:iCs/>
          <w:szCs w:val="24"/>
          <w:lang w:eastAsia="ru-RU"/>
        </w:rPr>
        <w:t>Экономическая сфера</w:t>
      </w:r>
    </w:p>
    <w:p w:rsidR="00FA1CF6" w:rsidRPr="00AC24EA" w:rsidRDefault="00C31909" w:rsidP="00D35DC8">
      <w:pPr>
        <w:shd w:val="clear" w:color="auto" w:fill="FFFFFF"/>
        <w:spacing w:after="0"/>
      </w:pPr>
      <w:r w:rsidRPr="00AC24EA">
        <w:t xml:space="preserve">Торговля в </w:t>
      </w:r>
      <w:r w:rsidR="00DD4885">
        <w:t>округ</w:t>
      </w:r>
      <w:r w:rsidRPr="00AC24EA">
        <w:t>е представлена предприятиями потребительской кооперации, частными предприятиями и сетевыми компаниями.</w:t>
      </w:r>
      <w:r w:rsidR="00D35DC8" w:rsidRPr="00AC24EA">
        <w:t xml:space="preserve"> Осуществляется торговое обслуживание в 39 магазинах и общественное питание в 5 точках.   В 26 малонаселенных и труднодоступных населенных  пунктах  осуществляется мобильная торговля,  которая обеспечивает жителей товарами первой необходимости.</w:t>
      </w:r>
    </w:p>
    <w:p w:rsidR="00D35DC8" w:rsidRPr="00AC24EA" w:rsidRDefault="00D35DC8" w:rsidP="00D35DC8">
      <w:pPr>
        <w:shd w:val="clear" w:color="auto" w:fill="FFFFFF"/>
        <w:spacing w:after="0"/>
      </w:pPr>
      <w:r w:rsidRPr="00AC24EA">
        <w:t>В агропромышленный комплекс представлен хозяйствами молочного направления, животноводством, растениеводством. Крупнейшие предприятия: ООО «Верхний С</w:t>
      </w:r>
      <w:r w:rsidR="008C0332" w:rsidRPr="00AC24EA">
        <w:t xml:space="preserve">пас», СПК «Сухонец», СПК </w:t>
      </w:r>
      <w:r w:rsidRPr="00AC24EA">
        <w:t>«Заборье», СПК им. Ленина, СПК «Ромашевский», СПК  «Лохта»  и др.</w:t>
      </w:r>
    </w:p>
    <w:p w:rsidR="00D35DC8" w:rsidRPr="00AC24EA" w:rsidRDefault="00D35DC8" w:rsidP="00D35DC8">
      <w:pPr>
        <w:shd w:val="clear" w:color="auto" w:fill="FFFFFF"/>
        <w:spacing w:after="0"/>
      </w:pPr>
      <w:r w:rsidRPr="00AC24EA">
        <w:t>В сфере пищевой промышленности действует ОАО «Тарногский маслозавод», хлебозавод.</w:t>
      </w:r>
    </w:p>
    <w:p w:rsidR="00D35DC8" w:rsidRPr="003B71F0" w:rsidRDefault="00D35DC8" w:rsidP="00D35DC8">
      <w:pPr>
        <w:shd w:val="clear" w:color="auto" w:fill="FFFFFF"/>
        <w:spacing w:after="0"/>
        <w:rPr>
          <w:b/>
        </w:rPr>
      </w:pPr>
      <w:r w:rsidRPr="00AC24EA">
        <w:lastRenderedPageBreak/>
        <w:t xml:space="preserve">В лесопромышленном комплексе  </w:t>
      </w:r>
      <w:r w:rsidR="007E7F9D">
        <w:t>округ</w:t>
      </w:r>
      <w:r w:rsidRPr="00AC24EA">
        <w:t xml:space="preserve">а  работают 20 предприятий  арендаторов лесных площадей  и 80 индивидуальных предпринимателей, в </w:t>
      </w:r>
      <w:proofErr w:type="spellStart"/>
      <w:r w:rsidRPr="00AC24EA">
        <w:t>т.ч</w:t>
      </w:r>
      <w:proofErr w:type="spellEnd"/>
      <w:r w:rsidRPr="00AC24EA">
        <w:t>.: ООО  « ГК УЛК», ООО  «Тарнога-Лес»</w:t>
      </w:r>
      <w:r w:rsidR="007F3927" w:rsidRPr="00AC24EA">
        <w:t>.</w:t>
      </w:r>
    </w:p>
    <w:p w:rsidR="00964EE4" w:rsidRDefault="00964EE4" w:rsidP="00D565DA">
      <w:pPr>
        <w:spacing w:line="240" w:lineRule="auto"/>
        <w:ind w:firstLine="680"/>
      </w:pPr>
    </w:p>
    <w:p w:rsidR="00D565DA" w:rsidRDefault="00D565DA" w:rsidP="00D565DA">
      <w:pPr>
        <w:rPr>
          <w:b/>
        </w:rPr>
      </w:pPr>
      <w:r w:rsidRPr="00AA2449">
        <w:rPr>
          <w:b/>
        </w:rPr>
        <w:t>Климат</w:t>
      </w:r>
    </w:p>
    <w:p w:rsidR="000256DF" w:rsidRDefault="000256DF" w:rsidP="006E06C2">
      <w:pPr>
        <w:shd w:val="clear" w:color="auto" w:fill="FFFFFF"/>
        <w:spacing w:after="0"/>
      </w:pPr>
      <w:r w:rsidRPr="000256DF">
        <w:t xml:space="preserve">Для территории </w:t>
      </w:r>
      <w:r w:rsidR="00DD4885">
        <w:t>округ</w:t>
      </w:r>
      <w:r w:rsidRPr="000256DF">
        <w:t>а характерен умеренно-континентальный климат зоны тайги с холодной продолжительной зимой и умеренно-теплым летом.</w:t>
      </w:r>
    </w:p>
    <w:p w:rsidR="00FA1CF6" w:rsidRDefault="000256DF" w:rsidP="006E06C2">
      <w:pPr>
        <w:shd w:val="clear" w:color="auto" w:fill="FFFFFF"/>
        <w:spacing w:after="0"/>
      </w:pPr>
      <w:r w:rsidRPr="000256DF">
        <w:t>На территории преобладают ветры западных направлений  (юго-западные, западные и северо-восточные), что связано с зональной циркуляцией – западным переносом воздушных масс.</w:t>
      </w:r>
    </w:p>
    <w:p w:rsidR="000256DF" w:rsidRDefault="000256DF" w:rsidP="006E06C2">
      <w:pPr>
        <w:shd w:val="clear" w:color="auto" w:fill="FFFFFF"/>
        <w:spacing w:after="0"/>
      </w:pPr>
      <w:r w:rsidRPr="000256DF">
        <w:t>Средняя продолжительность периода с отрицательными температурами воздуха в районе 196</w:t>
      </w:r>
      <w:r>
        <w:t xml:space="preserve"> дней. Абсолютный минимум - 52˚</w:t>
      </w:r>
      <w:r w:rsidRPr="000256DF">
        <w:t>С</w:t>
      </w:r>
      <w:r>
        <w:t xml:space="preserve">. </w:t>
      </w:r>
      <w:r w:rsidRPr="000256DF">
        <w:t>Переход от отрицательных температур к положительным происходит в первой декаде апреля. Максимума температура достигает в июле, равна +37˚С</w:t>
      </w:r>
      <w:r>
        <w:t>.</w:t>
      </w:r>
    </w:p>
    <w:p w:rsidR="000256DF" w:rsidRDefault="000256DF" w:rsidP="006E06C2">
      <w:pPr>
        <w:shd w:val="clear" w:color="auto" w:fill="FFFFFF"/>
        <w:spacing w:after="0"/>
      </w:pPr>
      <w:r w:rsidRPr="000256DF">
        <w:t xml:space="preserve">Годовая сумма осадков на территории </w:t>
      </w:r>
      <w:r w:rsidR="00DD4885">
        <w:t>округ</w:t>
      </w:r>
      <w:r w:rsidRPr="000256DF">
        <w:t>а составляет 667 мм</w:t>
      </w:r>
      <w:r>
        <w:t xml:space="preserve">. </w:t>
      </w:r>
    </w:p>
    <w:p w:rsidR="00FA1CF6" w:rsidRPr="006E06C2" w:rsidRDefault="00FA1CF6" w:rsidP="006E06C2">
      <w:pPr>
        <w:shd w:val="clear" w:color="auto" w:fill="FFFFFF"/>
        <w:spacing w:after="0"/>
      </w:pPr>
    </w:p>
    <w:p w:rsidR="006E06C2" w:rsidRDefault="006E06C2" w:rsidP="006E06C2">
      <w:pPr>
        <w:shd w:val="clear" w:color="auto" w:fill="FFFFFF"/>
        <w:spacing w:after="0"/>
      </w:pPr>
    </w:p>
    <w:p w:rsidR="006E06C2" w:rsidRPr="006E06C2" w:rsidRDefault="006E06C2" w:rsidP="006E06C2">
      <w:pPr>
        <w:shd w:val="clear" w:color="auto" w:fill="FFFFFF"/>
        <w:spacing w:after="0"/>
        <w:sectPr w:rsidR="006E06C2" w:rsidRPr="006E06C2" w:rsidSect="007E6B9F">
          <w:footerReference w:type="default" r:id="rId11"/>
          <w:pgSz w:w="11906" w:h="16838"/>
          <w:pgMar w:top="1134" w:right="850" w:bottom="1134" w:left="1701" w:header="708" w:footer="708" w:gutter="0"/>
          <w:cols w:space="708"/>
          <w:titlePg/>
          <w:docGrid w:linePitch="360"/>
        </w:sectPr>
      </w:pPr>
    </w:p>
    <w:p w:rsidR="00517F0C" w:rsidRPr="00435C35" w:rsidRDefault="00C61DA5" w:rsidP="00962708">
      <w:pPr>
        <w:pStyle w:val="1"/>
        <w:numPr>
          <w:ilvl w:val="0"/>
          <w:numId w:val="1"/>
        </w:numPr>
        <w:spacing w:before="200"/>
        <w:ind w:left="357" w:hanging="357"/>
        <w:jc w:val="center"/>
        <w:rPr>
          <w:rFonts w:cs="Times New Roman"/>
          <w:szCs w:val="24"/>
        </w:rPr>
      </w:pPr>
      <w:bookmarkStart w:id="8" w:name="_Toc63867031"/>
      <w:r w:rsidRPr="00435C35">
        <w:rPr>
          <w:rFonts w:cs="Times New Roman"/>
          <w:szCs w:val="24"/>
        </w:rPr>
        <w:lastRenderedPageBreak/>
        <w:t xml:space="preserve">ХАРАКТЕРИСТИКА СЛОЖИВШЕЙСЯ СИТУАЦИИ ПО ОРГАНИЗАЦИИ ДОРОЖНОГО ДВИЖЕНИЯ НА ТЕРРИТОРИИ </w:t>
      </w:r>
      <w:r w:rsidR="000256DF">
        <w:rPr>
          <w:rFonts w:cs="Times New Roman"/>
        </w:rPr>
        <w:t>ТАРНОГСКОГО</w:t>
      </w:r>
      <w:r w:rsidR="00433382" w:rsidRPr="00435C35">
        <w:rPr>
          <w:rFonts w:cs="Times New Roman"/>
        </w:rPr>
        <w:t xml:space="preserve"> МУНИЦИПАЛЬНОГО</w:t>
      </w:r>
      <w:bookmarkEnd w:id="8"/>
      <w:r w:rsidR="00DD4885">
        <w:rPr>
          <w:rFonts w:cs="Times New Roman"/>
        </w:rPr>
        <w:t xml:space="preserve"> ОКРУГА</w:t>
      </w:r>
    </w:p>
    <w:p w:rsidR="005A3B5C" w:rsidRDefault="0063636C" w:rsidP="00905D2A">
      <w:bookmarkStart w:id="9" w:name="_Toc311906373"/>
      <w:bookmarkStart w:id="10" w:name="_Toc311909120"/>
      <w:r w:rsidRPr="00435C35">
        <w:t xml:space="preserve">Транспортный каркас </w:t>
      </w:r>
      <w:r w:rsidR="007E49E3">
        <w:t>Тарногского</w:t>
      </w:r>
      <w:r w:rsidR="00433382" w:rsidRPr="00435C35">
        <w:t xml:space="preserve"> муниципального </w:t>
      </w:r>
      <w:r w:rsidR="00DD4885">
        <w:t>округ</w:t>
      </w:r>
      <w:r w:rsidR="00433382" w:rsidRPr="00435C35">
        <w:t>а</w:t>
      </w:r>
      <w:r w:rsidRPr="00435C35">
        <w:t xml:space="preserve"> представлен автодорогами</w:t>
      </w:r>
      <w:r w:rsidR="003C6377">
        <w:t xml:space="preserve"> </w:t>
      </w:r>
      <w:r w:rsidR="00F56B9B">
        <w:t xml:space="preserve">федерального, </w:t>
      </w:r>
      <w:r w:rsidR="007258A1">
        <w:t>регионального</w:t>
      </w:r>
      <w:r w:rsidR="006B4224">
        <w:t xml:space="preserve">, межмуниципального </w:t>
      </w:r>
      <w:r w:rsidR="00B2489C">
        <w:t xml:space="preserve">и местного </w:t>
      </w:r>
      <w:r w:rsidRPr="00435C35">
        <w:t>значения.</w:t>
      </w:r>
      <w:bookmarkEnd w:id="9"/>
      <w:bookmarkEnd w:id="10"/>
    </w:p>
    <w:p w:rsidR="00BC7D58" w:rsidRDefault="009300A4" w:rsidP="006A754D">
      <w:pPr>
        <w:spacing w:after="0"/>
        <w:rPr>
          <w:szCs w:val="28"/>
        </w:rPr>
      </w:pPr>
      <w:r w:rsidRPr="002E0B8F">
        <w:rPr>
          <w:snapToGrid w:val="0"/>
        </w:rPr>
        <w:t>Важн</w:t>
      </w:r>
      <w:r>
        <w:rPr>
          <w:snapToGrid w:val="0"/>
        </w:rPr>
        <w:t>ейш</w:t>
      </w:r>
      <w:r w:rsidR="006660DB">
        <w:rPr>
          <w:snapToGrid w:val="0"/>
        </w:rPr>
        <w:t>ими</w:t>
      </w:r>
      <w:r w:rsidRPr="002E0B8F">
        <w:rPr>
          <w:snapToGrid w:val="0"/>
        </w:rPr>
        <w:t xml:space="preserve"> </w:t>
      </w:r>
      <w:r>
        <w:rPr>
          <w:snapToGrid w:val="0"/>
        </w:rPr>
        <w:t>транспортн</w:t>
      </w:r>
      <w:r w:rsidR="006660DB">
        <w:rPr>
          <w:snapToGrid w:val="0"/>
        </w:rPr>
        <w:t>ыми</w:t>
      </w:r>
      <w:r>
        <w:rPr>
          <w:snapToGrid w:val="0"/>
        </w:rPr>
        <w:t xml:space="preserve"> </w:t>
      </w:r>
      <w:r w:rsidRPr="002E0B8F">
        <w:rPr>
          <w:snapToGrid w:val="0"/>
        </w:rPr>
        <w:t>ос</w:t>
      </w:r>
      <w:r w:rsidR="006660DB">
        <w:rPr>
          <w:snapToGrid w:val="0"/>
        </w:rPr>
        <w:t>ями</w:t>
      </w:r>
      <w:r w:rsidRPr="002E0B8F">
        <w:rPr>
          <w:snapToGrid w:val="0"/>
        </w:rPr>
        <w:t xml:space="preserve"> </w:t>
      </w:r>
      <w:r w:rsidR="00AF5F23">
        <w:t>Тарногского</w:t>
      </w:r>
      <w:r w:rsidRPr="002E0B8F">
        <w:rPr>
          <w:snapToGrid w:val="0"/>
        </w:rPr>
        <w:t xml:space="preserve"> </w:t>
      </w:r>
      <w:r w:rsidR="00DD4885">
        <w:rPr>
          <w:snapToGrid w:val="0"/>
        </w:rPr>
        <w:t>округ</w:t>
      </w:r>
      <w:r w:rsidRPr="002E0B8F">
        <w:rPr>
          <w:snapToGrid w:val="0"/>
        </w:rPr>
        <w:t xml:space="preserve">а </w:t>
      </w:r>
      <w:r>
        <w:rPr>
          <w:snapToGrid w:val="0"/>
        </w:rPr>
        <w:t>явля</w:t>
      </w:r>
      <w:r w:rsidR="006660DB">
        <w:rPr>
          <w:snapToGrid w:val="0"/>
        </w:rPr>
        <w:t>ю</w:t>
      </w:r>
      <w:r>
        <w:rPr>
          <w:snapToGrid w:val="0"/>
        </w:rPr>
        <w:t>тся</w:t>
      </w:r>
      <w:r w:rsidR="006660DB">
        <w:rPr>
          <w:snapToGrid w:val="0"/>
        </w:rPr>
        <w:t>:</w:t>
      </w:r>
      <w:r w:rsidR="00F56B9B">
        <w:rPr>
          <w:snapToGrid w:val="0"/>
        </w:rPr>
        <w:t xml:space="preserve"> федеральная автомобильная дорога А-123 </w:t>
      </w:r>
      <w:r w:rsidR="00F56B9B" w:rsidRPr="00F56B9B">
        <w:rPr>
          <w:snapToGrid w:val="0"/>
        </w:rPr>
        <w:t xml:space="preserve">Чекшино — Тотьма — Куратово </w:t>
      </w:r>
      <w:r w:rsidR="003B71F0">
        <w:rPr>
          <w:snapToGrid w:val="0"/>
        </w:rPr>
        <w:t>(пересекает терри</w:t>
      </w:r>
      <w:r w:rsidR="00F56B9B">
        <w:rPr>
          <w:snapToGrid w:val="0"/>
        </w:rPr>
        <w:t xml:space="preserve">торию </w:t>
      </w:r>
      <w:r w:rsidR="00DD4885">
        <w:rPr>
          <w:snapToGrid w:val="0"/>
        </w:rPr>
        <w:t>округ</w:t>
      </w:r>
      <w:r w:rsidR="00F56B9B">
        <w:rPr>
          <w:snapToGrid w:val="0"/>
        </w:rPr>
        <w:t>а в южной части) региональная</w:t>
      </w:r>
      <w:r w:rsidR="006660DB">
        <w:rPr>
          <w:snapToGrid w:val="0"/>
        </w:rPr>
        <w:t xml:space="preserve"> </w:t>
      </w:r>
      <w:r w:rsidR="008C0814">
        <w:rPr>
          <w:snapToGrid w:val="0"/>
        </w:rPr>
        <w:t>автомобильн</w:t>
      </w:r>
      <w:r w:rsidR="007E49E3">
        <w:rPr>
          <w:snapToGrid w:val="0"/>
        </w:rPr>
        <w:t>ая</w:t>
      </w:r>
      <w:r w:rsidR="008C0814">
        <w:rPr>
          <w:snapToGrid w:val="0"/>
        </w:rPr>
        <w:t xml:space="preserve"> дорог</w:t>
      </w:r>
      <w:r w:rsidR="007E49E3">
        <w:rPr>
          <w:snapToGrid w:val="0"/>
        </w:rPr>
        <w:t>а</w:t>
      </w:r>
      <w:r w:rsidR="008C0814">
        <w:rPr>
          <w:snapToGrid w:val="0"/>
        </w:rPr>
        <w:t xml:space="preserve"> 19К-0</w:t>
      </w:r>
      <w:r w:rsidR="007E49E3">
        <w:rPr>
          <w:snapToGrid w:val="0"/>
        </w:rPr>
        <w:t>10</w:t>
      </w:r>
      <w:r w:rsidR="008C0814">
        <w:rPr>
          <w:snapToGrid w:val="0"/>
        </w:rPr>
        <w:t xml:space="preserve"> </w:t>
      </w:r>
      <w:proofErr w:type="spellStart"/>
      <w:r w:rsidR="007E49E3" w:rsidRPr="007E49E3">
        <w:rPr>
          <w:snapToGrid w:val="0"/>
        </w:rPr>
        <w:t>Костылево</w:t>
      </w:r>
      <w:proofErr w:type="spellEnd"/>
      <w:r w:rsidR="007E49E3" w:rsidRPr="007E49E3">
        <w:rPr>
          <w:snapToGrid w:val="0"/>
        </w:rPr>
        <w:t xml:space="preserve"> - Тарнога - а/д Тотьма - Великий Устюг</w:t>
      </w:r>
      <w:r w:rsidR="008C0814">
        <w:rPr>
          <w:snapToGrid w:val="0"/>
        </w:rPr>
        <w:t xml:space="preserve"> (пересека</w:t>
      </w:r>
      <w:r w:rsidR="007E49E3">
        <w:rPr>
          <w:snapToGrid w:val="0"/>
        </w:rPr>
        <w:t>е</w:t>
      </w:r>
      <w:r w:rsidR="008C0814">
        <w:rPr>
          <w:snapToGrid w:val="0"/>
        </w:rPr>
        <w:t>т</w:t>
      </w:r>
      <w:r w:rsidR="006660DB">
        <w:rPr>
          <w:snapToGrid w:val="0"/>
        </w:rPr>
        <w:t xml:space="preserve"> </w:t>
      </w:r>
      <w:r w:rsidR="008C0814">
        <w:rPr>
          <w:snapToGrid w:val="0"/>
        </w:rPr>
        <w:t xml:space="preserve">территорию </w:t>
      </w:r>
      <w:r w:rsidR="00DD4885">
        <w:rPr>
          <w:snapToGrid w:val="0"/>
        </w:rPr>
        <w:t>округ</w:t>
      </w:r>
      <w:r w:rsidR="008C0814">
        <w:rPr>
          <w:snapToGrid w:val="0"/>
        </w:rPr>
        <w:t>а</w:t>
      </w:r>
      <w:r w:rsidR="00F56B9B">
        <w:rPr>
          <w:snapToGrid w:val="0"/>
        </w:rPr>
        <w:t xml:space="preserve"> в широтном направлении</w:t>
      </w:r>
      <w:r w:rsidR="008C0814">
        <w:rPr>
          <w:snapToGrid w:val="0"/>
        </w:rPr>
        <w:t xml:space="preserve">, формируют внешние связи </w:t>
      </w:r>
      <w:r w:rsidR="00F56B9B">
        <w:rPr>
          <w:snapToGrid w:val="0"/>
        </w:rPr>
        <w:t xml:space="preserve">соседними </w:t>
      </w:r>
      <w:r w:rsidR="008C0814">
        <w:rPr>
          <w:snapToGrid w:val="0"/>
        </w:rPr>
        <w:t>район</w:t>
      </w:r>
      <w:r w:rsidR="00F56B9B">
        <w:rPr>
          <w:snapToGrid w:val="0"/>
        </w:rPr>
        <w:t>а</w:t>
      </w:r>
      <w:r w:rsidR="008C0814">
        <w:rPr>
          <w:snapToGrid w:val="0"/>
        </w:rPr>
        <w:t>м</w:t>
      </w:r>
      <w:r w:rsidR="00F56B9B">
        <w:rPr>
          <w:snapToGrid w:val="0"/>
        </w:rPr>
        <w:t>и</w:t>
      </w:r>
      <w:r w:rsidR="008C0814">
        <w:rPr>
          <w:snapToGrid w:val="0"/>
        </w:rPr>
        <w:t xml:space="preserve"> Волог</w:t>
      </w:r>
      <w:r w:rsidR="00DD4885">
        <w:rPr>
          <w:snapToGrid w:val="0"/>
        </w:rPr>
        <w:t xml:space="preserve">одской области, </w:t>
      </w:r>
      <w:r w:rsidR="00F965F5">
        <w:rPr>
          <w:snapToGrid w:val="0"/>
        </w:rPr>
        <w:t>19Н-00</w:t>
      </w:r>
      <w:r w:rsidR="00F56B9B">
        <w:rPr>
          <w:snapToGrid w:val="0"/>
        </w:rPr>
        <w:t>7</w:t>
      </w:r>
      <w:r w:rsidR="00F965F5">
        <w:rPr>
          <w:snapToGrid w:val="0"/>
        </w:rPr>
        <w:t xml:space="preserve"> </w:t>
      </w:r>
      <w:r w:rsidR="00F56B9B" w:rsidRPr="00F56B9B">
        <w:rPr>
          <w:szCs w:val="28"/>
        </w:rPr>
        <w:t>Игумновская - Верховский Погост</w:t>
      </w:r>
      <w:r w:rsidR="002C212C">
        <w:rPr>
          <w:szCs w:val="28"/>
        </w:rPr>
        <w:t xml:space="preserve"> (связывает населённые пункты </w:t>
      </w:r>
      <w:r w:rsidR="00F56B9B">
        <w:rPr>
          <w:szCs w:val="28"/>
        </w:rPr>
        <w:t>Заборского</w:t>
      </w:r>
      <w:r w:rsidR="00F965F5">
        <w:rPr>
          <w:szCs w:val="28"/>
        </w:rPr>
        <w:t xml:space="preserve">, </w:t>
      </w:r>
      <w:r w:rsidR="00F56B9B">
        <w:rPr>
          <w:szCs w:val="28"/>
        </w:rPr>
        <w:t>Верховского</w:t>
      </w:r>
      <w:r w:rsidR="002C212C">
        <w:rPr>
          <w:szCs w:val="28"/>
        </w:rPr>
        <w:t xml:space="preserve"> </w:t>
      </w:r>
      <w:r w:rsidR="004358EB">
        <w:rPr>
          <w:szCs w:val="28"/>
        </w:rPr>
        <w:t>территориального сектора</w:t>
      </w:r>
      <w:r w:rsidR="002C212C">
        <w:rPr>
          <w:szCs w:val="28"/>
        </w:rPr>
        <w:t xml:space="preserve"> с сетью дорог </w:t>
      </w:r>
      <w:r w:rsidR="004358EB">
        <w:rPr>
          <w:szCs w:val="28"/>
        </w:rPr>
        <w:t>округ</w:t>
      </w:r>
      <w:r w:rsidR="002C212C">
        <w:rPr>
          <w:szCs w:val="28"/>
        </w:rPr>
        <w:t xml:space="preserve">а), </w:t>
      </w:r>
      <w:r w:rsidR="00F965F5">
        <w:rPr>
          <w:szCs w:val="28"/>
        </w:rPr>
        <w:t>19Н-0</w:t>
      </w:r>
      <w:r w:rsidR="00F56B9B">
        <w:rPr>
          <w:szCs w:val="28"/>
        </w:rPr>
        <w:t>41</w:t>
      </w:r>
      <w:r w:rsidR="00F965F5">
        <w:rPr>
          <w:szCs w:val="28"/>
        </w:rPr>
        <w:t xml:space="preserve"> </w:t>
      </w:r>
      <w:r w:rsidR="00F56B9B" w:rsidRPr="00F56B9B">
        <w:rPr>
          <w:szCs w:val="28"/>
        </w:rPr>
        <w:t>Тарнога - Илезский Погост</w:t>
      </w:r>
      <w:r w:rsidR="0040768E">
        <w:rPr>
          <w:szCs w:val="28"/>
        </w:rPr>
        <w:t xml:space="preserve"> </w:t>
      </w:r>
      <w:r w:rsidR="002C212C">
        <w:rPr>
          <w:szCs w:val="28"/>
        </w:rPr>
        <w:t xml:space="preserve">(связывает населённые пункты </w:t>
      </w:r>
      <w:r w:rsidR="00F56B9B">
        <w:rPr>
          <w:szCs w:val="28"/>
        </w:rPr>
        <w:t>Илезского</w:t>
      </w:r>
      <w:r w:rsidR="00F965F5">
        <w:rPr>
          <w:szCs w:val="28"/>
        </w:rPr>
        <w:t xml:space="preserve"> </w:t>
      </w:r>
      <w:r w:rsidR="004358EB">
        <w:rPr>
          <w:szCs w:val="28"/>
        </w:rPr>
        <w:t>территориального сектора</w:t>
      </w:r>
      <w:r w:rsidR="00F965F5">
        <w:rPr>
          <w:szCs w:val="28"/>
        </w:rPr>
        <w:t xml:space="preserve"> с сетью дорог </w:t>
      </w:r>
      <w:r w:rsidR="004358EB">
        <w:rPr>
          <w:szCs w:val="28"/>
        </w:rPr>
        <w:t>округ</w:t>
      </w:r>
      <w:r w:rsidR="00F965F5">
        <w:rPr>
          <w:szCs w:val="28"/>
        </w:rPr>
        <w:t>а)</w:t>
      </w:r>
      <w:r w:rsidR="002C212C" w:rsidRPr="00DF6B24">
        <w:rPr>
          <w:szCs w:val="28"/>
        </w:rPr>
        <w:t>.</w:t>
      </w:r>
    </w:p>
    <w:p w:rsidR="00BA71C7" w:rsidRDefault="00BA71C7" w:rsidP="006A754D">
      <w:pPr>
        <w:spacing w:after="0"/>
        <w:rPr>
          <w:szCs w:val="28"/>
        </w:rPr>
      </w:pPr>
      <w:r>
        <w:rPr>
          <w:szCs w:val="28"/>
        </w:rPr>
        <w:t xml:space="preserve">На территории </w:t>
      </w:r>
      <w:r w:rsidR="004358EB">
        <w:rPr>
          <w:szCs w:val="28"/>
        </w:rPr>
        <w:t>округ</w:t>
      </w:r>
      <w:r>
        <w:rPr>
          <w:szCs w:val="28"/>
        </w:rPr>
        <w:t>а и</w:t>
      </w:r>
      <w:r w:rsidR="003B71F0">
        <w:rPr>
          <w:szCs w:val="28"/>
        </w:rPr>
        <w:t>с</w:t>
      </w:r>
      <w:r>
        <w:rPr>
          <w:szCs w:val="28"/>
        </w:rPr>
        <w:t>ку</w:t>
      </w:r>
      <w:r w:rsidR="003B71F0">
        <w:rPr>
          <w:szCs w:val="28"/>
        </w:rPr>
        <w:t>с</w:t>
      </w:r>
      <w:r>
        <w:rPr>
          <w:szCs w:val="28"/>
        </w:rPr>
        <w:t>ственные сооружения представлены мостами через реки (таблица 1.1).</w:t>
      </w:r>
    </w:p>
    <w:p w:rsidR="00BA71C7" w:rsidRDefault="00BA71C7" w:rsidP="00BA71C7">
      <w:pPr>
        <w:spacing w:after="0"/>
        <w:jc w:val="right"/>
        <w:rPr>
          <w:szCs w:val="28"/>
        </w:rPr>
      </w:pPr>
      <w:r>
        <w:rPr>
          <w:szCs w:val="28"/>
        </w:rPr>
        <w:t>Таблица 1.1.</w:t>
      </w:r>
    </w:p>
    <w:p w:rsidR="00BA71C7" w:rsidRPr="00BA71C7" w:rsidRDefault="00BA71C7" w:rsidP="00BA71C7">
      <w:pPr>
        <w:spacing w:after="0"/>
        <w:jc w:val="center"/>
        <w:rPr>
          <w:szCs w:val="28"/>
          <w:u w:val="single"/>
        </w:rPr>
      </w:pPr>
      <w:r w:rsidRPr="00BA71C7">
        <w:rPr>
          <w:szCs w:val="28"/>
          <w:u w:val="single"/>
        </w:rPr>
        <w:t xml:space="preserve">Перечень мостовых сооружений на территории Тарногского </w:t>
      </w:r>
      <w:r w:rsidR="004358EB">
        <w:rPr>
          <w:szCs w:val="28"/>
          <w:u w:val="single"/>
        </w:rPr>
        <w:t>округ</w:t>
      </w:r>
      <w:r w:rsidRPr="00BA71C7">
        <w:rPr>
          <w:szCs w:val="28"/>
          <w:u w:val="single"/>
        </w:rPr>
        <w:t>а</w:t>
      </w:r>
    </w:p>
    <w:tbl>
      <w:tblPr>
        <w:tblW w:w="8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977"/>
        <w:gridCol w:w="2166"/>
        <w:gridCol w:w="844"/>
        <w:gridCol w:w="901"/>
        <w:gridCol w:w="931"/>
        <w:gridCol w:w="11"/>
      </w:tblGrid>
      <w:tr w:rsidR="00BA71C7" w:rsidRPr="00BA71C7" w:rsidTr="008C2A13">
        <w:trPr>
          <w:trHeight w:val="20"/>
          <w:jc w:val="center"/>
        </w:trPr>
        <w:tc>
          <w:tcPr>
            <w:tcW w:w="567" w:type="dxa"/>
            <w:vMerge w:val="restart"/>
            <w:shd w:val="clear" w:color="auto" w:fill="auto"/>
            <w:noWrap/>
            <w:vAlign w:val="center"/>
            <w:hideMark/>
          </w:tcPr>
          <w:p w:rsidR="00BA71C7" w:rsidRPr="00BA71C7" w:rsidRDefault="00BA71C7" w:rsidP="00BA71C7">
            <w:pPr>
              <w:spacing w:after="0" w:line="240" w:lineRule="auto"/>
              <w:ind w:firstLine="0"/>
              <w:contextualSpacing w:val="0"/>
              <w:jc w:val="center"/>
              <w:rPr>
                <w:rFonts w:eastAsia="Times New Roman" w:cs="Times New Roman"/>
                <w:lang w:eastAsia="ru-RU"/>
              </w:rPr>
            </w:pPr>
            <w:r w:rsidRPr="00BA71C7">
              <w:rPr>
                <w:rFonts w:eastAsia="Times New Roman" w:cs="Times New Roman"/>
                <w:sz w:val="22"/>
                <w:lang w:eastAsia="ru-RU"/>
              </w:rPr>
              <w:t>№ п/п</w:t>
            </w:r>
          </w:p>
        </w:tc>
        <w:tc>
          <w:tcPr>
            <w:tcW w:w="2977" w:type="dxa"/>
            <w:vMerge w:val="restart"/>
            <w:shd w:val="clear" w:color="auto" w:fill="auto"/>
            <w:noWrap/>
            <w:vAlign w:val="center"/>
            <w:hideMark/>
          </w:tcPr>
          <w:p w:rsidR="00BA71C7" w:rsidRPr="00BA71C7" w:rsidRDefault="00BA71C7" w:rsidP="00BA71C7">
            <w:pPr>
              <w:spacing w:after="0" w:line="240" w:lineRule="auto"/>
              <w:ind w:firstLine="0"/>
              <w:contextualSpacing w:val="0"/>
              <w:jc w:val="center"/>
              <w:rPr>
                <w:rFonts w:eastAsia="Times New Roman" w:cs="Times New Roman"/>
                <w:lang w:eastAsia="ru-RU"/>
              </w:rPr>
            </w:pPr>
            <w:r w:rsidRPr="00BA71C7">
              <w:rPr>
                <w:rFonts w:eastAsia="Times New Roman" w:cs="Times New Roman"/>
                <w:sz w:val="22"/>
                <w:lang w:eastAsia="ru-RU"/>
              </w:rPr>
              <w:t>Наименование автодороги</w:t>
            </w:r>
          </w:p>
        </w:tc>
        <w:tc>
          <w:tcPr>
            <w:tcW w:w="2166" w:type="dxa"/>
            <w:vMerge w:val="restart"/>
            <w:shd w:val="clear" w:color="auto" w:fill="auto"/>
            <w:noWrap/>
            <w:vAlign w:val="center"/>
            <w:hideMark/>
          </w:tcPr>
          <w:p w:rsidR="00BA71C7" w:rsidRPr="00BA71C7" w:rsidRDefault="00BA71C7" w:rsidP="00BA71C7">
            <w:pPr>
              <w:spacing w:after="0" w:line="240" w:lineRule="auto"/>
              <w:ind w:firstLine="0"/>
              <w:contextualSpacing w:val="0"/>
              <w:jc w:val="center"/>
              <w:rPr>
                <w:rFonts w:eastAsia="Times New Roman" w:cs="Times New Roman"/>
                <w:lang w:eastAsia="ru-RU"/>
              </w:rPr>
            </w:pPr>
            <w:r w:rsidRPr="00BA71C7">
              <w:rPr>
                <w:rFonts w:eastAsia="Times New Roman" w:cs="Times New Roman"/>
                <w:sz w:val="22"/>
                <w:lang w:eastAsia="ru-RU"/>
              </w:rPr>
              <w:t xml:space="preserve">Общая площадь мостов, </w:t>
            </w:r>
            <w:proofErr w:type="spellStart"/>
            <w:r w:rsidRPr="00BA71C7">
              <w:rPr>
                <w:rFonts w:eastAsia="Times New Roman" w:cs="Times New Roman"/>
                <w:sz w:val="22"/>
                <w:lang w:eastAsia="ru-RU"/>
              </w:rPr>
              <w:t>кв.м</w:t>
            </w:r>
            <w:proofErr w:type="spellEnd"/>
            <w:r w:rsidRPr="00BA71C7">
              <w:rPr>
                <w:rFonts w:eastAsia="Times New Roman" w:cs="Times New Roman"/>
                <w:sz w:val="22"/>
                <w:lang w:eastAsia="ru-RU"/>
              </w:rPr>
              <w:t>.</w:t>
            </w:r>
          </w:p>
        </w:tc>
        <w:tc>
          <w:tcPr>
            <w:tcW w:w="2687" w:type="dxa"/>
            <w:gridSpan w:val="4"/>
            <w:shd w:val="clear" w:color="auto" w:fill="auto"/>
            <w:noWrap/>
            <w:vAlign w:val="center"/>
            <w:hideMark/>
          </w:tcPr>
          <w:p w:rsidR="00BA71C7" w:rsidRPr="00BA71C7" w:rsidRDefault="00BA71C7" w:rsidP="00BA71C7">
            <w:pPr>
              <w:spacing w:after="0" w:line="240" w:lineRule="auto"/>
              <w:ind w:firstLine="0"/>
              <w:contextualSpacing w:val="0"/>
              <w:jc w:val="center"/>
              <w:rPr>
                <w:rFonts w:eastAsia="Times New Roman" w:cs="Times New Roman"/>
                <w:lang w:eastAsia="ru-RU"/>
              </w:rPr>
            </w:pPr>
            <w:r w:rsidRPr="00BA71C7">
              <w:rPr>
                <w:rFonts w:eastAsia="Times New Roman" w:cs="Times New Roman"/>
                <w:sz w:val="22"/>
                <w:lang w:eastAsia="ru-RU"/>
              </w:rPr>
              <w:t xml:space="preserve">мосты, </w:t>
            </w:r>
            <w:proofErr w:type="spellStart"/>
            <w:r w:rsidRPr="00BA71C7">
              <w:rPr>
                <w:rFonts w:eastAsia="Times New Roman" w:cs="Times New Roman"/>
                <w:sz w:val="22"/>
                <w:lang w:eastAsia="ru-RU"/>
              </w:rPr>
              <w:t>кв.м</w:t>
            </w:r>
            <w:proofErr w:type="spellEnd"/>
            <w:r w:rsidRPr="00BA71C7">
              <w:rPr>
                <w:rFonts w:eastAsia="Times New Roman" w:cs="Times New Roman"/>
                <w:sz w:val="22"/>
                <w:lang w:eastAsia="ru-RU"/>
              </w:rPr>
              <w:t>.</w:t>
            </w:r>
          </w:p>
        </w:tc>
      </w:tr>
      <w:tr w:rsidR="00BA71C7" w:rsidRPr="00BA71C7" w:rsidTr="008C2A13">
        <w:trPr>
          <w:gridAfter w:val="1"/>
          <w:wAfter w:w="11" w:type="dxa"/>
          <w:trHeight w:val="20"/>
          <w:jc w:val="center"/>
        </w:trPr>
        <w:tc>
          <w:tcPr>
            <w:tcW w:w="567" w:type="dxa"/>
            <w:vMerge/>
            <w:vAlign w:val="center"/>
            <w:hideMark/>
          </w:tcPr>
          <w:p w:rsidR="00BA71C7" w:rsidRPr="00BA71C7" w:rsidRDefault="00BA71C7" w:rsidP="00BA71C7">
            <w:pPr>
              <w:spacing w:after="0" w:line="240" w:lineRule="auto"/>
              <w:ind w:firstLine="0"/>
              <w:contextualSpacing w:val="0"/>
              <w:jc w:val="center"/>
              <w:rPr>
                <w:rFonts w:eastAsia="Times New Roman" w:cs="Times New Roman"/>
                <w:lang w:eastAsia="ru-RU"/>
              </w:rPr>
            </w:pPr>
          </w:p>
        </w:tc>
        <w:tc>
          <w:tcPr>
            <w:tcW w:w="2977" w:type="dxa"/>
            <w:vMerge/>
            <w:vAlign w:val="center"/>
            <w:hideMark/>
          </w:tcPr>
          <w:p w:rsidR="00BA71C7" w:rsidRPr="00BA71C7" w:rsidRDefault="00BA71C7" w:rsidP="00BA71C7">
            <w:pPr>
              <w:spacing w:after="0" w:line="240" w:lineRule="auto"/>
              <w:ind w:firstLine="0"/>
              <w:contextualSpacing w:val="0"/>
              <w:jc w:val="center"/>
              <w:rPr>
                <w:rFonts w:eastAsia="Times New Roman" w:cs="Times New Roman"/>
                <w:lang w:eastAsia="ru-RU"/>
              </w:rPr>
            </w:pPr>
          </w:p>
        </w:tc>
        <w:tc>
          <w:tcPr>
            <w:tcW w:w="2166" w:type="dxa"/>
            <w:vMerge/>
            <w:vAlign w:val="center"/>
            <w:hideMark/>
          </w:tcPr>
          <w:p w:rsidR="00BA71C7" w:rsidRPr="00BA71C7" w:rsidRDefault="00BA71C7" w:rsidP="00BA71C7">
            <w:pPr>
              <w:spacing w:after="0" w:line="240" w:lineRule="auto"/>
              <w:ind w:firstLine="0"/>
              <w:contextualSpacing w:val="0"/>
              <w:jc w:val="center"/>
              <w:rPr>
                <w:rFonts w:eastAsia="Times New Roman" w:cs="Times New Roman"/>
                <w:lang w:eastAsia="ru-RU"/>
              </w:rPr>
            </w:pPr>
          </w:p>
        </w:tc>
        <w:tc>
          <w:tcPr>
            <w:tcW w:w="844" w:type="dxa"/>
            <w:shd w:val="clear" w:color="auto" w:fill="auto"/>
            <w:noWrap/>
            <w:vAlign w:val="center"/>
            <w:hideMark/>
          </w:tcPr>
          <w:p w:rsidR="00BA71C7" w:rsidRPr="00BA71C7" w:rsidRDefault="00BA71C7" w:rsidP="00BA71C7">
            <w:pPr>
              <w:spacing w:after="0" w:line="240" w:lineRule="auto"/>
              <w:ind w:firstLine="0"/>
              <w:contextualSpacing w:val="0"/>
              <w:jc w:val="center"/>
              <w:rPr>
                <w:rFonts w:eastAsia="Times New Roman" w:cs="Times New Roman"/>
                <w:lang w:eastAsia="ru-RU"/>
              </w:rPr>
            </w:pPr>
            <w:r w:rsidRPr="00BA71C7">
              <w:rPr>
                <w:rFonts w:eastAsia="Times New Roman" w:cs="Times New Roman"/>
                <w:sz w:val="22"/>
                <w:lang w:eastAsia="ru-RU"/>
              </w:rPr>
              <w:t>ж/б</w:t>
            </w:r>
          </w:p>
        </w:tc>
        <w:tc>
          <w:tcPr>
            <w:tcW w:w="901" w:type="dxa"/>
            <w:shd w:val="clear" w:color="auto" w:fill="auto"/>
            <w:noWrap/>
            <w:vAlign w:val="center"/>
            <w:hideMark/>
          </w:tcPr>
          <w:p w:rsidR="00BA71C7" w:rsidRPr="00BA71C7" w:rsidRDefault="00BA71C7" w:rsidP="00BA71C7">
            <w:pPr>
              <w:spacing w:after="0" w:line="240" w:lineRule="auto"/>
              <w:ind w:firstLine="0"/>
              <w:contextualSpacing w:val="0"/>
              <w:jc w:val="center"/>
              <w:rPr>
                <w:rFonts w:eastAsia="Times New Roman" w:cs="Times New Roman"/>
                <w:lang w:eastAsia="ru-RU"/>
              </w:rPr>
            </w:pPr>
            <w:r w:rsidRPr="00BA71C7">
              <w:rPr>
                <w:rFonts w:eastAsia="Times New Roman" w:cs="Times New Roman"/>
                <w:sz w:val="22"/>
                <w:lang w:eastAsia="ru-RU"/>
              </w:rPr>
              <w:t>металл</w:t>
            </w:r>
          </w:p>
        </w:tc>
        <w:tc>
          <w:tcPr>
            <w:tcW w:w="931" w:type="dxa"/>
            <w:shd w:val="clear" w:color="auto" w:fill="auto"/>
            <w:noWrap/>
            <w:vAlign w:val="center"/>
            <w:hideMark/>
          </w:tcPr>
          <w:p w:rsidR="00BA71C7" w:rsidRPr="00BA71C7" w:rsidRDefault="00BA71C7" w:rsidP="00BA71C7">
            <w:pPr>
              <w:spacing w:after="0" w:line="240" w:lineRule="auto"/>
              <w:ind w:firstLine="0"/>
              <w:contextualSpacing w:val="0"/>
              <w:jc w:val="center"/>
              <w:rPr>
                <w:rFonts w:eastAsia="Times New Roman" w:cs="Times New Roman"/>
                <w:lang w:eastAsia="ru-RU"/>
              </w:rPr>
            </w:pPr>
            <w:r w:rsidRPr="00BA71C7">
              <w:rPr>
                <w:rFonts w:eastAsia="Times New Roman" w:cs="Times New Roman"/>
                <w:sz w:val="22"/>
                <w:lang w:eastAsia="ru-RU"/>
              </w:rPr>
              <w:t>дерев</w:t>
            </w:r>
          </w:p>
        </w:tc>
      </w:tr>
      <w:tr w:rsidR="0098246A" w:rsidRPr="00BA71C7" w:rsidTr="008C2A13">
        <w:trPr>
          <w:gridAfter w:val="1"/>
          <w:wAfter w:w="11" w:type="dxa"/>
          <w:trHeight w:val="20"/>
          <w:jc w:val="center"/>
        </w:trPr>
        <w:tc>
          <w:tcPr>
            <w:tcW w:w="567" w:type="dxa"/>
            <w:shd w:val="clear" w:color="auto" w:fill="auto"/>
            <w:noWrap/>
            <w:vAlign w:val="center"/>
            <w:hideMark/>
          </w:tcPr>
          <w:p w:rsidR="0098246A" w:rsidRPr="00BA71C7" w:rsidRDefault="0098246A" w:rsidP="00BA71C7">
            <w:pPr>
              <w:spacing w:after="0" w:line="240" w:lineRule="auto"/>
              <w:ind w:firstLine="0"/>
              <w:contextualSpacing w:val="0"/>
              <w:jc w:val="center"/>
              <w:rPr>
                <w:rFonts w:eastAsia="Times New Roman" w:cs="Times New Roman"/>
                <w:lang w:eastAsia="ru-RU"/>
              </w:rPr>
            </w:pPr>
            <w:r w:rsidRPr="00BA71C7">
              <w:rPr>
                <w:rFonts w:eastAsia="Times New Roman" w:cs="Times New Roman"/>
                <w:sz w:val="22"/>
                <w:lang w:eastAsia="ru-RU"/>
              </w:rPr>
              <w:t>1</w:t>
            </w:r>
          </w:p>
        </w:tc>
        <w:tc>
          <w:tcPr>
            <w:tcW w:w="2977" w:type="dxa"/>
            <w:shd w:val="clear" w:color="auto" w:fill="auto"/>
            <w:hideMark/>
          </w:tcPr>
          <w:p w:rsidR="0098246A" w:rsidRPr="0098246A" w:rsidRDefault="0098246A" w:rsidP="0098246A">
            <w:pPr>
              <w:jc w:val="center"/>
              <w:rPr>
                <w:rFonts w:cs="Times New Roman"/>
              </w:rPr>
            </w:pPr>
            <w:r w:rsidRPr="0098246A">
              <w:rPr>
                <w:rFonts w:cs="Times New Roman"/>
                <w:sz w:val="22"/>
              </w:rPr>
              <w:t xml:space="preserve">Мост через реку </w:t>
            </w:r>
            <w:proofErr w:type="spellStart"/>
            <w:r w:rsidRPr="0098246A">
              <w:rPr>
                <w:rFonts w:cs="Times New Roman"/>
                <w:sz w:val="22"/>
              </w:rPr>
              <w:t>Лондужка</w:t>
            </w:r>
            <w:proofErr w:type="spellEnd"/>
            <w:r w:rsidRPr="0098246A">
              <w:rPr>
                <w:rFonts w:cs="Times New Roman"/>
                <w:sz w:val="22"/>
              </w:rPr>
              <w:t xml:space="preserve"> между д. </w:t>
            </w:r>
            <w:proofErr w:type="spellStart"/>
            <w:r w:rsidRPr="0098246A">
              <w:rPr>
                <w:rFonts w:cs="Times New Roman"/>
                <w:sz w:val="22"/>
              </w:rPr>
              <w:t>Черепаниха</w:t>
            </w:r>
            <w:proofErr w:type="spellEnd"/>
            <w:r w:rsidRPr="0098246A">
              <w:rPr>
                <w:rFonts w:cs="Times New Roman"/>
                <w:sz w:val="22"/>
              </w:rPr>
              <w:t xml:space="preserve"> - д. </w:t>
            </w:r>
            <w:proofErr w:type="spellStart"/>
            <w:r w:rsidRPr="0098246A">
              <w:rPr>
                <w:rFonts w:cs="Times New Roman"/>
                <w:sz w:val="22"/>
              </w:rPr>
              <w:t>Черняково</w:t>
            </w:r>
            <w:proofErr w:type="spellEnd"/>
          </w:p>
        </w:tc>
        <w:tc>
          <w:tcPr>
            <w:tcW w:w="2166" w:type="dxa"/>
            <w:shd w:val="clear" w:color="auto" w:fill="auto"/>
            <w:vAlign w:val="center"/>
            <w:hideMark/>
          </w:tcPr>
          <w:p w:rsidR="0098246A" w:rsidRPr="0098246A" w:rsidRDefault="0098246A" w:rsidP="0098246A">
            <w:pPr>
              <w:spacing w:after="0" w:line="240" w:lineRule="auto"/>
              <w:ind w:firstLine="0"/>
              <w:contextualSpacing w:val="0"/>
              <w:jc w:val="center"/>
              <w:rPr>
                <w:rFonts w:eastAsia="Times New Roman" w:cs="Times New Roman"/>
                <w:b/>
                <w:bCs/>
                <w:lang w:eastAsia="ru-RU"/>
              </w:rPr>
            </w:pPr>
            <w:r w:rsidRPr="0098246A">
              <w:rPr>
                <w:rFonts w:eastAsia="Times New Roman" w:cs="Times New Roman"/>
                <w:b/>
                <w:bCs/>
                <w:sz w:val="22"/>
                <w:lang w:eastAsia="ru-RU"/>
              </w:rPr>
              <w:t>112</w:t>
            </w:r>
          </w:p>
        </w:tc>
        <w:tc>
          <w:tcPr>
            <w:tcW w:w="844" w:type="dxa"/>
            <w:shd w:val="clear" w:color="auto" w:fill="auto"/>
            <w:noWrap/>
            <w:vAlign w:val="center"/>
            <w:hideMark/>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01" w:type="dxa"/>
            <w:shd w:val="clear" w:color="auto" w:fill="auto"/>
            <w:noWrap/>
            <w:vAlign w:val="center"/>
            <w:hideMark/>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31" w:type="dxa"/>
            <w:shd w:val="clear" w:color="auto" w:fill="auto"/>
            <w:noWrap/>
          </w:tcPr>
          <w:p w:rsidR="0098246A" w:rsidRPr="0098246A" w:rsidRDefault="0098246A" w:rsidP="0098246A">
            <w:pPr>
              <w:ind w:firstLine="0"/>
              <w:jc w:val="center"/>
              <w:rPr>
                <w:rFonts w:cs="Times New Roman"/>
              </w:rPr>
            </w:pPr>
            <w:r w:rsidRPr="0098246A">
              <w:rPr>
                <w:rFonts w:cs="Times New Roman"/>
                <w:sz w:val="22"/>
              </w:rPr>
              <w:t>112</w:t>
            </w:r>
          </w:p>
        </w:tc>
      </w:tr>
      <w:tr w:rsidR="0098246A" w:rsidRPr="00BA71C7" w:rsidTr="008C2A13">
        <w:trPr>
          <w:gridAfter w:val="1"/>
          <w:wAfter w:w="11" w:type="dxa"/>
          <w:trHeight w:val="20"/>
          <w:jc w:val="center"/>
        </w:trPr>
        <w:tc>
          <w:tcPr>
            <w:tcW w:w="567" w:type="dxa"/>
            <w:shd w:val="clear" w:color="auto" w:fill="auto"/>
            <w:noWrap/>
            <w:vAlign w:val="center"/>
            <w:hideMark/>
          </w:tcPr>
          <w:p w:rsidR="0098246A" w:rsidRPr="00BA71C7" w:rsidRDefault="0098246A" w:rsidP="00BA71C7">
            <w:pPr>
              <w:spacing w:after="0" w:line="240" w:lineRule="auto"/>
              <w:ind w:firstLine="0"/>
              <w:contextualSpacing w:val="0"/>
              <w:jc w:val="center"/>
              <w:rPr>
                <w:rFonts w:eastAsia="Times New Roman" w:cs="Times New Roman"/>
                <w:lang w:eastAsia="ru-RU"/>
              </w:rPr>
            </w:pPr>
            <w:r w:rsidRPr="00BA71C7">
              <w:rPr>
                <w:rFonts w:eastAsia="Times New Roman" w:cs="Times New Roman"/>
                <w:sz w:val="22"/>
                <w:lang w:eastAsia="ru-RU"/>
              </w:rPr>
              <w:t>2</w:t>
            </w:r>
          </w:p>
        </w:tc>
        <w:tc>
          <w:tcPr>
            <w:tcW w:w="2977" w:type="dxa"/>
            <w:shd w:val="clear" w:color="auto" w:fill="auto"/>
            <w:hideMark/>
          </w:tcPr>
          <w:p w:rsidR="0098246A" w:rsidRPr="0098246A" w:rsidRDefault="0098246A" w:rsidP="0098246A">
            <w:pPr>
              <w:jc w:val="center"/>
              <w:rPr>
                <w:rFonts w:cs="Times New Roman"/>
              </w:rPr>
            </w:pPr>
            <w:r w:rsidRPr="0098246A">
              <w:rPr>
                <w:rFonts w:cs="Times New Roman"/>
                <w:sz w:val="22"/>
              </w:rPr>
              <w:t>Мост через реку Тарнога в д. Заречье (к пилораме СПК "Тарногский")</w:t>
            </w:r>
          </w:p>
        </w:tc>
        <w:tc>
          <w:tcPr>
            <w:tcW w:w="2166" w:type="dxa"/>
            <w:shd w:val="clear" w:color="auto" w:fill="auto"/>
            <w:vAlign w:val="center"/>
            <w:hideMark/>
          </w:tcPr>
          <w:p w:rsidR="0098246A" w:rsidRPr="0098246A" w:rsidRDefault="0098246A" w:rsidP="0098246A">
            <w:pPr>
              <w:spacing w:after="0" w:line="240" w:lineRule="auto"/>
              <w:ind w:firstLine="0"/>
              <w:contextualSpacing w:val="0"/>
              <w:jc w:val="center"/>
              <w:rPr>
                <w:rFonts w:eastAsia="Times New Roman" w:cs="Times New Roman"/>
                <w:b/>
                <w:bCs/>
                <w:lang w:eastAsia="ru-RU"/>
              </w:rPr>
            </w:pPr>
            <w:r w:rsidRPr="0098246A">
              <w:rPr>
                <w:rFonts w:eastAsia="Times New Roman" w:cs="Times New Roman"/>
                <w:b/>
                <w:bCs/>
                <w:sz w:val="22"/>
                <w:lang w:eastAsia="ru-RU"/>
              </w:rPr>
              <w:t>128</w:t>
            </w:r>
          </w:p>
        </w:tc>
        <w:tc>
          <w:tcPr>
            <w:tcW w:w="844" w:type="dxa"/>
            <w:shd w:val="clear" w:color="auto" w:fill="auto"/>
            <w:noWrap/>
            <w:vAlign w:val="center"/>
            <w:hideMark/>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01" w:type="dxa"/>
            <w:shd w:val="clear" w:color="auto" w:fill="auto"/>
            <w:noWrap/>
            <w:vAlign w:val="center"/>
            <w:hideMark/>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31" w:type="dxa"/>
            <w:shd w:val="clear" w:color="auto" w:fill="auto"/>
            <w:noWrap/>
          </w:tcPr>
          <w:p w:rsidR="0098246A" w:rsidRPr="0098246A" w:rsidRDefault="0098246A" w:rsidP="0098246A">
            <w:pPr>
              <w:ind w:firstLine="0"/>
              <w:jc w:val="center"/>
              <w:rPr>
                <w:rFonts w:cs="Times New Roman"/>
              </w:rPr>
            </w:pPr>
            <w:r w:rsidRPr="0098246A">
              <w:rPr>
                <w:rFonts w:cs="Times New Roman"/>
                <w:sz w:val="22"/>
              </w:rPr>
              <w:t>128</w:t>
            </w:r>
          </w:p>
        </w:tc>
      </w:tr>
      <w:tr w:rsidR="0098246A" w:rsidRPr="00BA71C7" w:rsidTr="008C2A13">
        <w:trPr>
          <w:gridAfter w:val="1"/>
          <w:wAfter w:w="11" w:type="dxa"/>
          <w:trHeight w:val="20"/>
          <w:jc w:val="center"/>
        </w:trPr>
        <w:tc>
          <w:tcPr>
            <w:tcW w:w="567" w:type="dxa"/>
            <w:shd w:val="clear" w:color="auto" w:fill="auto"/>
            <w:noWrap/>
            <w:vAlign w:val="center"/>
            <w:hideMark/>
          </w:tcPr>
          <w:p w:rsidR="0098246A" w:rsidRPr="00BA71C7" w:rsidRDefault="0098246A" w:rsidP="00BA71C7">
            <w:pPr>
              <w:spacing w:after="0" w:line="240" w:lineRule="auto"/>
              <w:ind w:firstLine="0"/>
              <w:contextualSpacing w:val="0"/>
              <w:jc w:val="center"/>
              <w:rPr>
                <w:rFonts w:eastAsia="Times New Roman" w:cs="Times New Roman"/>
                <w:lang w:eastAsia="ru-RU"/>
              </w:rPr>
            </w:pPr>
            <w:r w:rsidRPr="00BA71C7">
              <w:rPr>
                <w:rFonts w:eastAsia="Times New Roman" w:cs="Times New Roman"/>
                <w:sz w:val="22"/>
                <w:lang w:eastAsia="ru-RU"/>
              </w:rPr>
              <w:t>3</w:t>
            </w:r>
          </w:p>
        </w:tc>
        <w:tc>
          <w:tcPr>
            <w:tcW w:w="2977" w:type="dxa"/>
            <w:shd w:val="clear" w:color="auto" w:fill="auto"/>
            <w:hideMark/>
          </w:tcPr>
          <w:p w:rsidR="0098246A" w:rsidRPr="0098246A" w:rsidRDefault="0098246A" w:rsidP="0098246A">
            <w:pPr>
              <w:jc w:val="center"/>
              <w:rPr>
                <w:rFonts w:cs="Times New Roman"/>
              </w:rPr>
            </w:pPr>
            <w:r w:rsidRPr="0098246A">
              <w:rPr>
                <w:rFonts w:cs="Times New Roman"/>
                <w:sz w:val="22"/>
              </w:rPr>
              <w:t>Мост через реку Тарнога между д. Андреевская - д. Шевелевская</w:t>
            </w:r>
          </w:p>
        </w:tc>
        <w:tc>
          <w:tcPr>
            <w:tcW w:w="2166" w:type="dxa"/>
            <w:shd w:val="clear" w:color="auto" w:fill="auto"/>
            <w:vAlign w:val="center"/>
            <w:hideMark/>
          </w:tcPr>
          <w:p w:rsidR="0098246A" w:rsidRPr="0098246A" w:rsidRDefault="0098246A" w:rsidP="0098246A">
            <w:pPr>
              <w:spacing w:after="0" w:line="240" w:lineRule="auto"/>
              <w:ind w:firstLine="0"/>
              <w:contextualSpacing w:val="0"/>
              <w:jc w:val="center"/>
              <w:rPr>
                <w:rFonts w:eastAsia="Times New Roman" w:cs="Times New Roman"/>
                <w:b/>
                <w:bCs/>
                <w:lang w:eastAsia="ru-RU"/>
              </w:rPr>
            </w:pPr>
            <w:r w:rsidRPr="0098246A">
              <w:rPr>
                <w:rFonts w:eastAsia="Times New Roman" w:cs="Times New Roman"/>
                <w:b/>
                <w:bCs/>
                <w:sz w:val="22"/>
                <w:lang w:eastAsia="ru-RU"/>
              </w:rPr>
              <w:t>144</w:t>
            </w:r>
          </w:p>
        </w:tc>
        <w:tc>
          <w:tcPr>
            <w:tcW w:w="844" w:type="dxa"/>
            <w:shd w:val="clear" w:color="auto" w:fill="auto"/>
            <w:noWrap/>
            <w:vAlign w:val="center"/>
            <w:hideMark/>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01" w:type="dxa"/>
            <w:shd w:val="clear" w:color="auto" w:fill="auto"/>
            <w:noWrap/>
            <w:vAlign w:val="center"/>
            <w:hideMark/>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31" w:type="dxa"/>
            <w:shd w:val="clear" w:color="auto" w:fill="auto"/>
            <w:noWrap/>
          </w:tcPr>
          <w:p w:rsidR="0098246A" w:rsidRPr="0098246A" w:rsidRDefault="0098246A" w:rsidP="0098246A">
            <w:pPr>
              <w:ind w:firstLine="0"/>
              <w:jc w:val="center"/>
              <w:rPr>
                <w:rFonts w:cs="Times New Roman"/>
              </w:rPr>
            </w:pPr>
            <w:r w:rsidRPr="0098246A">
              <w:rPr>
                <w:rFonts w:cs="Times New Roman"/>
                <w:sz w:val="22"/>
              </w:rPr>
              <w:t>144</w:t>
            </w:r>
          </w:p>
        </w:tc>
      </w:tr>
      <w:tr w:rsidR="0098246A" w:rsidRPr="00BA71C7" w:rsidTr="008C2A13">
        <w:trPr>
          <w:gridAfter w:val="1"/>
          <w:wAfter w:w="11" w:type="dxa"/>
          <w:trHeight w:val="20"/>
          <w:jc w:val="center"/>
        </w:trPr>
        <w:tc>
          <w:tcPr>
            <w:tcW w:w="567" w:type="dxa"/>
            <w:shd w:val="clear" w:color="auto" w:fill="auto"/>
            <w:noWrap/>
            <w:vAlign w:val="center"/>
            <w:hideMark/>
          </w:tcPr>
          <w:p w:rsidR="0098246A" w:rsidRPr="00BA71C7" w:rsidRDefault="0098246A" w:rsidP="00BA71C7">
            <w:pPr>
              <w:spacing w:after="0" w:line="240" w:lineRule="auto"/>
              <w:ind w:firstLine="0"/>
              <w:contextualSpacing w:val="0"/>
              <w:jc w:val="center"/>
              <w:rPr>
                <w:rFonts w:eastAsia="Times New Roman" w:cs="Times New Roman"/>
                <w:lang w:eastAsia="ru-RU"/>
              </w:rPr>
            </w:pPr>
            <w:r w:rsidRPr="00BA71C7">
              <w:rPr>
                <w:rFonts w:eastAsia="Times New Roman" w:cs="Times New Roman"/>
                <w:sz w:val="22"/>
                <w:lang w:eastAsia="ru-RU"/>
              </w:rPr>
              <w:t>4</w:t>
            </w:r>
          </w:p>
        </w:tc>
        <w:tc>
          <w:tcPr>
            <w:tcW w:w="2977" w:type="dxa"/>
            <w:shd w:val="clear" w:color="auto" w:fill="auto"/>
            <w:hideMark/>
          </w:tcPr>
          <w:p w:rsidR="0098246A" w:rsidRPr="0098246A" w:rsidRDefault="0098246A" w:rsidP="0098246A">
            <w:pPr>
              <w:jc w:val="center"/>
              <w:rPr>
                <w:rFonts w:cs="Times New Roman"/>
              </w:rPr>
            </w:pPr>
            <w:r w:rsidRPr="0098246A">
              <w:rPr>
                <w:rFonts w:cs="Times New Roman"/>
                <w:sz w:val="22"/>
              </w:rPr>
              <w:t>Мост через ручей Дунай в д. Сергиевская</w:t>
            </w:r>
          </w:p>
        </w:tc>
        <w:tc>
          <w:tcPr>
            <w:tcW w:w="2166" w:type="dxa"/>
            <w:shd w:val="clear" w:color="auto" w:fill="auto"/>
            <w:vAlign w:val="center"/>
          </w:tcPr>
          <w:p w:rsidR="0098246A" w:rsidRPr="0098246A" w:rsidRDefault="0098246A" w:rsidP="0098246A">
            <w:pPr>
              <w:spacing w:after="0" w:line="240" w:lineRule="auto"/>
              <w:ind w:firstLine="0"/>
              <w:contextualSpacing w:val="0"/>
              <w:jc w:val="center"/>
              <w:rPr>
                <w:rFonts w:eastAsia="Times New Roman" w:cs="Times New Roman"/>
                <w:b/>
                <w:bCs/>
                <w:lang w:eastAsia="ru-RU"/>
              </w:rPr>
            </w:pPr>
            <w:r w:rsidRPr="0098246A">
              <w:rPr>
                <w:rFonts w:eastAsia="Times New Roman" w:cs="Times New Roman"/>
                <w:b/>
                <w:bCs/>
                <w:sz w:val="22"/>
                <w:lang w:eastAsia="ru-RU"/>
              </w:rPr>
              <w:t>40</w:t>
            </w:r>
          </w:p>
        </w:tc>
        <w:tc>
          <w:tcPr>
            <w:tcW w:w="844" w:type="dxa"/>
            <w:shd w:val="clear" w:color="auto" w:fill="auto"/>
            <w:noWrap/>
            <w:vAlign w:val="center"/>
            <w:hideMark/>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01" w:type="dxa"/>
            <w:shd w:val="clear" w:color="auto" w:fill="auto"/>
            <w:noWrap/>
            <w:vAlign w:val="center"/>
            <w:hideMark/>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31" w:type="dxa"/>
            <w:shd w:val="clear" w:color="auto" w:fill="auto"/>
            <w:noWrap/>
          </w:tcPr>
          <w:p w:rsidR="0098246A" w:rsidRPr="0098246A" w:rsidRDefault="0098246A" w:rsidP="0098246A">
            <w:pPr>
              <w:ind w:firstLine="0"/>
              <w:jc w:val="center"/>
              <w:rPr>
                <w:rFonts w:cs="Times New Roman"/>
              </w:rPr>
            </w:pPr>
            <w:r w:rsidRPr="0098246A">
              <w:rPr>
                <w:rFonts w:cs="Times New Roman"/>
                <w:sz w:val="22"/>
              </w:rPr>
              <w:t>40</w:t>
            </w:r>
          </w:p>
        </w:tc>
      </w:tr>
      <w:tr w:rsidR="0098246A" w:rsidRPr="00BA71C7" w:rsidTr="008C2A13">
        <w:trPr>
          <w:gridAfter w:val="1"/>
          <w:wAfter w:w="11" w:type="dxa"/>
          <w:trHeight w:val="20"/>
          <w:jc w:val="center"/>
        </w:trPr>
        <w:tc>
          <w:tcPr>
            <w:tcW w:w="567" w:type="dxa"/>
            <w:shd w:val="clear" w:color="auto" w:fill="auto"/>
            <w:noWrap/>
            <w:vAlign w:val="center"/>
            <w:hideMark/>
          </w:tcPr>
          <w:p w:rsidR="0098246A" w:rsidRPr="00BA71C7" w:rsidRDefault="0098246A" w:rsidP="00BA71C7">
            <w:pPr>
              <w:spacing w:after="0" w:line="240" w:lineRule="auto"/>
              <w:ind w:firstLine="0"/>
              <w:contextualSpacing w:val="0"/>
              <w:jc w:val="center"/>
              <w:rPr>
                <w:rFonts w:eastAsia="Times New Roman" w:cs="Times New Roman"/>
                <w:lang w:eastAsia="ru-RU"/>
              </w:rPr>
            </w:pPr>
            <w:r w:rsidRPr="00BA71C7">
              <w:rPr>
                <w:rFonts w:eastAsia="Times New Roman" w:cs="Times New Roman"/>
                <w:sz w:val="22"/>
                <w:lang w:eastAsia="ru-RU"/>
              </w:rPr>
              <w:t>5</w:t>
            </w:r>
          </w:p>
        </w:tc>
        <w:tc>
          <w:tcPr>
            <w:tcW w:w="2977" w:type="dxa"/>
            <w:shd w:val="clear" w:color="auto" w:fill="auto"/>
            <w:hideMark/>
          </w:tcPr>
          <w:p w:rsidR="0098246A" w:rsidRPr="0098246A" w:rsidRDefault="0098246A" w:rsidP="0098246A">
            <w:pPr>
              <w:jc w:val="center"/>
              <w:rPr>
                <w:rFonts w:cs="Times New Roman"/>
              </w:rPr>
            </w:pPr>
            <w:r w:rsidRPr="0098246A">
              <w:rPr>
                <w:rFonts w:cs="Times New Roman"/>
                <w:sz w:val="22"/>
              </w:rPr>
              <w:t xml:space="preserve">Мост через овраг между с. </w:t>
            </w:r>
            <w:proofErr w:type="spellStart"/>
            <w:r w:rsidRPr="0098246A">
              <w:rPr>
                <w:rFonts w:cs="Times New Roman"/>
                <w:sz w:val="22"/>
              </w:rPr>
              <w:t>Верхнекокшеньгский</w:t>
            </w:r>
            <w:proofErr w:type="spellEnd"/>
            <w:r w:rsidRPr="0098246A">
              <w:rPr>
                <w:rFonts w:cs="Times New Roman"/>
                <w:sz w:val="22"/>
              </w:rPr>
              <w:t xml:space="preserve"> Погост - д. Александровская</w:t>
            </w:r>
          </w:p>
        </w:tc>
        <w:tc>
          <w:tcPr>
            <w:tcW w:w="2166" w:type="dxa"/>
            <w:shd w:val="clear" w:color="auto" w:fill="auto"/>
            <w:vAlign w:val="center"/>
          </w:tcPr>
          <w:p w:rsidR="0098246A" w:rsidRPr="0098246A" w:rsidRDefault="0098246A" w:rsidP="0098246A">
            <w:pPr>
              <w:spacing w:after="0" w:line="240" w:lineRule="auto"/>
              <w:ind w:firstLine="0"/>
              <w:contextualSpacing w:val="0"/>
              <w:jc w:val="center"/>
              <w:rPr>
                <w:rFonts w:eastAsia="Times New Roman" w:cs="Times New Roman"/>
                <w:b/>
                <w:bCs/>
                <w:lang w:eastAsia="ru-RU"/>
              </w:rPr>
            </w:pPr>
            <w:r w:rsidRPr="0098246A">
              <w:rPr>
                <w:rFonts w:eastAsia="Times New Roman" w:cs="Times New Roman"/>
                <w:b/>
                <w:bCs/>
                <w:sz w:val="22"/>
                <w:lang w:eastAsia="ru-RU"/>
              </w:rPr>
              <w:t>54</w:t>
            </w:r>
          </w:p>
        </w:tc>
        <w:tc>
          <w:tcPr>
            <w:tcW w:w="844" w:type="dxa"/>
            <w:shd w:val="clear" w:color="auto" w:fill="auto"/>
            <w:noWrap/>
            <w:vAlign w:val="center"/>
            <w:hideMark/>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01" w:type="dxa"/>
            <w:shd w:val="clear" w:color="auto" w:fill="auto"/>
            <w:noWrap/>
            <w:vAlign w:val="center"/>
            <w:hideMark/>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31" w:type="dxa"/>
            <w:shd w:val="clear" w:color="auto" w:fill="auto"/>
            <w:noWrap/>
          </w:tcPr>
          <w:p w:rsidR="0098246A" w:rsidRPr="0098246A" w:rsidRDefault="0098246A" w:rsidP="0098246A">
            <w:pPr>
              <w:ind w:firstLine="0"/>
              <w:jc w:val="center"/>
              <w:rPr>
                <w:rFonts w:cs="Times New Roman"/>
              </w:rPr>
            </w:pPr>
            <w:r w:rsidRPr="0098246A">
              <w:rPr>
                <w:rFonts w:cs="Times New Roman"/>
                <w:sz w:val="22"/>
              </w:rPr>
              <w:t>54</w:t>
            </w:r>
          </w:p>
        </w:tc>
      </w:tr>
      <w:tr w:rsidR="0098246A" w:rsidRPr="00BA71C7" w:rsidTr="008C2A13">
        <w:trPr>
          <w:gridAfter w:val="1"/>
          <w:wAfter w:w="11" w:type="dxa"/>
          <w:trHeight w:val="20"/>
          <w:jc w:val="center"/>
        </w:trPr>
        <w:tc>
          <w:tcPr>
            <w:tcW w:w="567" w:type="dxa"/>
            <w:shd w:val="clear" w:color="auto" w:fill="auto"/>
            <w:noWrap/>
            <w:vAlign w:val="center"/>
            <w:hideMark/>
          </w:tcPr>
          <w:p w:rsidR="0098246A" w:rsidRPr="00BA71C7" w:rsidRDefault="0098246A" w:rsidP="00BA71C7">
            <w:pPr>
              <w:spacing w:after="0" w:line="240" w:lineRule="auto"/>
              <w:ind w:firstLine="0"/>
              <w:contextualSpacing w:val="0"/>
              <w:jc w:val="center"/>
              <w:rPr>
                <w:rFonts w:eastAsia="Times New Roman" w:cs="Times New Roman"/>
                <w:lang w:eastAsia="ru-RU"/>
              </w:rPr>
            </w:pPr>
            <w:r w:rsidRPr="00BA71C7">
              <w:rPr>
                <w:rFonts w:eastAsia="Times New Roman" w:cs="Times New Roman"/>
                <w:sz w:val="22"/>
                <w:lang w:eastAsia="ru-RU"/>
              </w:rPr>
              <w:t>6</w:t>
            </w:r>
          </w:p>
        </w:tc>
        <w:tc>
          <w:tcPr>
            <w:tcW w:w="2977" w:type="dxa"/>
            <w:shd w:val="clear" w:color="auto" w:fill="auto"/>
            <w:hideMark/>
          </w:tcPr>
          <w:p w:rsidR="0098246A" w:rsidRPr="0098246A" w:rsidRDefault="0098246A" w:rsidP="0098246A">
            <w:pPr>
              <w:jc w:val="center"/>
              <w:rPr>
                <w:rFonts w:cs="Times New Roman"/>
              </w:rPr>
            </w:pPr>
            <w:r w:rsidRPr="0098246A">
              <w:rPr>
                <w:rFonts w:cs="Times New Roman"/>
                <w:sz w:val="22"/>
              </w:rPr>
              <w:t xml:space="preserve">Мост через реку </w:t>
            </w:r>
            <w:proofErr w:type="spellStart"/>
            <w:r w:rsidRPr="0098246A">
              <w:rPr>
                <w:rFonts w:cs="Times New Roman"/>
                <w:sz w:val="22"/>
              </w:rPr>
              <w:t>Майга</w:t>
            </w:r>
            <w:proofErr w:type="spellEnd"/>
            <w:r w:rsidRPr="0098246A">
              <w:rPr>
                <w:rFonts w:cs="Times New Roman"/>
                <w:sz w:val="22"/>
              </w:rPr>
              <w:t xml:space="preserve"> между с. </w:t>
            </w:r>
            <w:proofErr w:type="spellStart"/>
            <w:r w:rsidRPr="0098246A">
              <w:rPr>
                <w:rFonts w:cs="Times New Roman"/>
                <w:sz w:val="22"/>
              </w:rPr>
              <w:t>Верхнекокшеньгский</w:t>
            </w:r>
            <w:proofErr w:type="spellEnd"/>
            <w:r w:rsidRPr="0098246A">
              <w:rPr>
                <w:rFonts w:cs="Times New Roman"/>
                <w:sz w:val="22"/>
              </w:rPr>
              <w:t xml:space="preserve"> Погост - д. </w:t>
            </w:r>
            <w:proofErr w:type="spellStart"/>
            <w:r w:rsidRPr="0098246A">
              <w:rPr>
                <w:rFonts w:cs="Times New Roman"/>
                <w:sz w:val="22"/>
              </w:rPr>
              <w:t>Коврижинская</w:t>
            </w:r>
            <w:proofErr w:type="spellEnd"/>
          </w:p>
        </w:tc>
        <w:tc>
          <w:tcPr>
            <w:tcW w:w="2166" w:type="dxa"/>
            <w:shd w:val="clear" w:color="auto" w:fill="auto"/>
            <w:vAlign w:val="center"/>
          </w:tcPr>
          <w:p w:rsidR="0098246A" w:rsidRPr="0098246A" w:rsidRDefault="0098246A" w:rsidP="0098246A">
            <w:pPr>
              <w:spacing w:after="0" w:line="240" w:lineRule="auto"/>
              <w:ind w:firstLine="0"/>
              <w:contextualSpacing w:val="0"/>
              <w:jc w:val="center"/>
              <w:rPr>
                <w:rFonts w:eastAsia="Times New Roman" w:cs="Times New Roman"/>
                <w:b/>
                <w:bCs/>
                <w:lang w:eastAsia="ru-RU"/>
              </w:rPr>
            </w:pPr>
            <w:r w:rsidRPr="0098246A">
              <w:rPr>
                <w:rFonts w:eastAsia="Times New Roman" w:cs="Times New Roman"/>
                <w:b/>
                <w:bCs/>
                <w:sz w:val="22"/>
                <w:lang w:eastAsia="ru-RU"/>
              </w:rPr>
              <w:t>180</w:t>
            </w:r>
          </w:p>
        </w:tc>
        <w:tc>
          <w:tcPr>
            <w:tcW w:w="844" w:type="dxa"/>
            <w:shd w:val="clear" w:color="auto" w:fill="auto"/>
            <w:noWrap/>
            <w:vAlign w:val="center"/>
            <w:hideMark/>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01" w:type="dxa"/>
            <w:shd w:val="clear" w:color="auto" w:fill="auto"/>
            <w:noWrap/>
            <w:vAlign w:val="center"/>
            <w:hideMark/>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31" w:type="dxa"/>
            <w:shd w:val="clear" w:color="auto" w:fill="auto"/>
            <w:noWrap/>
          </w:tcPr>
          <w:p w:rsidR="0098246A" w:rsidRPr="0098246A" w:rsidRDefault="0098246A" w:rsidP="0098246A">
            <w:pPr>
              <w:ind w:firstLine="0"/>
              <w:jc w:val="center"/>
              <w:rPr>
                <w:rFonts w:cs="Times New Roman"/>
              </w:rPr>
            </w:pPr>
            <w:r w:rsidRPr="0098246A">
              <w:rPr>
                <w:rFonts w:cs="Times New Roman"/>
                <w:sz w:val="22"/>
              </w:rPr>
              <w:t>180</w:t>
            </w:r>
          </w:p>
        </w:tc>
      </w:tr>
      <w:tr w:rsidR="0098246A" w:rsidRPr="00BA71C7" w:rsidTr="008C2A13">
        <w:trPr>
          <w:gridAfter w:val="1"/>
          <w:wAfter w:w="11" w:type="dxa"/>
          <w:trHeight w:val="20"/>
          <w:jc w:val="center"/>
        </w:trPr>
        <w:tc>
          <w:tcPr>
            <w:tcW w:w="567" w:type="dxa"/>
            <w:shd w:val="clear" w:color="auto" w:fill="auto"/>
            <w:noWrap/>
            <w:vAlign w:val="center"/>
            <w:hideMark/>
          </w:tcPr>
          <w:p w:rsidR="0098246A" w:rsidRPr="00BA71C7" w:rsidRDefault="0098246A" w:rsidP="00BA71C7">
            <w:pPr>
              <w:spacing w:after="0" w:line="240" w:lineRule="auto"/>
              <w:ind w:firstLine="0"/>
              <w:contextualSpacing w:val="0"/>
              <w:jc w:val="center"/>
              <w:rPr>
                <w:rFonts w:eastAsia="Times New Roman" w:cs="Times New Roman"/>
                <w:lang w:eastAsia="ru-RU"/>
              </w:rPr>
            </w:pPr>
            <w:r w:rsidRPr="00BA71C7">
              <w:rPr>
                <w:rFonts w:eastAsia="Times New Roman" w:cs="Times New Roman"/>
                <w:sz w:val="22"/>
                <w:lang w:eastAsia="ru-RU"/>
              </w:rPr>
              <w:t>7</w:t>
            </w:r>
          </w:p>
        </w:tc>
        <w:tc>
          <w:tcPr>
            <w:tcW w:w="2977" w:type="dxa"/>
            <w:shd w:val="clear" w:color="auto" w:fill="auto"/>
            <w:hideMark/>
          </w:tcPr>
          <w:p w:rsidR="0098246A" w:rsidRPr="0098246A" w:rsidRDefault="0098246A" w:rsidP="0098246A">
            <w:pPr>
              <w:jc w:val="center"/>
              <w:rPr>
                <w:rFonts w:cs="Times New Roman"/>
              </w:rPr>
            </w:pPr>
            <w:r w:rsidRPr="0098246A">
              <w:rPr>
                <w:rFonts w:cs="Times New Roman"/>
                <w:sz w:val="22"/>
              </w:rPr>
              <w:t xml:space="preserve">Мост через овраг между с. </w:t>
            </w:r>
            <w:proofErr w:type="spellStart"/>
            <w:r w:rsidRPr="0098246A">
              <w:rPr>
                <w:rFonts w:cs="Times New Roman"/>
                <w:sz w:val="22"/>
              </w:rPr>
              <w:t>Верхнекокшеньгский</w:t>
            </w:r>
            <w:proofErr w:type="spellEnd"/>
            <w:r w:rsidRPr="0098246A">
              <w:rPr>
                <w:rFonts w:cs="Times New Roman"/>
                <w:sz w:val="22"/>
              </w:rPr>
              <w:t xml:space="preserve"> Погост - д. Сил ивановская</w:t>
            </w:r>
          </w:p>
        </w:tc>
        <w:tc>
          <w:tcPr>
            <w:tcW w:w="2166" w:type="dxa"/>
            <w:shd w:val="clear" w:color="auto" w:fill="auto"/>
            <w:vAlign w:val="center"/>
          </w:tcPr>
          <w:p w:rsidR="0098246A" w:rsidRPr="0098246A" w:rsidRDefault="0098246A" w:rsidP="0098246A">
            <w:pPr>
              <w:spacing w:after="0" w:line="240" w:lineRule="auto"/>
              <w:ind w:firstLine="0"/>
              <w:contextualSpacing w:val="0"/>
              <w:jc w:val="center"/>
              <w:rPr>
                <w:rFonts w:eastAsia="Times New Roman" w:cs="Times New Roman"/>
                <w:b/>
                <w:bCs/>
                <w:lang w:eastAsia="ru-RU"/>
              </w:rPr>
            </w:pPr>
            <w:r w:rsidRPr="0098246A">
              <w:rPr>
                <w:rFonts w:eastAsia="Times New Roman" w:cs="Times New Roman"/>
                <w:b/>
                <w:bCs/>
                <w:sz w:val="22"/>
                <w:lang w:eastAsia="ru-RU"/>
              </w:rPr>
              <w:t>40,5</w:t>
            </w:r>
          </w:p>
        </w:tc>
        <w:tc>
          <w:tcPr>
            <w:tcW w:w="844" w:type="dxa"/>
            <w:shd w:val="clear" w:color="auto" w:fill="auto"/>
            <w:noWrap/>
            <w:vAlign w:val="center"/>
            <w:hideMark/>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01" w:type="dxa"/>
            <w:shd w:val="clear" w:color="auto" w:fill="auto"/>
            <w:noWrap/>
            <w:vAlign w:val="center"/>
            <w:hideMark/>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31" w:type="dxa"/>
            <w:shd w:val="clear" w:color="auto" w:fill="auto"/>
            <w:noWrap/>
          </w:tcPr>
          <w:p w:rsidR="0098246A" w:rsidRPr="0098246A" w:rsidRDefault="0098246A" w:rsidP="0098246A">
            <w:pPr>
              <w:ind w:firstLine="0"/>
              <w:jc w:val="center"/>
              <w:rPr>
                <w:rFonts w:cs="Times New Roman"/>
              </w:rPr>
            </w:pPr>
            <w:r w:rsidRPr="0098246A">
              <w:rPr>
                <w:rFonts w:cs="Times New Roman"/>
                <w:sz w:val="22"/>
              </w:rPr>
              <w:t>40,5</w:t>
            </w:r>
          </w:p>
        </w:tc>
      </w:tr>
      <w:tr w:rsidR="0098246A" w:rsidRPr="00BA71C7" w:rsidTr="008C2A13">
        <w:trPr>
          <w:gridAfter w:val="1"/>
          <w:wAfter w:w="11" w:type="dxa"/>
          <w:trHeight w:val="70"/>
          <w:jc w:val="center"/>
        </w:trPr>
        <w:tc>
          <w:tcPr>
            <w:tcW w:w="567" w:type="dxa"/>
            <w:shd w:val="clear" w:color="auto" w:fill="auto"/>
            <w:noWrap/>
            <w:vAlign w:val="center"/>
            <w:hideMark/>
          </w:tcPr>
          <w:p w:rsidR="0098246A" w:rsidRPr="00BA71C7" w:rsidRDefault="0098246A" w:rsidP="00BA71C7">
            <w:pPr>
              <w:spacing w:after="0" w:line="240" w:lineRule="auto"/>
              <w:ind w:firstLine="0"/>
              <w:contextualSpacing w:val="0"/>
              <w:jc w:val="center"/>
              <w:rPr>
                <w:rFonts w:eastAsia="Times New Roman" w:cs="Times New Roman"/>
                <w:lang w:eastAsia="ru-RU"/>
              </w:rPr>
            </w:pPr>
            <w:r w:rsidRPr="00BA71C7">
              <w:rPr>
                <w:rFonts w:eastAsia="Times New Roman" w:cs="Times New Roman"/>
                <w:sz w:val="22"/>
                <w:lang w:eastAsia="ru-RU"/>
              </w:rPr>
              <w:t>8</w:t>
            </w:r>
          </w:p>
        </w:tc>
        <w:tc>
          <w:tcPr>
            <w:tcW w:w="2977" w:type="dxa"/>
            <w:shd w:val="clear" w:color="auto" w:fill="auto"/>
          </w:tcPr>
          <w:p w:rsidR="0098246A" w:rsidRPr="0098246A" w:rsidRDefault="0098246A" w:rsidP="0098246A">
            <w:pPr>
              <w:jc w:val="center"/>
              <w:rPr>
                <w:rFonts w:cs="Times New Roman"/>
              </w:rPr>
            </w:pPr>
            <w:r w:rsidRPr="0098246A">
              <w:rPr>
                <w:rFonts w:cs="Times New Roman"/>
                <w:sz w:val="22"/>
              </w:rPr>
              <w:t xml:space="preserve">Мост через реку Кокшеньга между с. </w:t>
            </w:r>
            <w:proofErr w:type="spellStart"/>
            <w:r w:rsidRPr="0098246A">
              <w:rPr>
                <w:rFonts w:cs="Times New Roman"/>
                <w:sz w:val="22"/>
              </w:rPr>
              <w:lastRenderedPageBreak/>
              <w:t>Верхнекокшеньгский</w:t>
            </w:r>
            <w:proofErr w:type="spellEnd"/>
            <w:r w:rsidRPr="0098246A">
              <w:rPr>
                <w:rFonts w:cs="Times New Roman"/>
                <w:sz w:val="22"/>
              </w:rPr>
              <w:t xml:space="preserve"> Погост - д. </w:t>
            </w:r>
            <w:proofErr w:type="spellStart"/>
            <w:r w:rsidRPr="0098246A">
              <w:rPr>
                <w:rFonts w:cs="Times New Roman"/>
                <w:sz w:val="22"/>
              </w:rPr>
              <w:t>Степановская</w:t>
            </w:r>
            <w:proofErr w:type="spellEnd"/>
          </w:p>
        </w:tc>
        <w:tc>
          <w:tcPr>
            <w:tcW w:w="2166" w:type="dxa"/>
            <w:shd w:val="clear" w:color="auto" w:fill="auto"/>
            <w:vAlign w:val="center"/>
          </w:tcPr>
          <w:p w:rsidR="0098246A" w:rsidRPr="0098246A" w:rsidRDefault="0098246A" w:rsidP="0098246A">
            <w:pPr>
              <w:spacing w:after="0" w:line="240" w:lineRule="auto"/>
              <w:ind w:firstLine="0"/>
              <w:contextualSpacing w:val="0"/>
              <w:jc w:val="center"/>
              <w:rPr>
                <w:rFonts w:eastAsia="Times New Roman" w:cs="Times New Roman"/>
                <w:b/>
                <w:bCs/>
                <w:lang w:eastAsia="ru-RU"/>
              </w:rPr>
            </w:pPr>
            <w:r w:rsidRPr="0098246A">
              <w:rPr>
                <w:rFonts w:eastAsia="Times New Roman" w:cs="Times New Roman"/>
                <w:b/>
                <w:bCs/>
                <w:sz w:val="22"/>
                <w:lang w:eastAsia="ru-RU"/>
              </w:rPr>
              <w:lastRenderedPageBreak/>
              <w:t>337</w:t>
            </w:r>
          </w:p>
        </w:tc>
        <w:tc>
          <w:tcPr>
            <w:tcW w:w="844" w:type="dxa"/>
            <w:shd w:val="clear" w:color="auto" w:fill="auto"/>
            <w:noWrap/>
            <w:vAlign w:val="center"/>
            <w:hideMark/>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01" w:type="dxa"/>
            <w:shd w:val="clear" w:color="auto" w:fill="auto"/>
            <w:noWrap/>
            <w:vAlign w:val="center"/>
            <w:hideMark/>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31" w:type="dxa"/>
            <w:shd w:val="clear" w:color="auto" w:fill="auto"/>
            <w:noWrap/>
          </w:tcPr>
          <w:p w:rsidR="0098246A" w:rsidRPr="0098246A" w:rsidRDefault="0098246A" w:rsidP="0098246A">
            <w:pPr>
              <w:ind w:firstLine="0"/>
              <w:jc w:val="center"/>
              <w:rPr>
                <w:rFonts w:cs="Times New Roman"/>
              </w:rPr>
            </w:pPr>
            <w:r w:rsidRPr="0098246A">
              <w:rPr>
                <w:rFonts w:cs="Times New Roman"/>
                <w:sz w:val="22"/>
              </w:rPr>
              <w:t>337</w:t>
            </w:r>
          </w:p>
        </w:tc>
      </w:tr>
      <w:tr w:rsidR="0098246A" w:rsidRPr="00BA71C7" w:rsidTr="008C2A13">
        <w:trPr>
          <w:gridAfter w:val="1"/>
          <w:wAfter w:w="11" w:type="dxa"/>
          <w:trHeight w:val="20"/>
          <w:jc w:val="center"/>
        </w:trPr>
        <w:tc>
          <w:tcPr>
            <w:tcW w:w="567" w:type="dxa"/>
            <w:shd w:val="clear" w:color="auto" w:fill="auto"/>
            <w:noWrap/>
            <w:vAlign w:val="center"/>
            <w:hideMark/>
          </w:tcPr>
          <w:p w:rsidR="0098246A" w:rsidRPr="00BA71C7" w:rsidRDefault="0098246A" w:rsidP="00BA71C7">
            <w:pPr>
              <w:spacing w:after="0" w:line="240" w:lineRule="auto"/>
              <w:ind w:firstLine="0"/>
              <w:contextualSpacing w:val="0"/>
              <w:jc w:val="center"/>
              <w:rPr>
                <w:rFonts w:eastAsia="Times New Roman" w:cs="Times New Roman"/>
                <w:lang w:eastAsia="ru-RU"/>
              </w:rPr>
            </w:pPr>
            <w:r w:rsidRPr="00BA71C7">
              <w:rPr>
                <w:rFonts w:eastAsia="Times New Roman" w:cs="Times New Roman"/>
                <w:sz w:val="22"/>
                <w:lang w:eastAsia="ru-RU"/>
              </w:rPr>
              <w:lastRenderedPageBreak/>
              <w:t>9</w:t>
            </w:r>
          </w:p>
        </w:tc>
        <w:tc>
          <w:tcPr>
            <w:tcW w:w="2977" w:type="dxa"/>
            <w:shd w:val="clear" w:color="auto" w:fill="auto"/>
          </w:tcPr>
          <w:p w:rsidR="0098246A" w:rsidRPr="0098246A" w:rsidRDefault="0098246A" w:rsidP="0098246A">
            <w:pPr>
              <w:jc w:val="center"/>
              <w:rPr>
                <w:rFonts w:cs="Times New Roman"/>
              </w:rPr>
            </w:pPr>
            <w:r w:rsidRPr="0098246A">
              <w:rPr>
                <w:rFonts w:cs="Times New Roman"/>
                <w:sz w:val="22"/>
              </w:rPr>
              <w:t>Мост через реку Шебеньга д. Югра</w:t>
            </w:r>
          </w:p>
        </w:tc>
        <w:tc>
          <w:tcPr>
            <w:tcW w:w="2166" w:type="dxa"/>
            <w:shd w:val="clear" w:color="auto" w:fill="auto"/>
            <w:vAlign w:val="center"/>
          </w:tcPr>
          <w:p w:rsidR="0098246A" w:rsidRPr="0098246A" w:rsidRDefault="0098246A" w:rsidP="0098246A">
            <w:pPr>
              <w:spacing w:after="0" w:line="240" w:lineRule="auto"/>
              <w:ind w:firstLine="0"/>
              <w:contextualSpacing w:val="0"/>
              <w:jc w:val="center"/>
              <w:rPr>
                <w:rFonts w:eastAsia="Times New Roman" w:cs="Times New Roman"/>
                <w:b/>
                <w:bCs/>
                <w:lang w:eastAsia="ru-RU"/>
              </w:rPr>
            </w:pPr>
            <w:r w:rsidRPr="0098246A">
              <w:rPr>
                <w:rFonts w:eastAsia="Times New Roman" w:cs="Times New Roman"/>
                <w:b/>
                <w:bCs/>
                <w:sz w:val="22"/>
                <w:lang w:eastAsia="ru-RU"/>
              </w:rPr>
              <w:t>45</w:t>
            </w:r>
          </w:p>
        </w:tc>
        <w:tc>
          <w:tcPr>
            <w:tcW w:w="844" w:type="dxa"/>
            <w:shd w:val="clear" w:color="auto" w:fill="auto"/>
            <w:noWrap/>
            <w:vAlign w:val="center"/>
            <w:hideMark/>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01" w:type="dxa"/>
            <w:shd w:val="clear" w:color="auto" w:fill="auto"/>
            <w:noWrap/>
            <w:vAlign w:val="center"/>
            <w:hideMark/>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31" w:type="dxa"/>
            <w:shd w:val="clear" w:color="auto" w:fill="auto"/>
            <w:noWrap/>
          </w:tcPr>
          <w:p w:rsidR="0098246A" w:rsidRPr="0098246A" w:rsidRDefault="0098246A" w:rsidP="0098246A">
            <w:pPr>
              <w:ind w:firstLine="0"/>
              <w:jc w:val="center"/>
              <w:rPr>
                <w:rFonts w:cs="Times New Roman"/>
              </w:rPr>
            </w:pPr>
            <w:r w:rsidRPr="0098246A">
              <w:rPr>
                <w:rFonts w:cs="Times New Roman"/>
                <w:sz w:val="22"/>
              </w:rPr>
              <w:t>45</w:t>
            </w:r>
          </w:p>
        </w:tc>
      </w:tr>
      <w:tr w:rsidR="0098246A" w:rsidRPr="00BA71C7" w:rsidTr="008C2A13">
        <w:trPr>
          <w:gridAfter w:val="1"/>
          <w:wAfter w:w="11" w:type="dxa"/>
          <w:trHeight w:val="20"/>
          <w:jc w:val="center"/>
        </w:trPr>
        <w:tc>
          <w:tcPr>
            <w:tcW w:w="567" w:type="dxa"/>
            <w:shd w:val="clear" w:color="auto" w:fill="auto"/>
            <w:noWrap/>
            <w:vAlign w:val="center"/>
            <w:hideMark/>
          </w:tcPr>
          <w:p w:rsidR="0098246A" w:rsidRPr="00BA71C7" w:rsidRDefault="0098246A" w:rsidP="00BA71C7">
            <w:pPr>
              <w:spacing w:after="0" w:line="240" w:lineRule="auto"/>
              <w:ind w:firstLine="0"/>
              <w:contextualSpacing w:val="0"/>
              <w:jc w:val="center"/>
              <w:rPr>
                <w:rFonts w:eastAsia="Times New Roman" w:cs="Times New Roman"/>
                <w:lang w:eastAsia="ru-RU"/>
              </w:rPr>
            </w:pPr>
            <w:r w:rsidRPr="00BA71C7">
              <w:rPr>
                <w:rFonts w:eastAsia="Times New Roman" w:cs="Times New Roman"/>
                <w:sz w:val="22"/>
                <w:lang w:eastAsia="ru-RU"/>
              </w:rPr>
              <w:t>10</w:t>
            </w:r>
          </w:p>
        </w:tc>
        <w:tc>
          <w:tcPr>
            <w:tcW w:w="2977" w:type="dxa"/>
            <w:shd w:val="clear" w:color="auto" w:fill="auto"/>
          </w:tcPr>
          <w:p w:rsidR="0098246A" w:rsidRPr="0098246A" w:rsidRDefault="0098246A" w:rsidP="0098246A">
            <w:pPr>
              <w:jc w:val="center"/>
              <w:rPr>
                <w:rFonts w:cs="Times New Roman"/>
              </w:rPr>
            </w:pPr>
            <w:r w:rsidRPr="0098246A">
              <w:rPr>
                <w:rFonts w:cs="Times New Roman"/>
                <w:sz w:val="22"/>
              </w:rPr>
              <w:t xml:space="preserve">Мост через реку Шебеньга д. </w:t>
            </w:r>
            <w:proofErr w:type="spellStart"/>
            <w:r w:rsidRPr="0098246A">
              <w:rPr>
                <w:rFonts w:cs="Times New Roman"/>
                <w:sz w:val="22"/>
              </w:rPr>
              <w:t>Ярыгино</w:t>
            </w:r>
            <w:proofErr w:type="spellEnd"/>
          </w:p>
        </w:tc>
        <w:tc>
          <w:tcPr>
            <w:tcW w:w="2166" w:type="dxa"/>
            <w:shd w:val="clear" w:color="auto" w:fill="auto"/>
            <w:vAlign w:val="center"/>
          </w:tcPr>
          <w:p w:rsidR="0098246A" w:rsidRPr="0098246A" w:rsidRDefault="0098246A" w:rsidP="0098246A">
            <w:pPr>
              <w:spacing w:after="0" w:line="240" w:lineRule="auto"/>
              <w:ind w:firstLine="0"/>
              <w:contextualSpacing w:val="0"/>
              <w:jc w:val="center"/>
              <w:rPr>
                <w:rFonts w:eastAsia="Times New Roman" w:cs="Times New Roman"/>
                <w:b/>
                <w:bCs/>
                <w:lang w:eastAsia="ru-RU"/>
              </w:rPr>
            </w:pPr>
            <w:r w:rsidRPr="0098246A">
              <w:rPr>
                <w:rFonts w:eastAsia="Times New Roman" w:cs="Times New Roman"/>
                <w:b/>
                <w:bCs/>
                <w:sz w:val="22"/>
                <w:lang w:eastAsia="ru-RU"/>
              </w:rPr>
              <w:t>45</w:t>
            </w:r>
          </w:p>
        </w:tc>
        <w:tc>
          <w:tcPr>
            <w:tcW w:w="844" w:type="dxa"/>
            <w:shd w:val="clear" w:color="auto" w:fill="auto"/>
            <w:noWrap/>
            <w:vAlign w:val="center"/>
            <w:hideMark/>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01" w:type="dxa"/>
            <w:shd w:val="clear" w:color="auto" w:fill="auto"/>
            <w:noWrap/>
            <w:vAlign w:val="center"/>
            <w:hideMark/>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31" w:type="dxa"/>
            <w:shd w:val="clear" w:color="auto" w:fill="auto"/>
            <w:noWrap/>
          </w:tcPr>
          <w:p w:rsidR="0098246A" w:rsidRPr="0098246A" w:rsidRDefault="0098246A" w:rsidP="0098246A">
            <w:pPr>
              <w:ind w:firstLine="0"/>
              <w:jc w:val="center"/>
              <w:rPr>
                <w:rFonts w:cs="Times New Roman"/>
              </w:rPr>
            </w:pPr>
            <w:r w:rsidRPr="0098246A">
              <w:rPr>
                <w:rFonts w:cs="Times New Roman"/>
                <w:sz w:val="22"/>
              </w:rPr>
              <w:t>45</w:t>
            </w:r>
          </w:p>
        </w:tc>
      </w:tr>
      <w:tr w:rsidR="0098246A" w:rsidRPr="00BA71C7" w:rsidTr="008C2A13">
        <w:trPr>
          <w:gridAfter w:val="1"/>
          <w:wAfter w:w="11" w:type="dxa"/>
          <w:trHeight w:val="20"/>
          <w:jc w:val="center"/>
        </w:trPr>
        <w:tc>
          <w:tcPr>
            <w:tcW w:w="567" w:type="dxa"/>
            <w:shd w:val="clear" w:color="auto" w:fill="auto"/>
            <w:noWrap/>
            <w:vAlign w:val="center"/>
          </w:tcPr>
          <w:p w:rsidR="0098246A" w:rsidRPr="00BA71C7" w:rsidRDefault="0098246A" w:rsidP="00BA71C7">
            <w:pPr>
              <w:spacing w:after="0" w:line="240" w:lineRule="auto"/>
              <w:ind w:firstLine="0"/>
              <w:contextualSpacing w:val="0"/>
              <w:jc w:val="center"/>
              <w:rPr>
                <w:rFonts w:eastAsia="Times New Roman" w:cs="Times New Roman"/>
                <w:lang w:eastAsia="ru-RU"/>
              </w:rPr>
            </w:pPr>
            <w:r>
              <w:rPr>
                <w:rFonts w:eastAsia="Times New Roman" w:cs="Times New Roman"/>
                <w:sz w:val="22"/>
                <w:lang w:eastAsia="ru-RU"/>
              </w:rPr>
              <w:t>11</w:t>
            </w:r>
          </w:p>
        </w:tc>
        <w:tc>
          <w:tcPr>
            <w:tcW w:w="2977" w:type="dxa"/>
            <w:shd w:val="clear" w:color="auto" w:fill="auto"/>
          </w:tcPr>
          <w:p w:rsidR="0098246A" w:rsidRPr="0098246A" w:rsidRDefault="0098246A" w:rsidP="0098246A">
            <w:pPr>
              <w:jc w:val="center"/>
              <w:rPr>
                <w:rFonts w:cs="Times New Roman"/>
              </w:rPr>
            </w:pPr>
            <w:r w:rsidRPr="0098246A">
              <w:rPr>
                <w:rFonts w:cs="Times New Roman"/>
                <w:sz w:val="22"/>
              </w:rPr>
              <w:t xml:space="preserve">Мост через реку Верхняя </w:t>
            </w:r>
            <w:proofErr w:type="spellStart"/>
            <w:r w:rsidRPr="0098246A">
              <w:rPr>
                <w:rFonts w:cs="Times New Roman"/>
                <w:sz w:val="22"/>
              </w:rPr>
              <w:t>Майга</w:t>
            </w:r>
            <w:proofErr w:type="spellEnd"/>
            <w:r w:rsidRPr="0098246A">
              <w:rPr>
                <w:rFonts w:cs="Times New Roman"/>
                <w:sz w:val="22"/>
              </w:rPr>
              <w:t xml:space="preserve"> в д. </w:t>
            </w:r>
            <w:proofErr w:type="spellStart"/>
            <w:r w:rsidRPr="0098246A">
              <w:rPr>
                <w:rFonts w:cs="Times New Roman"/>
                <w:sz w:val="22"/>
              </w:rPr>
              <w:t>Борисовская</w:t>
            </w:r>
            <w:proofErr w:type="spellEnd"/>
          </w:p>
        </w:tc>
        <w:tc>
          <w:tcPr>
            <w:tcW w:w="2166" w:type="dxa"/>
            <w:shd w:val="clear" w:color="auto" w:fill="auto"/>
            <w:vAlign w:val="center"/>
          </w:tcPr>
          <w:p w:rsidR="0098246A" w:rsidRPr="0098246A" w:rsidRDefault="0098246A" w:rsidP="0098246A">
            <w:pPr>
              <w:spacing w:after="0" w:line="240" w:lineRule="auto"/>
              <w:ind w:firstLine="0"/>
              <w:contextualSpacing w:val="0"/>
              <w:jc w:val="center"/>
              <w:rPr>
                <w:rFonts w:eastAsia="Times New Roman" w:cs="Times New Roman"/>
                <w:b/>
                <w:bCs/>
                <w:lang w:eastAsia="ru-RU"/>
              </w:rPr>
            </w:pPr>
            <w:r w:rsidRPr="0098246A">
              <w:rPr>
                <w:rFonts w:eastAsia="Times New Roman" w:cs="Times New Roman"/>
                <w:b/>
                <w:bCs/>
                <w:sz w:val="22"/>
                <w:lang w:eastAsia="ru-RU"/>
              </w:rPr>
              <w:t>100,7</w:t>
            </w:r>
          </w:p>
        </w:tc>
        <w:tc>
          <w:tcPr>
            <w:tcW w:w="844" w:type="dxa"/>
            <w:shd w:val="clear" w:color="auto" w:fill="auto"/>
            <w:noWrap/>
            <w:vAlign w:val="center"/>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01" w:type="dxa"/>
            <w:shd w:val="clear" w:color="auto" w:fill="auto"/>
            <w:noWrap/>
            <w:vAlign w:val="center"/>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31" w:type="dxa"/>
            <w:shd w:val="clear" w:color="auto" w:fill="auto"/>
            <w:noWrap/>
          </w:tcPr>
          <w:p w:rsidR="0098246A" w:rsidRPr="0098246A" w:rsidRDefault="0098246A" w:rsidP="0098246A">
            <w:pPr>
              <w:ind w:firstLine="0"/>
              <w:jc w:val="center"/>
              <w:rPr>
                <w:rFonts w:cs="Times New Roman"/>
              </w:rPr>
            </w:pPr>
            <w:r w:rsidRPr="0098246A">
              <w:rPr>
                <w:rFonts w:cs="Times New Roman"/>
                <w:sz w:val="22"/>
              </w:rPr>
              <w:t>100,7</w:t>
            </w:r>
          </w:p>
        </w:tc>
      </w:tr>
      <w:tr w:rsidR="0098246A" w:rsidRPr="00BA71C7" w:rsidTr="008C2A13">
        <w:trPr>
          <w:gridAfter w:val="1"/>
          <w:wAfter w:w="11" w:type="dxa"/>
          <w:trHeight w:val="20"/>
          <w:jc w:val="center"/>
        </w:trPr>
        <w:tc>
          <w:tcPr>
            <w:tcW w:w="567" w:type="dxa"/>
            <w:shd w:val="clear" w:color="auto" w:fill="auto"/>
            <w:noWrap/>
            <w:vAlign w:val="center"/>
          </w:tcPr>
          <w:p w:rsidR="0098246A" w:rsidRPr="00BA71C7" w:rsidRDefault="0098246A" w:rsidP="00BA71C7">
            <w:pPr>
              <w:spacing w:after="0" w:line="240" w:lineRule="auto"/>
              <w:ind w:firstLine="0"/>
              <w:contextualSpacing w:val="0"/>
              <w:jc w:val="center"/>
              <w:rPr>
                <w:rFonts w:eastAsia="Times New Roman" w:cs="Times New Roman"/>
                <w:lang w:eastAsia="ru-RU"/>
              </w:rPr>
            </w:pPr>
            <w:r>
              <w:rPr>
                <w:rFonts w:eastAsia="Times New Roman" w:cs="Times New Roman"/>
                <w:sz w:val="22"/>
                <w:lang w:eastAsia="ru-RU"/>
              </w:rPr>
              <w:t>12</w:t>
            </w:r>
          </w:p>
        </w:tc>
        <w:tc>
          <w:tcPr>
            <w:tcW w:w="2977" w:type="dxa"/>
            <w:shd w:val="clear" w:color="auto" w:fill="auto"/>
          </w:tcPr>
          <w:p w:rsidR="0098246A" w:rsidRPr="0098246A" w:rsidRDefault="0098246A" w:rsidP="0098246A">
            <w:pPr>
              <w:jc w:val="center"/>
              <w:rPr>
                <w:rFonts w:cs="Times New Roman"/>
              </w:rPr>
            </w:pPr>
            <w:r w:rsidRPr="0098246A">
              <w:rPr>
                <w:rFonts w:cs="Times New Roman"/>
                <w:sz w:val="22"/>
              </w:rPr>
              <w:t>Мост через овраг в д. Александровская</w:t>
            </w:r>
          </w:p>
        </w:tc>
        <w:tc>
          <w:tcPr>
            <w:tcW w:w="2166" w:type="dxa"/>
            <w:shd w:val="clear" w:color="auto" w:fill="auto"/>
            <w:vAlign w:val="center"/>
          </w:tcPr>
          <w:p w:rsidR="0098246A" w:rsidRPr="0098246A" w:rsidRDefault="0098246A" w:rsidP="0098246A">
            <w:pPr>
              <w:spacing w:after="0" w:line="240" w:lineRule="auto"/>
              <w:ind w:firstLine="0"/>
              <w:contextualSpacing w:val="0"/>
              <w:jc w:val="center"/>
              <w:rPr>
                <w:rFonts w:eastAsia="Times New Roman" w:cs="Times New Roman"/>
                <w:b/>
                <w:bCs/>
                <w:lang w:eastAsia="ru-RU"/>
              </w:rPr>
            </w:pPr>
            <w:r w:rsidRPr="0098246A">
              <w:rPr>
                <w:rFonts w:eastAsia="Times New Roman" w:cs="Times New Roman"/>
                <w:b/>
                <w:bCs/>
                <w:sz w:val="22"/>
                <w:lang w:eastAsia="ru-RU"/>
              </w:rPr>
              <w:t>27</w:t>
            </w:r>
          </w:p>
        </w:tc>
        <w:tc>
          <w:tcPr>
            <w:tcW w:w="844" w:type="dxa"/>
            <w:shd w:val="clear" w:color="auto" w:fill="auto"/>
            <w:noWrap/>
            <w:vAlign w:val="center"/>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01" w:type="dxa"/>
            <w:shd w:val="clear" w:color="auto" w:fill="auto"/>
            <w:noWrap/>
            <w:vAlign w:val="center"/>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31" w:type="dxa"/>
            <w:shd w:val="clear" w:color="auto" w:fill="auto"/>
            <w:noWrap/>
          </w:tcPr>
          <w:p w:rsidR="0098246A" w:rsidRPr="0098246A" w:rsidRDefault="0098246A" w:rsidP="0098246A">
            <w:pPr>
              <w:ind w:firstLine="0"/>
              <w:jc w:val="center"/>
              <w:rPr>
                <w:rFonts w:cs="Times New Roman"/>
              </w:rPr>
            </w:pPr>
            <w:r w:rsidRPr="0098246A">
              <w:rPr>
                <w:rFonts w:cs="Times New Roman"/>
                <w:sz w:val="22"/>
              </w:rPr>
              <w:t>27</w:t>
            </w:r>
          </w:p>
        </w:tc>
      </w:tr>
      <w:tr w:rsidR="0098246A" w:rsidRPr="00BA71C7" w:rsidTr="008C2A13">
        <w:trPr>
          <w:gridAfter w:val="1"/>
          <w:wAfter w:w="11" w:type="dxa"/>
          <w:trHeight w:val="20"/>
          <w:jc w:val="center"/>
        </w:trPr>
        <w:tc>
          <w:tcPr>
            <w:tcW w:w="567" w:type="dxa"/>
            <w:shd w:val="clear" w:color="auto" w:fill="auto"/>
            <w:noWrap/>
            <w:vAlign w:val="center"/>
          </w:tcPr>
          <w:p w:rsidR="0098246A" w:rsidRPr="00BA71C7" w:rsidRDefault="0098246A" w:rsidP="00BA71C7">
            <w:pPr>
              <w:spacing w:after="0" w:line="240" w:lineRule="auto"/>
              <w:ind w:firstLine="0"/>
              <w:contextualSpacing w:val="0"/>
              <w:jc w:val="center"/>
              <w:rPr>
                <w:rFonts w:eastAsia="Times New Roman" w:cs="Times New Roman"/>
                <w:lang w:eastAsia="ru-RU"/>
              </w:rPr>
            </w:pPr>
            <w:r>
              <w:rPr>
                <w:rFonts w:eastAsia="Times New Roman" w:cs="Times New Roman"/>
                <w:sz w:val="22"/>
                <w:lang w:eastAsia="ru-RU"/>
              </w:rPr>
              <w:t>13</w:t>
            </w:r>
          </w:p>
        </w:tc>
        <w:tc>
          <w:tcPr>
            <w:tcW w:w="2977" w:type="dxa"/>
            <w:shd w:val="clear" w:color="auto" w:fill="auto"/>
          </w:tcPr>
          <w:p w:rsidR="0098246A" w:rsidRPr="0098246A" w:rsidRDefault="0098246A" w:rsidP="0098246A">
            <w:pPr>
              <w:jc w:val="center"/>
              <w:rPr>
                <w:rFonts w:cs="Times New Roman"/>
              </w:rPr>
            </w:pPr>
            <w:r w:rsidRPr="0098246A">
              <w:rPr>
                <w:rFonts w:cs="Times New Roman"/>
                <w:sz w:val="22"/>
              </w:rPr>
              <w:t xml:space="preserve">Мост через овраг в д. </w:t>
            </w:r>
            <w:proofErr w:type="spellStart"/>
            <w:r w:rsidRPr="0098246A">
              <w:rPr>
                <w:rFonts w:cs="Times New Roman"/>
                <w:sz w:val="22"/>
              </w:rPr>
              <w:t>Селивановская</w:t>
            </w:r>
            <w:proofErr w:type="spellEnd"/>
          </w:p>
        </w:tc>
        <w:tc>
          <w:tcPr>
            <w:tcW w:w="2166" w:type="dxa"/>
            <w:shd w:val="clear" w:color="auto" w:fill="auto"/>
            <w:vAlign w:val="center"/>
          </w:tcPr>
          <w:p w:rsidR="0098246A" w:rsidRPr="0098246A" w:rsidRDefault="0098246A" w:rsidP="0098246A">
            <w:pPr>
              <w:spacing w:after="0" w:line="240" w:lineRule="auto"/>
              <w:ind w:firstLine="0"/>
              <w:contextualSpacing w:val="0"/>
              <w:jc w:val="center"/>
              <w:rPr>
                <w:rFonts w:eastAsia="Times New Roman" w:cs="Times New Roman"/>
                <w:b/>
                <w:bCs/>
                <w:lang w:eastAsia="ru-RU"/>
              </w:rPr>
            </w:pPr>
            <w:r w:rsidRPr="0098246A">
              <w:rPr>
                <w:rFonts w:eastAsia="Times New Roman" w:cs="Times New Roman"/>
                <w:b/>
                <w:bCs/>
                <w:sz w:val="22"/>
                <w:lang w:eastAsia="ru-RU"/>
              </w:rPr>
              <w:t>18</w:t>
            </w:r>
          </w:p>
        </w:tc>
        <w:tc>
          <w:tcPr>
            <w:tcW w:w="844" w:type="dxa"/>
            <w:shd w:val="clear" w:color="auto" w:fill="auto"/>
            <w:noWrap/>
            <w:vAlign w:val="center"/>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01" w:type="dxa"/>
            <w:shd w:val="clear" w:color="auto" w:fill="auto"/>
            <w:noWrap/>
            <w:vAlign w:val="center"/>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31" w:type="dxa"/>
            <w:shd w:val="clear" w:color="auto" w:fill="auto"/>
            <w:noWrap/>
          </w:tcPr>
          <w:p w:rsidR="0098246A" w:rsidRPr="0098246A" w:rsidRDefault="0098246A" w:rsidP="0098246A">
            <w:pPr>
              <w:ind w:firstLine="0"/>
              <w:jc w:val="center"/>
              <w:rPr>
                <w:rFonts w:cs="Times New Roman"/>
              </w:rPr>
            </w:pPr>
            <w:r w:rsidRPr="0098246A">
              <w:rPr>
                <w:rFonts w:cs="Times New Roman"/>
                <w:sz w:val="22"/>
              </w:rPr>
              <w:t>18</w:t>
            </w:r>
          </w:p>
        </w:tc>
      </w:tr>
      <w:tr w:rsidR="0098246A" w:rsidRPr="00BA71C7" w:rsidTr="008C2A13">
        <w:trPr>
          <w:gridAfter w:val="1"/>
          <w:wAfter w:w="11" w:type="dxa"/>
          <w:trHeight w:val="20"/>
          <w:jc w:val="center"/>
        </w:trPr>
        <w:tc>
          <w:tcPr>
            <w:tcW w:w="567" w:type="dxa"/>
            <w:shd w:val="clear" w:color="auto" w:fill="auto"/>
            <w:noWrap/>
            <w:vAlign w:val="center"/>
          </w:tcPr>
          <w:p w:rsidR="0098246A" w:rsidRPr="00BA71C7" w:rsidRDefault="0098246A" w:rsidP="00BA71C7">
            <w:pPr>
              <w:spacing w:after="0" w:line="240" w:lineRule="auto"/>
              <w:ind w:firstLine="0"/>
              <w:contextualSpacing w:val="0"/>
              <w:jc w:val="center"/>
              <w:rPr>
                <w:rFonts w:eastAsia="Times New Roman" w:cs="Times New Roman"/>
                <w:lang w:eastAsia="ru-RU"/>
              </w:rPr>
            </w:pPr>
            <w:r>
              <w:rPr>
                <w:rFonts w:eastAsia="Times New Roman" w:cs="Times New Roman"/>
                <w:sz w:val="22"/>
                <w:lang w:eastAsia="ru-RU"/>
              </w:rPr>
              <w:t>14</w:t>
            </w:r>
          </w:p>
        </w:tc>
        <w:tc>
          <w:tcPr>
            <w:tcW w:w="2977" w:type="dxa"/>
            <w:shd w:val="clear" w:color="auto" w:fill="auto"/>
          </w:tcPr>
          <w:p w:rsidR="0098246A" w:rsidRPr="0098246A" w:rsidRDefault="0098246A" w:rsidP="0098246A">
            <w:pPr>
              <w:jc w:val="center"/>
              <w:rPr>
                <w:rFonts w:cs="Times New Roman"/>
              </w:rPr>
            </w:pPr>
            <w:r w:rsidRPr="0098246A">
              <w:rPr>
                <w:rFonts w:cs="Times New Roman"/>
                <w:sz w:val="22"/>
              </w:rPr>
              <w:t xml:space="preserve">Мост через реку </w:t>
            </w:r>
            <w:proofErr w:type="spellStart"/>
            <w:r w:rsidRPr="0098246A">
              <w:rPr>
                <w:rFonts w:cs="Times New Roman"/>
                <w:sz w:val="22"/>
              </w:rPr>
              <w:t>Кузеньга</w:t>
            </w:r>
            <w:proofErr w:type="spellEnd"/>
          </w:p>
        </w:tc>
        <w:tc>
          <w:tcPr>
            <w:tcW w:w="2166" w:type="dxa"/>
            <w:shd w:val="clear" w:color="auto" w:fill="auto"/>
            <w:vAlign w:val="center"/>
          </w:tcPr>
          <w:p w:rsidR="0098246A" w:rsidRPr="0098246A" w:rsidRDefault="0098246A" w:rsidP="0098246A">
            <w:pPr>
              <w:spacing w:after="0" w:line="240" w:lineRule="auto"/>
              <w:ind w:firstLine="0"/>
              <w:contextualSpacing w:val="0"/>
              <w:jc w:val="center"/>
              <w:rPr>
                <w:rFonts w:eastAsia="Times New Roman" w:cs="Times New Roman"/>
                <w:b/>
                <w:bCs/>
                <w:lang w:eastAsia="ru-RU"/>
              </w:rPr>
            </w:pPr>
            <w:r w:rsidRPr="0098246A">
              <w:rPr>
                <w:rFonts w:eastAsia="Times New Roman" w:cs="Times New Roman"/>
                <w:b/>
                <w:bCs/>
                <w:sz w:val="22"/>
                <w:lang w:eastAsia="ru-RU"/>
              </w:rPr>
              <w:t>48</w:t>
            </w:r>
          </w:p>
        </w:tc>
        <w:tc>
          <w:tcPr>
            <w:tcW w:w="844" w:type="dxa"/>
            <w:shd w:val="clear" w:color="auto" w:fill="auto"/>
            <w:noWrap/>
            <w:vAlign w:val="center"/>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01" w:type="dxa"/>
            <w:shd w:val="clear" w:color="auto" w:fill="auto"/>
            <w:noWrap/>
            <w:vAlign w:val="center"/>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31" w:type="dxa"/>
            <w:shd w:val="clear" w:color="auto" w:fill="auto"/>
            <w:noWrap/>
          </w:tcPr>
          <w:p w:rsidR="0098246A" w:rsidRPr="0098246A" w:rsidRDefault="0098246A" w:rsidP="0098246A">
            <w:pPr>
              <w:ind w:firstLine="0"/>
              <w:jc w:val="center"/>
              <w:rPr>
                <w:rFonts w:cs="Times New Roman"/>
              </w:rPr>
            </w:pPr>
            <w:r w:rsidRPr="0098246A">
              <w:rPr>
                <w:rFonts w:cs="Times New Roman"/>
                <w:sz w:val="22"/>
              </w:rPr>
              <w:t>48</w:t>
            </w:r>
          </w:p>
        </w:tc>
      </w:tr>
      <w:tr w:rsidR="0098246A" w:rsidRPr="00BA71C7" w:rsidTr="008C2A13">
        <w:trPr>
          <w:gridAfter w:val="1"/>
          <w:wAfter w:w="11" w:type="dxa"/>
          <w:trHeight w:val="20"/>
          <w:jc w:val="center"/>
        </w:trPr>
        <w:tc>
          <w:tcPr>
            <w:tcW w:w="567" w:type="dxa"/>
            <w:shd w:val="clear" w:color="auto" w:fill="auto"/>
            <w:noWrap/>
            <w:vAlign w:val="center"/>
          </w:tcPr>
          <w:p w:rsidR="0098246A" w:rsidRPr="00BA71C7" w:rsidRDefault="0098246A" w:rsidP="00BA71C7">
            <w:pPr>
              <w:spacing w:after="0" w:line="240" w:lineRule="auto"/>
              <w:ind w:firstLine="0"/>
              <w:contextualSpacing w:val="0"/>
              <w:jc w:val="center"/>
              <w:rPr>
                <w:rFonts w:eastAsia="Times New Roman" w:cs="Times New Roman"/>
                <w:lang w:eastAsia="ru-RU"/>
              </w:rPr>
            </w:pPr>
            <w:r>
              <w:rPr>
                <w:rFonts w:eastAsia="Times New Roman" w:cs="Times New Roman"/>
                <w:sz w:val="22"/>
                <w:lang w:eastAsia="ru-RU"/>
              </w:rPr>
              <w:t>15</w:t>
            </w:r>
          </w:p>
        </w:tc>
        <w:tc>
          <w:tcPr>
            <w:tcW w:w="2977" w:type="dxa"/>
            <w:shd w:val="clear" w:color="auto" w:fill="auto"/>
          </w:tcPr>
          <w:p w:rsidR="0098246A" w:rsidRPr="0098246A" w:rsidRDefault="0098246A" w:rsidP="0098246A">
            <w:pPr>
              <w:jc w:val="center"/>
              <w:rPr>
                <w:rFonts w:cs="Times New Roman"/>
              </w:rPr>
            </w:pPr>
            <w:r w:rsidRPr="0098246A">
              <w:rPr>
                <w:rFonts w:cs="Times New Roman"/>
                <w:sz w:val="22"/>
              </w:rPr>
              <w:t xml:space="preserve">Мост через реку </w:t>
            </w:r>
            <w:proofErr w:type="spellStart"/>
            <w:r w:rsidRPr="0098246A">
              <w:rPr>
                <w:rFonts w:cs="Times New Roman"/>
                <w:sz w:val="22"/>
              </w:rPr>
              <w:t>Хвастовка</w:t>
            </w:r>
            <w:proofErr w:type="spellEnd"/>
          </w:p>
        </w:tc>
        <w:tc>
          <w:tcPr>
            <w:tcW w:w="2166" w:type="dxa"/>
            <w:shd w:val="clear" w:color="auto" w:fill="auto"/>
            <w:vAlign w:val="center"/>
          </w:tcPr>
          <w:p w:rsidR="0098246A" w:rsidRPr="0098246A" w:rsidRDefault="0098246A" w:rsidP="0098246A">
            <w:pPr>
              <w:spacing w:after="0" w:line="240" w:lineRule="auto"/>
              <w:ind w:firstLine="0"/>
              <w:contextualSpacing w:val="0"/>
              <w:jc w:val="center"/>
              <w:rPr>
                <w:rFonts w:eastAsia="Times New Roman" w:cs="Times New Roman"/>
                <w:b/>
                <w:bCs/>
                <w:lang w:eastAsia="ru-RU"/>
              </w:rPr>
            </w:pPr>
            <w:r w:rsidRPr="0098246A">
              <w:rPr>
                <w:rFonts w:eastAsia="Times New Roman" w:cs="Times New Roman"/>
                <w:b/>
                <w:bCs/>
                <w:sz w:val="22"/>
                <w:lang w:eastAsia="ru-RU"/>
              </w:rPr>
              <w:t>48</w:t>
            </w:r>
          </w:p>
        </w:tc>
        <w:tc>
          <w:tcPr>
            <w:tcW w:w="844" w:type="dxa"/>
            <w:shd w:val="clear" w:color="auto" w:fill="auto"/>
            <w:noWrap/>
            <w:vAlign w:val="center"/>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01" w:type="dxa"/>
            <w:shd w:val="clear" w:color="auto" w:fill="auto"/>
            <w:noWrap/>
            <w:vAlign w:val="center"/>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31" w:type="dxa"/>
            <w:shd w:val="clear" w:color="auto" w:fill="auto"/>
            <w:noWrap/>
          </w:tcPr>
          <w:p w:rsidR="0098246A" w:rsidRPr="0098246A" w:rsidRDefault="0098246A" w:rsidP="0098246A">
            <w:pPr>
              <w:ind w:firstLine="0"/>
              <w:jc w:val="center"/>
              <w:rPr>
                <w:rFonts w:cs="Times New Roman"/>
              </w:rPr>
            </w:pPr>
            <w:r w:rsidRPr="0098246A">
              <w:rPr>
                <w:rFonts w:cs="Times New Roman"/>
                <w:sz w:val="22"/>
              </w:rPr>
              <w:t>48</w:t>
            </w:r>
          </w:p>
        </w:tc>
      </w:tr>
      <w:tr w:rsidR="0098246A" w:rsidRPr="00BA71C7" w:rsidTr="008C2A13">
        <w:trPr>
          <w:gridAfter w:val="1"/>
          <w:wAfter w:w="11" w:type="dxa"/>
          <w:trHeight w:val="20"/>
          <w:jc w:val="center"/>
        </w:trPr>
        <w:tc>
          <w:tcPr>
            <w:tcW w:w="567" w:type="dxa"/>
            <w:shd w:val="clear" w:color="auto" w:fill="auto"/>
            <w:noWrap/>
            <w:vAlign w:val="center"/>
          </w:tcPr>
          <w:p w:rsidR="0098246A" w:rsidRPr="00BA71C7" w:rsidRDefault="0098246A" w:rsidP="00BA71C7">
            <w:pPr>
              <w:spacing w:after="0" w:line="240" w:lineRule="auto"/>
              <w:ind w:firstLine="0"/>
              <w:contextualSpacing w:val="0"/>
              <w:jc w:val="center"/>
              <w:rPr>
                <w:rFonts w:eastAsia="Times New Roman" w:cs="Times New Roman"/>
                <w:lang w:eastAsia="ru-RU"/>
              </w:rPr>
            </w:pPr>
            <w:r>
              <w:rPr>
                <w:rFonts w:eastAsia="Times New Roman" w:cs="Times New Roman"/>
                <w:sz w:val="22"/>
                <w:lang w:eastAsia="ru-RU"/>
              </w:rPr>
              <w:t>16</w:t>
            </w:r>
          </w:p>
        </w:tc>
        <w:tc>
          <w:tcPr>
            <w:tcW w:w="2977" w:type="dxa"/>
            <w:shd w:val="clear" w:color="auto" w:fill="auto"/>
          </w:tcPr>
          <w:p w:rsidR="0098246A" w:rsidRPr="0098246A" w:rsidRDefault="0098246A" w:rsidP="0098246A">
            <w:pPr>
              <w:jc w:val="center"/>
              <w:rPr>
                <w:rFonts w:cs="Times New Roman"/>
              </w:rPr>
            </w:pPr>
            <w:r w:rsidRPr="0098246A">
              <w:rPr>
                <w:rFonts w:cs="Times New Roman"/>
                <w:sz w:val="22"/>
              </w:rPr>
              <w:t>Мост через реку Илеза д. Карчевская</w:t>
            </w:r>
          </w:p>
        </w:tc>
        <w:tc>
          <w:tcPr>
            <w:tcW w:w="2166" w:type="dxa"/>
            <w:shd w:val="clear" w:color="auto" w:fill="auto"/>
            <w:vAlign w:val="center"/>
          </w:tcPr>
          <w:p w:rsidR="0098246A" w:rsidRPr="0098246A" w:rsidRDefault="0098246A" w:rsidP="0098246A">
            <w:pPr>
              <w:spacing w:after="0" w:line="240" w:lineRule="auto"/>
              <w:ind w:firstLine="0"/>
              <w:contextualSpacing w:val="0"/>
              <w:jc w:val="center"/>
              <w:rPr>
                <w:rFonts w:eastAsia="Times New Roman" w:cs="Times New Roman"/>
                <w:b/>
                <w:bCs/>
                <w:lang w:eastAsia="ru-RU"/>
              </w:rPr>
            </w:pPr>
            <w:r w:rsidRPr="0098246A">
              <w:rPr>
                <w:rFonts w:eastAsia="Times New Roman" w:cs="Times New Roman"/>
                <w:b/>
                <w:bCs/>
                <w:sz w:val="22"/>
                <w:lang w:eastAsia="ru-RU"/>
              </w:rPr>
              <w:t>180</w:t>
            </w:r>
          </w:p>
        </w:tc>
        <w:tc>
          <w:tcPr>
            <w:tcW w:w="844" w:type="dxa"/>
            <w:shd w:val="clear" w:color="auto" w:fill="auto"/>
            <w:noWrap/>
            <w:vAlign w:val="center"/>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01" w:type="dxa"/>
            <w:shd w:val="clear" w:color="auto" w:fill="auto"/>
            <w:noWrap/>
            <w:vAlign w:val="center"/>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31" w:type="dxa"/>
            <w:shd w:val="clear" w:color="auto" w:fill="auto"/>
            <w:noWrap/>
          </w:tcPr>
          <w:p w:rsidR="0098246A" w:rsidRPr="0098246A" w:rsidRDefault="0098246A" w:rsidP="0098246A">
            <w:pPr>
              <w:ind w:firstLine="0"/>
              <w:jc w:val="center"/>
              <w:rPr>
                <w:rFonts w:cs="Times New Roman"/>
              </w:rPr>
            </w:pPr>
            <w:r w:rsidRPr="0098246A">
              <w:rPr>
                <w:rFonts w:cs="Times New Roman"/>
                <w:sz w:val="22"/>
              </w:rPr>
              <w:t>180</w:t>
            </w:r>
          </w:p>
        </w:tc>
      </w:tr>
      <w:tr w:rsidR="0098246A" w:rsidRPr="00BA71C7" w:rsidTr="008C2A13">
        <w:trPr>
          <w:gridAfter w:val="1"/>
          <w:wAfter w:w="11" w:type="dxa"/>
          <w:trHeight w:val="20"/>
          <w:jc w:val="center"/>
        </w:trPr>
        <w:tc>
          <w:tcPr>
            <w:tcW w:w="567" w:type="dxa"/>
            <w:shd w:val="clear" w:color="auto" w:fill="auto"/>
            <w:noWrap/>
            <w:vAlign w:val="center"/>
          </w:tcPr>
          <w:p w:rsidR="0098246A" w:rsidRPr="00BA71C7" w:rsidRDefault="0098246A" w:rsidP="00BA71C7">
            <w:pPr>
              <w:spacing w:after="0" w:line="240" w:lineRule="auto"/>
              <w:ind w:firstLine="0"/>
              <w:contextualSpacing w:val="0"/>
              <w:jc w:val="center"/>
              <w:rPr>
                <w:rFonts w:eastAsia="Times New Roman" w:cs="Times New Roman"/>
                <w:lang w:eastAsia="ru-RU"/>
              </w:rPr>
            </w:pPr>
            <w:r>
              <w:rPr>
                <w:rFonts w:eastAsia="Times New Roman" w:cs="Times New Roman"/>
                <w:sz w:val="22"/>
                <w:lang w:eastAsia="ru-RU"/>
              </w:rPr>
              <w:t>17</w:t>
            </w:r>
          </w:p>
        </w:tc>
        <w:tc>
          <w:tcPr>
            <w:tcW w:w="2977" w:type="dxa"/>
            <w:shd w:val="clear" w:color="auto" w:fill="auto"/>
          </w:tcPr>
          <w:p w:rsidR="0098246A" w:rsidRPr="0098246A" w:rsidRDefault="0098246A" w:rsidP="0098246A">
            <w:pPr>
              <w:jc w:val="center"/>
              <w:rPr>
                <w:rFonts w:cs="Times New Roman"/>
              </w:rPr>
            </w:pPr>
            <w:r w:rsidRPr="0098246A">
              <w:rPr>
                <w:rFonts w:cs="Times New Roman"/>
                <w:sz w:val="22"/>
              </w:rPr>
              <w:t xml:space="preserve">Мост через реку Кокшеньга д. </w:t>
            </w:r>
            <w:proofErr w:type="spellStart"/>
            <w:r w:rsidRPr="0098246A">
              <w:rPr>
                <w:rFonts w:cs="Times New Roman"/>
                <w:sz w:val="22"/>
              </w:rPr>
              <w:t>Елифановская</w:t>
            </w:r>
            <w:proofErr w:type="spellEnd"/>
          </w:p>
        </w:tc>
        <w:tc>
          <w:tcPr>
            <w:tcW w:w="2166" w:type="dxa"/>
            <w:shd w:val="clear" w:color="auto" w:fill="auto"/>
            <w:vAlign w:val="center"/>
          </w:tcPr>
          <w:p w:rsidR="0098246A" w:rsidRPr="0098246A" w:rsidRDefault="0098246A" w:rsidP="0098246A">
            <w:pPr>
              <w:spacing w:after="0" w:line="240" w:lineRule="auto"/>
              <w:ind w:firstLine="0"/>
              <w:contextualSpacing w:val="0"/>
              <w:jc w:val="center"/>
              <w:rPr>
                <w:rFonts w:eastAsia="Times New Roman" w:cs="Times New Roman"/>
                <w:b/>
                <w:bCs/>
                <w:lang w:eastAsia="ru-RU"/>
              </w:rPr>
            </w:pPr>
            <w:r w:rsidRPr="0098246A">
              <w:rPr>
                <w:rFonts w:eastAsia="Times New Roman" w:cs="Times New Roman"/>
                <w:b/>
                <w:bCs/>
                <w:sz w:val="22"/>
                <w:lang w:eastAsia="ru-RU"/>
              </w:rPr>
              <w:t>420</w:t>
            </w:r>
          </w:p>
        </w:tc>
        <w:tc>
          <w:tcPr>
            <w:tcW w:w="844" w:type="dxa"/>
            <w:shd w:val="clear" w:color="auto" w:fill="auto"/>
            <w:noWrap/>
            <w:vAlign w:val="center"/>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01" w:type="dxa"/>
            <w:shd w:val="clear" w:color="auto" w:fill="auto"/>
            <w:noWrap/>
            <w:vAlign w:val="center"/>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31" w:type="dxa"/>
            <w:shd w:val="clear" w:color="auto" w:fill="auto"/>
            <w:noWrap/>
          </w:tcPr>
          <w:p w:rsidR="0098246A" w:rsidRPr="0098246A" w:rsidRDefault="0098246A" w:rsidP="0098246A">
            <w:pPr>
              <w:ind w:firstLine="0"/>
              <w:jc w:val="center"/>
              <w:rPr>
                <w:rFonts w:cs="Times New Roman"/>
              </w:rPr>
            </w:pPr>
            <w:r w:rsidRPr="0098246A">
              <w:rPr>
                <w:rFonts w:cs="Times New Roman"/>
                <w:sz w:val="22"/>
              </w:rPr>
              <w:t>420</w:t>
            </w:r>
          </w:p>
        </w:tc>
      </w:tr>
      <w:tr w:rsidR="0098246A" w:rsidRPr="00BA71C7" w:rsidTr="008C2A13">
        <w:trPr>
          <w:gridAfter w:val="1"/>
          <w:wAfter w:w="11" w:type="dxa"/>
          <w:trHeight w:val="20"/>
          <w:jc w:val="center"/>
        </w:trPr>
        <w:tc>
          <w:tcPr>
            <w:tcW w:w="567" w:type="dxa"/>
            <w:shd w:val="clear" w:color="auto" w:fill="auto"/>
            <w:noWrap/>
            <w:vAlign w:val="center"/>
          </w:tcPr>
          <w:p w:rsidR="0098246A" w:rsidRPr="00BA71C7" w:rsidRDefault="0098246A" w:rsidP="00BA71C7">
            <w:pPr>
              <w:spacing w:after="0" w:line="240" w:lineRule="auto"/>
              <w:ind w:firstLine="0"/>
              <w:contextualSpacing w:val="0"/>
              <w:jc w:val="center"/>
              <w:rPr>
                <w:rFonts w:eastAsia="Times New Roman" w:cs="Times New Roman"/>
                <w:lang w:eastAsia="ru-RU"/>
              </w:rPr>
            </w:pPr>
            <w:r>
              <w:rPr>
                <w:rFonts w:eastAsia="Times New Roman" w:cs="Times New Roman"/>
                <w:sz w:val="22"/>
                <w:lang w:eastAsia="ru-RU"/>
              </w:rPr>
              <w:t>18</w:t>
            </w:r>
          </w:p>
        </w:tc>
        <w:tc>
          <w:tcPr>
            <w:tcW w:w="2977" w:type="dxa"/>
            <w:shd w:val="clear" w:color="auto" w:fill="auto"/>
          </w:tcPr>
          <w:p w:rsidR="0098246A" w:rsidRPr="0098246A" w:rsidRDefault="0098246A" w:rsidP="0098246A">
            <w:pPr>
              <w:jc w:val="center"/>
              <w:rPr>
                <w:rFonts w:cs="Times New Roman"/>
              </w:rPr>
            </w:pPr>
            <w:r w:rsidRPr="0098246A">
              <w:rPr>
                <w:rFonts w:cs="Times New Roman"/>
                <w:sz w:val="22"/>
              </w:rPr>
              <w:t xml:space="preserve">Мост через реку </w:t>
            </w:r>
            <w:proofErr w:type="spellStart"/>
            <w:r w:rsidRPr="0098246A">
              <w:rPr>
                <w:rFonts w:cs="Times New Roman"/>
                <w:sz w:val="22"/>
              </w:rPr>
              <w:t>Урташка</w:t>
            </w:r>
            <w:proofErr w:type="spellEnd"/>
            <w:r w:rsidRPr="0098246A">
              <w:rPr>
                <w:rFonts w:cs="Times New Roman"/>
                <w:sz w:val="22"/>
              </w:rPr>
              <w:t xml:space="preserve"> д. </w:t>
            </w:r>
            <w:proofErr w:type="spellStart"/>
            <w:r w:rsidRPr="0098246A">
              <w:rPr>
                <w:rFonts w:cs="Times New Roman"/>
                <w:sz w:val="22"/>
              </w:rPr>
              <w:t>Коротковекая</w:t>
            </w:r>
            <w:proofErr w:type="spellEnd"/>
          </w:p>
        </w:tc>
        <w:tc>
          <w:tcPr>
            <w:tcW w:w="2166" w:type="dxa"/>
            <w:shd w:val="clear" w:color="auto" w:fill="auto"/>
            <w:vAlign w:val="center"/>
          </w:tcPr>
          <w:p w:rsidR="0098246A" w:rsidRPr="0098246A" w:rsidRDefault="0098246A" w:rsidP="0098246A">
            <w:pPr>
              <w:spacing w:after="0" w:line="240" w:lineRule="auto"/>
              <w:ind w:firstLine="0"/>
              <w:contextualSpacing w:val="0"/>
              <w:jc w:val="center"/>
              <w:rPr>
                <w:rFonts w:eastAsia="Times New Roman" w:cs="Times New Roman"/>
                <w:b/>
                <w:bCs/>
                <w:lang w:eastAsia="ru-RU"/>
              </w:rPr>
            </w:pPr>
            <w:r w:rsidRPr="0098246A">
              <w:rPr>
                <w:rFonts w:eastAsia="Times New Roman" w:cs="Times New Roman"/>
                <w:b/>
                <w:bCs/>
                <w:sz w:val="22"/>
                <w:lang w:eastAsia="ru-RU"/>
              </w:rPr>
              <w:t>36</w:t>
            </w:r>
          </w:p>
        </w:tc>
        <w:tc>
          <w:tcPr>
            <w:tcW w:w="844" w:type="dxa"/>
            <w:shd w:val="clear" w:color="auto" w:fill="auto"/>
            <w:noWrap/>
            <w:vAlign w:val="center"/>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01" w:type="dxa"/>
            <w:shd w:val="clear" w:color="auto" w:fill="auto"/>
            <w:noWrap/>
            <w:vAlign w:val="center"/>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31" w:type="dxa"/>
            <w:shd w:val="clear" w:color="auto" w:fill="auto"/>
            <w:noWrap/>
          </w:tcPr>
          <w:p w:rsidR="0098246A" w:rsidRPr="0098246A" w:rsidRDefault="0098246A" w:rsidP="0098246A">
            <w:pPr>
              <w:ind w:firstLine="0"/>
              <w:jc w:val="center"/>
              <w:rPr>
                <w:rFonts w:cs="Times New Roman"/>
              </w:rPr>
            </w:pPr>
            <w:r w:rsidRPr="0098246A">
              <w:rPr>
                <w:rFonts w:cs="Times New Roman"/>
                <w:sz w:val="22"/>
              </w:rPr>
              <w:t>36</w:t>
            </w:r>
          </w:p>
        </w:tc>
      </w:tr>
      <w:tr w:rsidR="0098246A" w:rsidRPr="00BA71C7" w:rsidTr="008C2A13">
        <w:trPr>
          <w:gridAfter w:val="1"/>
          <w:wAfter w:w="11" w:type="dxa"/>
          <w:trHeight w:val="20"/>
          <w:jc w:val="center"/>
        </w:trPr>
        <w:tc>
          <w:tcPr>
            <w:tcW w:w="567" w:type="dxa"/>
            <w:shd w:val="clear" w:color="auto" w:fill="auto"/>
            <w:noWrap/>
            <w:vAlign w:val="center"/>
          </w:tcPr>
          <w:p w:rsidR="0098246A" w:rsidRPr="00BA71C7" w:rsidRDefault="0098246A" w:rsidP="00BA71C7">
            <w:pPr>
              <w:spacing w:after="0" w:line="240" w:lineRule="auto"/>
              <w:ind w:firstLine="0"/>
              <w:contextualSpacing w:val="0"/>
              <w:jc w:val="center"/>
              <w:rPr>
                <w:rFonts w:eastAsia="Times New Roman" w:cs="Times New Roman"/>
                <w:lang w:eastAsia="ru-RU"/>
              </w:rPr>
            </w:pPr>
            <w:r>
              <w:rPr>
                <w:rFonts w:eastAsia="Times New Roman" w:cs="Times New Roman"/>
                <w:sz w:val="22"/>
                <w:lang w:eastAsia="ru-RU"/>
              </w:rPr>
              <w:t>19</w:t>
            </w:r>
          </w:p>
        </w:tc>
        <w:tc>
          <w:tcPr>
            <w:tcW w:w="2977" w:type="dxa"/>
            <w:shd w:val="clear" w:color="auto" w:fill="auto"/>
          </w:tcPr>
          <w:p w:rsidR="0098246A" w:rsidRPr="0098246A" w:rsidRDefault="0098246A" w:rsidP="0098246A">
            <w:pPr>
              <w:jc w:val="center"/>
              <w:rPr>
                <w:rFonts w:cs="Times New Roman"/>
              </w:rPr>
            </w:pPr>
            <w:r w:rsidRPr="0098246A">
              <w:rPr>
                <w:rFonts w:cs="Times New Roman"/>
                <w:sz w:val="22"/>
              </w:rPr>
              <w:t>Мост через Болото д. Окуловская</w:t>
            </w:r>
          </w:p>
        </w:tc>
        <w:tc>
          <w:tcPr>
            <w:tcW w:w="2166" w:type="dxa"/>
            <w:shd w:val="clear" w:color="auto" w:fill="auto"/>
            <w:vAlign w:val="center"/>
          </w:tcPr>
          <w:p w:rsidR="0098246A" w:rsidRPr="0098246A" w:rsidRDefault="0098246A" w:rsidP="0098246A">
            <w:pPr>
              <w:spacing w:after="0" w:line="240" w:lineRule="auto"/>
              <w:ind w:firstLine="0"/>
              <w:contextualSpacing w:val="0"/>
              <w:jc w:val="center"/>
              <w:rPr>
                <w:rFonts w:eastAsia="Times New Roman" w:cs="Times New Roman"/>
                <w:b/>
                <w:bCs/>
                <w:lang w:eastAsia="ru-RU"/>
              </w:rPr>
            </w:pPr>
            <w:r w:rsidRPr="0098246A">
              <w:rPr>
                <w:rFonts w:eastAsia="Times New Roman" w:cs="Times New Roman"/>
                <w:b/>
                <w:bCs/>
                <w:sz w:val="22"/>
                <w:lang w:eastAsia="ru-RU"/>
              </w:rPr>
              <w:t>36</w:t>
            </w:r>
          </w:p>
        </w:tc>
        <w:tc>
          <w:tcPr>
            <w:tcW w:w="844" w:type="dxa"/>
            <w:shd w:val="clear" w:color="auto" w:fill="auto"/>
            <w:noWrap/>
            <w:vAlign w:val="center"/>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01" w:type="dxa"/>
            <w:shd w:val="clear" w:color="auto" w:fill="auto"/>
            <w:noWrap/>
            <w:vAlign w:val="center"/>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31" w:type="dxa"/>
            <w:shd w:val="clear" w:color="auto" w:fill="auto"/>
            <w:noWrap/>
          </w:tcPr>
          <w:p w:rsidR="0098246A" w:rsidRPr="0098246A" w:rsidRDefault="0098246A" w:rsidP="0098246A">
            <w:pPr>
              <w:ind w:firstLine="0"/>
              <w:jc w:val="center"/>
              <w:rPr>
                <w:rFonts w:cs="Times New Roman"/>
              </w:rPr>
            </w:pPr>
            <w:r w:rsidRPr="0098246A">
              <w:rPr>
                <w:rFonts w:cs="Times New Roman"/>
                <w:sz w:val="22"/>
              </w:rPr>
              <w:t>36</w:t>
            </w:r>
          </w:p>
        </w:tc>
      </w:tr>
      <w:tr w:rsidR="0098246A" w:rsidRPr="00BA71C7" w:rsidTr="008C2A13">
        <w:trPr>
          <w:gridAfter w:val="1"/>
          <w:wAfter w:w="11" w:type="dxa"/>
          <w:trHeight w:val="20"/>
          <w:jc w:val="center"/>
        </w:trPr>
        <w:tc>
          <w:tcPr>
            <w:tcW w:w="567" w:type="dxa"/>
            <w:shd w:val="clear" w:color="auto" w:fill="auto"/>
            <w:noWrap/>
            <w:vAlign w:val="center"/>
          </w:tcPr>
          <w:p w:rsidR="0098246A" w:rsidRPr="00BA71C7" w:rsidRDefault="0098246A" w:rsidP="00BA71C7">
            <w:pPr>
              <w:spacing w:after="0" w:line="240" w:lineRule="auto"/>
              <w:ind w:firstLine="0"/>
              <w:contextualSpacing w:val="0"/>
              <w:jc w:val="center"/>
              <w:rPr>
                <w:rFonts w:eastAsia="Times New Roman" w:cs="Times New Roman"/>
                <w:lang w:eastAsia="ru-RU"/>
              </w:rPr>
            </w:pPr>
            <w:r>
              <w:rPr>
                <w:rFonts w:eastAsia="Times New Roman" w:cs="Times New Roman"/>
                <w:sz w:val="22"/>
                <w:lang w:eastAsia="ru-RU"/>
              </w:rPr>
              <w:t>20</w:t>
            </w:r>
          </w:p>
        </w:tc>
        <w:tc>
          <w:tcPr>
            <w:tcW w:w="2977" w:type="dxa"/>
            <w:shd w:val="clear" w:color="auto" w:fill="auto"/>
          </w:tcPr>
          <w:p w:rsidR="0098246A" w:rsidRPr="0098246A" w:rsidRDefault="0098246A" w:rsidP="0098246A">
            <w:pPr>
              <w:jc w:val="center"/>
              <w:rPr>
                <w:rFonts w:cs="Times New Roman"/>
              </w:rPr>
            </w:pPr>
            <w:r w:rsidRPr="0098246A">
              <w:rPr>
                <w:rFonts w:cs="Times New Roman"/>
                <w:sz w:val="22"/>
              </w:rPr>
              <w:t>Мост через ручей Быково д. Степушино</w:t>
            </w:r>
          </w:p>
        </w:tc>
        <w:tc>
          <w:tcPr>
            <w:tcW w:w="2166" w:type="dxa"/>
            <w:shd w:val="clear" w:color="auto" w:fill="auto"/>
            <w:vAlign w:val="center"/>
          </w:tcPr>
          <w:p w:rsidR="0098246A" w:rsidRPr="0098246A" w:rsidRDefault="0098246A" w:rsidP="0098246A">
            <w:pPr>
              <w:spacing w:after="0" w:line="240" w:lineRule="auto"/>
              <w:ind w:firstLine="0"/>
              <w:contextualSpacing w:val="0"/>
              <w:jc w:val="center"/>
              <w:rPr>
                <w:rFonts w:eastAsia="Times New Roman" w:cs="Times New Roman"/>
                <w:b/>
                <w:bCs/>
                <w:lang w:eastAsia="ru-RU"/>
              </w:rPr>
            </w:pPr>
            <w:r w:rsidRPr="0098246A">
              <w:rPr>
                <w:rFonts w:eastAsia="Times New Roman" w:cs="Times New Roman"/>
                <w:b/>
                <w:bCs/>
                <w:sz w:val="22"/>
                <w:lang w:eastAsia="ru-RU"/>
              </w:rPr>
              <w:t>60</w:t>
            </w:r>
          </w:p>
        </w:tc>
        <w:tc>
          <w:tcPr>
            <w:tcW w:w="844" w:type="dxa"/>
            <w:shd w:val="clear" w:color="auto" w:fill="auto"/>
            <w:noWrap/>
            <w:vAlign w:val="center"/>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01" w:type="dxa"/>
            <w:shd w:val="clear" w:color="auto" w:fill="auto"/>
            <w:noWrap/>
            <w:vAlign w:val="center"/>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31" w:type="dxa"/>
            <w:shd w:val="clear" w:color="auto" w:fill="auto"/>
            <w:noWrap/>
          </w:tcPr>
          <w:p w:rsidR="0098246A" w:rsidRPr="0098246A" w:rsidRDefault="0098246A" w:rsidP="0098246A">
            <w:pPr>
              <w:ind w:firstLine="0"/>
              <w:jc w:val="center"/>
              <w:rPr>
                <w:rFonts w:cs="Times New Roman"/>
              </w:rPr>
            </w:pPr>
            <w:r w:rsidRPr="0098246A">
              <w:rPr>
                <w:rFonts w:cs="Times New Roman"/>
                <w:sz w:val="22"/>
              </w:rPr>
              <w:t>60</w:t>
            </w:r>
          </w:p>
        </w:tc>
      </w:tr>
      <w:tr w:rsidR="0098246A" w:rsidRPr="00BA71C7" w:rsidTr="008C2A13">
        <w:trPr>
          <w:gridAfter w:val="1"/>
          <w:wAfter w:w="11" w:type="dxa"/>
          <w:trHeight w:val="20"/>
          <w:jc w:val="center"/>
        </w:trPr>
        <w:tc>
          <w:tcPr>
            <w:tcW w:w="567" w:type="dxa"/>
            <w:shd w:val="clear" w:color="auto" w:fill="auto"/>
            <w:noWrap/>
            <w:vAlign w:val="center"/>
          </w:tcPr>
          <w:p w:rsidR="0098246A" w:rsidRPr="00BA71C7" w:rsidRDefault="0098246A" w:rsidP="00BA71C7">
            <w:pPr>
              <w:spacing w:after="0" w:line="240" w:lineRule="auto"/>
              <w:ind w:firstLine="0"/>
              <w:contextualSpacing w:val="0"/>
              <w:jc w:val="center"/>
              <w:rPr>
                <w:rFonts w:eastAsia="Times New Roman" w:cs="Times New Roman"/>
                <w:lang w:eastAsia="ru-RU"/>
              </w:rPr>
            </w:pPr>
            <w:r>
              <w:rPr>
                <w:rFonts w:eastAsia="Times New Roman" w:cs="Times New Roman"/>
                <w:sz w:val="22"/>
                <w:lang w:eastAsia="ru-RU"/>
              </w:rPr>
              <w:t>21</w:t>
            </w:r>
          </w:p>
        </w:tc>
        <w:tc>
          <w:tcPr>
            <w:tcW w:w="2977" w:type="dxa"/>
            <w:shd w:val="clear" w:color="auto" w:fill="auto"/>
          </w:tcPr>
          <w:p w:rsidR="0098246A" w:rsidRPr="0098246A" w:rsidRDefault="0098246A" w:rsidP="0098246A">
            <w:pPr>
              <w:jc w:val="center"/>
              <w:rPr>
                <w:rFonts w:cs="Times New Roman"/>
              </w:rPr>
            </w:pPr>
            <w:r w:rsidRPr="0098246A">
              <w:rPr>
                <w:rFonts w:cs="Times New Roman"/>
                <w:sz w:val="22"/>
              </w:rPr>
              <w:t>Мост через Болото д. Степушино</w:t>
            </w:r>
          </w:p>
        </w:tc>
        <w:tc>
          <w:tcPr>
            <w:tcW w:w="2166" w:type="dxa"/>
            <w:shd w:val="clear" w:color="auto" w:fill="auto"/>
            <w:vAlign w:val="center"/>
          </w:tcPr>
          <w:p w:rsidR="0098246A" w:rsidRPr="0098246A" w:rsidRDefault="0098246A" w:rsidP="0098246A">
            <w:pPr>
              <w:spacing w:after="0" w:line="240" w:lineRule="auto"/>
              <w:ind w:firstLine="0"/>
              <w:contextualSpacing w:val="0"/>
              <w:jc w:val="center"/>
              <w:rPr>
                <w:rFonts w:eastAsia="Times New Roman" w:cs="Times New Roman"/>
                <w:b/>
                <w:bCs/>
                <w:lang w:eastAsia="ru-RU"/>
              </w:rPr>
            </w:pPr>
            <w:r w:rsidRPr="0098246A">
              <w:rPr>
                <w:rFonts w:eastAsia="Times New Roman" w:cs="Times New Roman"/>
                <w:b/>
                <w:bCs/>
                <w:sz w:val="22"/>
                <w:lang w:eastAsia="ru-RU"/>
              </w:rPr>
              <w:t>210</w:t>
            </w:r>
          </w:p>
        </w:tc>
        <w:tc>
          <w:tcPr>
            <w:tcW w:w="844" w:type="dxa"/>
            <w:shd w:val="clear" w:color="auto" w:fill="auto"/>
            <w:noWrap/>
            <w:vAlign w:val="center"/>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01" w:type="dxa"/>
            <w:shd w:val="clear" w:color="auto" w:fill="auto"/>
            <w:noWrap/>
            <w:vAlign w:val="center"/>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31" w:type="dxa"/>
            <w:shd w:val="clear" w:color="auto" w:fill="auto"/>
            <w:noWrap/>
          </w:tcPr>
          <w:p w:rsidR="0098246A" w:rsidRPr="0098246A" w:rsidRDefault="0098246A" w:rsidP="0098246A">
            <w:pPr>
              <w:ind w:firstLine="0"/>
              <w:jc w:val="center"/>
              <w:rPr>
                <w:rFonts w:cs="Times New Roman"/>
              </w:rPr>
            </w:pPr>
            <w:r w:rsidRPr="0098246A">
              <w:rPr>
                <w:rFonts w:cs="Times New Roman"/>
                <w:sz w:val="22"/>
              </w:rPr>
              <w:t>210</w:t>
            </w:r>
          </w:p>
        </w:tc>
      </w:tr>
      <w:tr w:rsidR="0098246A" w:rsidRPr="00BA71C7" w:rsidTr="008C2A13">
        <w:trPr>
          <w:gridAfter w:val="1"/>
          <w:wAfter w:w="11" w:type="dxa"/>
          <w:trHeight w:val="20"/>
          <w:jc w:val="center"/>
        </w:trPr>
        <w:tc>
          <w:tcPr>
            <w:tcW w:w="567" w:type="dxa"/>
            <w:shd w:val="clear" w:color="auto" w:fill="auto"/>
            <w:noWrap/>
            <w:vAlign w:val="center"/>
          </w:tcPr>
          <w:p w:rsidR="0098246A" w:rsidRPr="00BA71C7" w:rsidRDefault="0098246A" w:rsidP="00BA71C7">
            <w:pPr>
              <w:spacing w:after="0" w:line="240" w:lineRule="auto"/>
              <w:ind w:firstLine="0"/>
              <w:contextualSpacing w:val="0"/>
              <w:jc w:val="center"/>
              <w:rPr>
                <w:rFonts w:eastAsia="Times New Roman" w:cs="Times New Roman"/>
                <w:lang w:eastAsia="ru-RU"/>
              </w:rPr>
            </w:pPr>
            <w:r>
              <w:rPr>
                <w:rFonts w:eastAsia="Times New Roman" w:cs="Times New Roman"/>
                <w:sz w:val="22"/>
                <w:lang w:eastAsia="ru-RU"/>
              </w:rPr>
              <w:t>22</w:t>
            </w:r>
          </w:p>
        </w:tc>
        <w:tc>
          <w:tcPr>
            <w:tcW w:w="2977" w:type="dxa"/>
            <w:shd w:val="clear" w:color="auto" w:fill="auto"/>
          </w:tcPr>
          <w:p w:rsidR="0098246A" w:rsidRPr="0098246A" w:rsidRDefault="0098246A" w:rsidP="0098246A">
            <w:pPr>
              <w:jc w:val="center"/>
              <w:rPr>
                <w:rFonts w:cs="Times New Roman"/>
              </w:rPr>
            </w:pPr>
            <w:r w:rsidRPr="0098246A">
              <w:rPr>
                <w:rFonts w:cs="Times New Roman"/>
                <w:sz w:val="22"/>
              </w:rPr>
              <w:t>Мост через реку Уфтюга у д. Кузьминская</w:t>
            </w:r>
          </w:p>
        </w:tc>
        <w:tc>
          <w:tcPr>
            <w:tcW w:w="2166" w:type="dxa"/>
            <w:shd w:val="clear" w:color="auto" w:fill="auto"/>
            <w:vAlign w:val="center"/>
          </w:tcPr>
          <w:p w:rsidR="0098246A" w:rsidRPr="0098246A" w:rsidRDefault="0098246A" w:rsidP="0098246A">
            <w:pPr>
              <w:spacing w:after="0" w:line="240" w:lineRule="auto"/>
              <w:ind w:firstLine="0"/>
              <w:contextualSpacing w:val="0"/>
              <w:jc w:val="center"/>
              <w:rPr>
                <w:rFonts w:eastAsia="Times New Roman" w:cs="Times New Roman"/>
                <w:b/>
                <w:bCs/>
                <w:lang w:eastAsia="ru-RU"/>
              </w:rPr>
            </w:pPr>
            <w:r w:rsidRPr="0098246A">
              <w:rPr>
                <w:rFonts w:eastAsia="Times New Roman" w:cs="Times New Roman"/>
                <w:b/>
                <w:bCs/>
                <w:sz w:val="22"/>
                <w:lang w:eastAsia="ru-RU"/>
              </w:rPr>
              <w:t>18</w:t>
            </w:r>
          </w:p>
        </w:tc>
        <w:tc>
          <w:tcPr>
            <w:tcW w:w="844" w:type="dxa"/>
            <w:shd w:val="clear" w:color="auto" w:fill="auto"/>
            <w:noWrap/>
            <w:vAlign w:val="center"/>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01" w:type="dxa"/>
            <w:shd w:val="clear" w:color="auto" w:fill="auto"/>
            <w:noWrap/>
            <w:vAlign w:val="center"/>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31" w:type="dxa"/>
            <w:shd w:val="clear" w:color="auto" w:fill="auto"/>
            <w:noWrap/>
          </w:tcPr>
          <w:p w:rsidR="0098246A" w:rsidRPr="0098246A" w:rsidRDefault="0098246A" w:rsidP="0098246A">
            <w:pPr>
              <w:ind w:firstLine="0"/>
              <w:jc w:val="center"/>
              <w:rPr>
                <w:rFonts w:cs="Times New Roman"/>
              </w:rPr>
            </w:pPr>
            <w:r w:rsidRPr="0098246A">
              <w:rPr>
                <w:rFonts w:cs="Times New Roman"/>
                <w:sz w:val="22"/>
              </w:rPr>
              <w:t>18</w:t>
            </w:r>
          </w:p>
        </w:tc>
      </w:tr>
      <w:tr w:rsidR="0098246A" w:rsidRPr="00BA71C7" w:rsidTr="008C2A13">
        <w:trPr>
          <w:gridAfter w:val="1"/>
          <w:wAfter w:w="11" w:type="dxa"/>
          <w:trHeight w:val="20"/>
          <w:jc w:val="center"/>
        </w:trPr>
        <w:tc>
          <w:tcPr>
            <w:tcW w:w="567" w:type="dxa"/>
            <w:shd w:val="clear" w:color="auto" w:fill="auto"/>
            <w:noWrap/>
            <w:vAlign w:val="center"/>
          </w:tcPr>
          <w:p w:rsidR="0098246A" w:rsidRPr="00BA71C7" w:rsidRDefault="0098246A" w:rsidP="00BA71C7">
            <w:pPr>
              <w:spacing w:after="0" w:line="240" w:lineRule="auto"/>
              <w:ind w:firstLine="0"/>
              <w:contextualSpacing w:val="0"/>
              <w:jc w:val="center"/>
              <w:rPr>
                <w:rFonts w:eastAsia="Times New Roman" w:cs="Times New Roman"/>
                <w:lang w:eastAsia="ru-RU"/>
              </w:rPr>
            </w:pPr>
            <w:r>
              <w:rPr>
                <w:rFonts w:eastAsia="Times New Roman" w:cs="Times New Roman"/>
                <w:sz w:val="22"/>
                <w:lang w:eastAsia="ru-RU"/>
              </w:rPr>
              <w:t>23</w:t>
            </w:r>
          </w:p>
        </w:tc>
        <w:tc>
          <w:tcPr>
            <w:tcW w:w="2977" w:type="dxa"/>
            <w:shd w:val="clear" w:color="auto" w:fill="auto"/>
          </w:tcPr>
          <w:p w:rsidR="0098246A" w:rsidRPr="0098246A" w:rsidRDefault="0098246A" w:rsidP="0098246A">
            <w:pPr>
              <w:jc w:val="center"/>
              <w:rPr>
                <w:rFonts w:cs="Times New Roman"/>
              </w:rPr>
            </w:pPr>
            <w:r w:rsidRPr="0098246A">
              <w:rPr>
                <w:rFonts w:cs="Times New Roman"/>
                <w:sz w:val="22"/>
              </w:rPr>
              <w:t xml:space="preserve">Мост через ручей </w:t>
            </w:r>
            <w:proofErr w:type="gramStart"/>
            <w:r w:rsidRPr="0098246A">
              <w:rPr>
                <w:rFonts w:cs="Times New Roman"/>
                <w:sz w:val="22"/>
              </w:rPr>
              <w:t>на</w:t>
            </w:r>
            <w:proofErr w:type="gramEnd"/>
            <w:r w:rsidRPr="0098246A">
              <w:rPr>
                <w:rFonts w:cs="Times New Roman"/>
                <w:sz w:val="22"/>
              </w:rPr>
              <w:t xml:space="preserve"> а/дороге д. Мартьяновская - д. Тарасовская</w:t>
            </w:r>
          </w:p>
        </w:tc>
        <w:tc>
          <w:tcPr>
            <w:tcW w:w="2166" w:type="dxa"/>
            <w:shd w:val="clear" w:color="auto" w:fill="auto"/>
            <w:vAlign w:val="center"/>
          </w:tcPr>
          <w:p w:rsidR="0098246A" w:rsidRPr="0098246A" w:rsidRDefault="0098246A" w:rsidP="0098246A">
            <w:pPr>
              <w:spacing w:after="0" w:line="240" w:lineRule="auto"/>
              <w:ind w:firstLine="0"/>
              <w:contextualSpacing w:val="0"/>
              <w:jc w:val="center"/>
              <w:rPr>
                <w:rFonts w:eastAsia="Times New Roman" w:cs="Times New Roman"/>
                <w:b/>
                <w:bCs/>
                <w:lang w:eastAsia="ru-RU"/>
              </w:rPr>
            </w:pPr>
            <w:r w:rsidRPr="0098246A">
              <w:rPr>
                <w:rFonts w:eastAsia="Times New Roman" w:cs="Times New Roman"/>
                <w:b/>
                <w:bCs/>
                <w:sz w:val="22"/>
                <w:lang w:eastAsia="ru-RU"/>
              </w:rPr>
              <w:t>150</w:t>
            </w:r>
          </w:p>
        </w:tc>
        <w:tc>
          <w:tcPr>
            <w:tcW w:w="844" w:type="dxa"/>
            <w:shd w:val="clear" w:color="auto" w:fill="auto"/>
            <w:noWrap/>
            <w:vAlign w:val="center"/>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01" w:type="dxa"/>
            <w:shd w:val="clear" w:color="auto" w:fill="auto"/>
            <w:noWrap/>
            <w:vAlign w:val="center"/>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31" w:type="dxa"/>
            <w:shd w:val="clear" w:color="auto" w:fill="auto"/>
            <w:noWrap/>
          </w:tcPr>
          <w:p w:rsidR="0098246A" w:rsidRPr="0098246A" w:rsidRDefault="0098246A" w:rsidP="0098246A">
            <w:pPr>
              <w:ind w:firstLine="0"/>
              <w:jc w:val="center"/>
              <w:rPr>
                <w:rFonts w:cs="Times New Roman"/>
              </w:rPr>
            </w:pPr>
            <w:r w:rsidRPr="0098246A">
              <w:rPr>
                <w:rFonts w:cs="Times New Roman"/>
                <w:sz w:val="22"/>
              </w:rPr>
              <w:t>150</w:t>
            </w:r>
          </w:p>
        </w:tc>
      </w:tr>
      <w:tr w:rsidR="0098246A" w:rsidRPr="00BA71C7" w:rsidTr="008C2A13">
        <w:trPr>
          <w:gridAfter w:val="1"/>
          <w:wAfter w:w="11" w:type="dxa"/>
          <w:trHeight w:val="20"/>
          <w:jc w:val="center"/>
        </w:trPr>
        <w:tc>
          <w:tcPr>
            <w:tcW w:w="567" w:type="dxa"/>
            <w:shd w:val="clear" w:color="auto" w:fill="auto"/>
            <w:noWrap/>
            <w:vAlign w:val="center"/>
          </w:tcPr>
          <w:p w:rsidR="0098246A" w:rsidRPr="00BA71C7" w:rsidRDefault="0098246A" w:rsidP="00BA71C7">
            <w:pPr>
              <w:spacing w:after="0" w:line="240" w:lineRule="auto"/>
              <w:ind w:firstLine="0"/>
              <w:contextualSpacing w:val="0"/>
              <w:jc w:val="center"/>
              <w:rPr>
                <w:rFonts w:eastAsia="Times New Roman" w:cs="Times New Roman"/>
                <w:lang w:eastAsia="ru-RU"/>
              </w:rPr>
            </w:pPr>
            <w:r>
              <w:rPr>
                <w:rFonts w:eastAsia="Times New Roman" w:cs="Times New Roman"/>
                <w:sz w:val="22"/>
                <w:lang w:eastAsia="ru-RU"/>
              </w:rPr>
              <w:t>24</w:t>
            </w:r>
          </w:p>
        </w:tc>
        <w:tc>
          <w:tcPr>
            <w:tcW w:w="2977" w:type="dxa"/>
            <w:shd w:val="clear" w:color="auto" w:fill="auto"/>
          </w:tcPr>
          <w:p w:rsidR="0098246A" w:rsidRPr="0098246A" w:rsidRDefault="0098246A" w:rsidP="0098246A">
            <w:pPr>
              <w:jc w:val="center"/>
              <w:rPr>
                <w:rFonts w:cs="Times New Roman"/>
              </w:rPr>
            </w:pPr>
            <w:r w:rsidRPr="0098246A">
              <w:rPr>
                <w:rFonts w:cs="Times New Roman"/>
                <w:sz w:val="22"/>
              </w:rPr>
              <w:t xml:space="preserve">Мост через реку </w:t>
            </w:r>
            <w:proofErr w:type="spellStart"/>
            <w:r w:rsidRPr="0098246A">
              <w:rPr>
                <w:rFonts w:cs="Times New Roman"/>
                <w:sz w:val="22"/>
              </w:rPr>
              <w:t>Ивас</w:t>
            </w:r>
            <w:proofErr w:type="spellEnd"/>
            <w:r w:rsidRPr="0098246A">
              <w:rPr>
                <w:rFonts w:cs="Times New Roman"/>
                <w:sz w:val="22"/>
              </w:rPr>
              <w:t xml:space="preserve"> в п. </w:t>
            </w:r>
            <w:proofErr w:type="spellStart"/>
            <w:r w:rsidRPr="0098246A">
              <w:rPr>
                <w:rFonts w:cs="Times New Roman"/>
                <w:sz w:val="22"/>
              </w:rPr>
              <w:t>Вощар</w:t>
            </w:r>
            <w:proofErr w:type="spellEnd"/>
          </w:p>
        </w:tc>
        <w:tc>
          <w:tcPr>
            <w:tcW w:w="2166" w:type="dxa"/>
            <w:shd w:val="clear" w:color="auto" w:fill="auto"/>
            <w:vAlign w:val="center"/>
          </w:tcPr>
          <w:p w:rsidR="0098246A" w:rsidRPr="0098246A" w:rsidRDefault="0098246A" w:rsidP="0098246A">
            <w:pPr>
              <w:spacing w:after="0" w:line="240" w:lineRule="auto"/>
              <w:ind w:firstLine="0"/>
              <w:contextualSpacing w:val="0"/>
              <w:jc w:val="center"/>
              <w:rPr>
                <w:rFonts w:eastAsia="Times New Roman" w:cs="Times New Roman"/>
                <w:b/>
                <w:bCs/>
                <w:lang w:eastAsia="ru-RU"/>
              </w:rPr>
            </w:pPr>
            <w:r w:rsidRPr="0098246A">
              <w:rPr>
                <w:rFonts w:eastAsia="Times New Roman" w:cs="Times New Roman"/>
                <w:b/>
                <w:bCs/>
                <w:sz w:val="22"/>
                <w:lang w:eastAsia="ru-RU"/>
              </w:rPr>
              <w:t>150</w:t>
            </w:r>
          </w:p>
        </w:tc>
        <w:tc>
          <w:tcPr>
            <w:tcW w:w="844" w:type="dxa"/>
            <w:shd w:val="clear" w:color="auto" w:fill="auto"/>
            <w:noWrap/>
            <w:vAlign w:val="center"/>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01" w:type="dxa"/>
            <w:shd w:val="clear" w:color="auto" w:fill="auto"/>
            <w:noWrap/>
            <w:vAlign w:val="center"/>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31" w:type="dxa"/>
            <w:shd w:val="clear" w:color="auto" w:fill="auto"/>
            <w:noWrap/>
          </w:tcPr>
          <w:p w:rsidR="0098246A" w:rsidRPr="0098246A" w:rsidRDefault="0098246A" w:rsidP="0098246A">
            <w:pPr>
              <w:ind w:firstLine="0"/>
              <w:jc w:val="center"/>
              <w:rPr>
                <w:rFonts w:cs="Times New Roman"/>
              </w:rPr>
            </w:pPr>
            <w:r w:rsidRPr="0098246A">
              <w:rPr>
                <w:rFonts w:cs="Times New Roman"/>
                <w:sz w:val="22"/>
              </w:rPr>
              <w:t>150</w:t>
            </w:r>
          </w:p>
        </w:tc>
      </w:tr>
      <w:tr w:rsidR="0098246A" w:rsidRPr="00BA71C7" w:rsidTr="008C2A13">
        <w:trPr>
          <w:gridAfter w:val="1"/>
          <w:wAfter w:w="11" w:type="dxa"/>
          <w:trHeight w:val="20"/>
          <w:jc w:val="center"/>
        </w:trPr>
        <w:tc>
          <w:tcPr>
            <w:tcW w:w="567" w:type="dxa"/>
            <w:shd w:val="clear" w:color="auto" w:fill="auto"/>
            <w:noWrap/>
            <w:vAlign w:val="center"/>
          </w:tcPr>
          <w:p w:rsidR="0098246A" w:rsidRPr="00BA71C7" w:rsidRDefault="0098246A" w:rsidP="00BA71C7">
            <w:pPr>
              <w:spacing w:after="0" w:line="240" w:lineRule="auto"/>
              <w:ind w:firstLine="0"/>
              <w:contextualSpacing w:val="0"/>
              <w:jc w:val="center"/>
              <w:rPr>
                <w:rFonts w:eastAsia="Times New Roman" w:cs="Times New Roman"/>
                <w:lang w:eastAsia="ru-RU"/>
              </w:rPr>
            </w:pPr>
            <w:r>
              <w:rPr>
                <w:rFonts w:eastAsia="Times New Roman" w:cs="Times New Roman"/>
                <w:sz w:val="22"/>
                <w:lang w:eastAsia="ru-RU"/>
              </w:rPr>
              <w:t>25</w:t>
            </w:r>
          </w:p>
        </w:tc>
        <w:tc>
          <w:tcPr>
            <w:tcW w:w="2977" w:type="dxa"/>
            <w:shd w:val="clear" w:color="auto" w:fill="auto"/>
          </w:tcPr>
          <w:p w:rsidR="0098246A" w:rsidRPr="0098246A" w:rsidRDefault="0098246A" w:rsidP="0098246A">
            <w:pPr>
              <w:jc w:val="center"/>
              <w:rPr>
                <w:rFonts w:cs="Times New Roman"/>
              </w:rPr>
            </w:pPr>
            <w:r w:rsidRPr="0098246A">
              <w:rPr>
                <w:rFonts w:cs="Times New Roman"/>
                <w:sz w:val="22"/>
              </w:rPr>
              <w:t xml:space="preserve">Мост через реку </w:t>
            </w:r>
            <w:proofErr w:type="spellStart"/>
            <w:r w:rsidRPr="0098246A">
              <w:rPr>
                <w:rFonts w:cs="Times New Roman"/>
                <w:sz w:val="22"/>
              </w:rPr>
              <w:t>Ивас</w:t>
            </w:r>
            <w:proofErr w:type="spellEnd"/>
            <w:r w:rsidRPr="0098246A">
              <w:rPr>
                <w:rFonts w:cs="Times New Roman"/>
                <w:sz w:val="22"/>
              </w:rPr>
              <w:t xml:space="preserve"> в п. </w:t>
            </w:r>
            <w:proofErr w:type="spellStart"/>
            <w:r w:rsidRPr="0098246A">
              <w:rPr>
                <w:rFonts w:cs="Times New Roman"/>
                <w:sz w:val="22"/>
              </w:rPr>
              <w:t>Вощар</w:t>
            </w:r>
            <w:proofErr w:type="spellEnd"/>
          </w:p>
        </w:tc>
        <w:tc>
          <w:tcPr>
            <w:tcW w:w="2166" w:type="dxa"/>
            <w:shd w:val="clear" w:color="auto" w:fill="auto"/>
            <w:vAlign w:val="center"/>
          </w:tcPr>
          <w:p w:rsidR="0098246A" w:rsidRPr="0098246A" w:rsidRDefault="0098246A" w:rsidP="0098246A">
            <w:pPr>
              <w:spacing w:after="0" w:line="240" w:lineRule="auto"/>
              <w:ind w:firstLine="0"/>
              <w:contextualSpacing w:val="0"/>
              <w:jc w:val="center"/>
              <w:rPr>
                <w:rFonts w:eastAsia="Times New Roman" w:cs="Times New Roman"/>
                <w:b/>
                <w:bCs/>
                <w:lang w:eastAsia="ru-RU"/>
              </w:rPr>
            </w:pPr>
            <w:r w:rsidRPr="0098246A">
              <w:rPr>
                <w:rFonts w:eastAsia="Times New Roman" w:cs="Times New Roman"/>
                <w:b/>
                <w:bCs/>
                <w:sz w:val="22"/>
                <w:lang w:eastAsia="ru-RU"/>
              </w:rPr>
              <w:t>150</w:t>
            </w:r>
          </w:p>
        </w:tc>
        <w:tc>
          <w:tcPr>
            <w:tcW w:w="844" w:type="dxa"/>
            <w:shd w:val="clear" w:color="auto" w:fill="auto"/>
            <w:noWrap/>
            <w:vAlign w:val="center"/>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01" w:type="dxa"/>
            <w:shd w:val="clear" w:color="auto" w:fill="auto"/>
            <w:noWrap/>
            <w:vAlign w:val="center"/>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31" w:type="dxa"/>
            <w:shd w:val="clear" w:color="auto" w:fill="auto"/>
            <w:noWrap/>
          </w:tcPr>
          <w:p w:rsidR="0098246A" w:rsidRPr="0098246A" w:rsidRDefault="0098246A" w:rsidP="0098246A">
            <w:pPr>
              <w:ind w:firstLine="0"/>
              <w:jc w:val="center"/>
              <w:rPr>
                <w:rFonts w:cs="Times New Roman"/>
              </w:rPr>
            </w:pPr>
            <w:r w:rsidRPr="0098246A">
              <w:rPr>
                <w:rFonts w:cs="Times New Roman"/>
                <w:sz w:val="22"/>
              </w:rPr>
              <w:t>150</w:t>
            </w:r>
          </w:p>
        </w:tc>
      </w:tr>
      <w:tr w:rsidR="0098246A" w:rsidRPr="00BA71C7" w:rsidTr="008C2A13">
        <w:trPr>
          <w:gridAfter w:val="1"/>
          <w:wAfter w:w="11" w:type="dxa"/>
          <w:trHeight w:val="20"/>
          <w:jc w:val="center"/>
        </w:trPr>
        <w:tc>
          <w:tcPr>
            <w:tcW w:w="567" w:type="dxa"/>
            <w:shd w:val="clear" w:color="auto" w:fill="auto"/>
            <w:noWrap/>
            <w:vAlign w:val="center"/>
          </w:tcPr>
          <w:p w:rsidR="0098246A" w:rsidRPr="00BA71C7" w:rsidRDefault="0098246A" w:rsidP="00BA71C7">
            <w:pPr>
              <w:spacing w:after="0" w:line="240" w:lineRule="auto"/>
              <w:ind w:firstLine="0"/>
              <w:contextualSpacing w:val="0"/>
              <w:jc w:val="center"/>
              <w:rPr>
                <w:rFonts w:eastAsia="Times New Roman" w:cs="Times New Roman"/>
                <w:lang w:eastAsia="ru-RU"/>
              </w:rPr>
            </w:pPr>
            <w:r>
              <w:rPr>
                <w:rFonts w:eastAsia="Times New Roman" w:cs="Times New Roman"/>
                <w:sz w:val="22"/>
                <w:lang w:eastAsia="ru-RU"/>
              </w:rPr>
              <w:t>26</w:t>
            </w:r>
          </w:p>
        </w:tc>
        <w:tc>
          <w:tcPr>
            <w:tcW w:w="2977" w:type="dxa"/>
            <w:shd w:val="clear" w:color="auto" w:fill="auto"/>
          </w:tcPr>
          <w:p w:rsidR="0098246A" w:rsidRPr="0098246A" w:rsidRDefault="0098246A" w:rsidP="0098246A">
            <w:pPr>
              <w:jc w:val="center"/>
              <w:rPr>
                <w:rFonts w:cs="Times New Roman"/>
              </w:rPr>
            </w:pPr>
            <w:r w:rsidRPr="0098246A">
              <w:rPr>
                <w:rFonts w:cs="Times New Roman"/>
                <w:sz w:val="22"/>
              </w:rPr>
              <w:t xml:space="preserve">Мост через реку </w:t>
            </w:r>
            <w:proofErr w:type="spellStart"/>
            <w:r w:rsidRPr="0098246A">
              <w:rPr>
                <w:rFonts w:cs="Times New Roman"/>
                <w:sz w:val="22"/>
              </w:rPr>
              <w:t>Нюксеньга</w:t>
            </w:r>
            <w:proofErr w:type="spellEnd"/>
            <w:r w:rsidRPr="0098246A">
              <w:rPr>
                <w:rFonts w:cs="Times New Roman"/>
                <w:sz w:val="22"/>
              </w:rPr>
              <w:t xml:space="preserve"> д. </w:t>
            </w:r>
            <w:proofErr w:type="spellStart"/>
            <w:r w:rsidRPr="0098246A">
              <w:rPr>
                <w:rFonts w:cs="Times New Roman"/>
                <w:sz w:val="22"/>
              </w:rPr>
              <w:t>Акуловская</w:t>
            </w:r>
            <w:proofErr w:type="spellEnd"/>
          </w:p>
        </w:tc>
        <w:tc>
          <w:tcPr>
            <w:tcW w:w="2166" w:type="dxa"/>
            <w:shd w:val="clear" w:color="auto" w:fill="auto"/>
            <w:vAlign w:val="center"/>
          </w:tcPr>
          <w:p w:rsidR="0098246A" w:rsidRPr="0098246A" w:rsidRDefault="0098246A" w:rsidP="0098246A">
            <w:pPr>
              <w:spacing w:after="0" w:line="240" w:lineRule="auto"/>
              <w:ind w:firstLine="0"/>
              <w:contextualSpacing w:val="0"/>
              <w:jc w:val="center"/>
              <w:rPr>
                <w:rFonts w:eastAsia="Times New Roman" w:cs="Times New Roman"/>
                <w:b/>
                <w:bCs/>
                <w:lang w:eastAsia="ru-RU"/>
              </w:rPr>
            </w:pPr>
            <w:r w:rsidRPr="0098246A">
              <w:rPr>
                <w:rFonts w:eastAsia="Times New Roman" w:cs="Times New Roman"/>
                <w:b/>
                <w:bCs/>
                <w:sz w:val="22"/>
                <w:lang w:eastAsia="ru-RU"/>
              </w:rPr>
              <w:t>150</w:t>
            </w:r>
          </w:p>
        </w:tc>
        <w:tc>
          <w:tcPr>
            <w:tcW w:w="844" w:type="dxa"/>
            <w:shd w:val="clear" w:color="auto" w:fill="auto"/>
            <w:noWrap/>
            <w:vAlign w:val="center"/>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01" w:type="dxa"/>
            <w:shd w:val="clear" w:color="auto" w:fill="auto"/>
            <w:noWrap/>
            <w:vAlign w:val="center"/>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31" w:type="dxa"/>
            <w:shd w:val="clear" w:color="auto" w:fill="auto"/>
            <w:noWrap/>
          </w:tcPr>
          <w:p w:rsidR="0098246A" w:rsidRPr="0098246A" w:rsidRDefault="0098246A" w:rsidP="0098246A">
            <w:pPr>
              <w:ind w:firstLine="0"/>
              <w:jc w:val="center"/>
              <w:rPr>
                <w:rFonts w:cs="Times New Roman"/>
              </w:rPr>
            </w:pPr>
            <w:r w:rsidRPr="0098246A">
              <w:rPr>
                <w:rFonts w:cs="Times New Roman"/>
                <w:sz w:val="22"/>
              </w:rPr>
              <w:t>150</w:t>
            </w:r>
          </w:p>
        </w:tc>
      </w:tr>
      <w:tr w:rsidR="0098246A" w:rsidRPr="00BA71C7" w:rsidTr="008C2A13">
        <w:trPr>
          <w:gridAfter w:val="1"/>
          <w:wAfter w:w="11" w:type="dxa"/>
          <w:trHeight w:val="20"/>
          <w:jc w:val="center"/>
        </w:trPr>
        <w:tc>
          <w:tcPr>
            <w:tcW w:w="567" w:type="dxa"/>
            <w:shd w:val="clear" w:color="auto" w:fill="auto"/>
            <w:noWrap/>
            <w:vAlign w:val="center"/>
          </w:tcPr>
          <w:p w:rsidR="0098246A" w:rsidRPr="00BA71C7" w:rsidRDefault="0098246A" w:rsidP="00BA71C7">
            <w:pPr>
              <w:spacing w:after="0" w:line="240" w:lineRule="auto"/>
              <w:ind w:firstLine="0"/>
              <w:contextualSpacing w:val="0"/>
              <w:jc w:val="center"/>
              <w:rPr>
                <w:rFonts w:eastAsia="Times New Roman" w:cs="Times New Roman"/>
                <w:lang w:eastAsia="ru-RU"/>
              </w:rPr>
            </w:pPr>
            <w:r>
              <w:rPr>
                <w:rFonts w:eastAsia="Times New Roman" w:cs="Times New Roman"/>
                <w:sz w:val="22"/>
                <w:lang w:eastAsia="ru-RU"/>
              </w:rPr>
              <w:t>27</w:t>
            </w:r>
          </w:p>
        </w:tc>
        <w:tc>
          <w:tcPr>
            <w:tcW w:w="2977" w:type="dxa"/>
            <w:shd w:val="clear" w:color="auto" w:fill="auto"/>
          </w:tcPr>
          <w:p w:rsidR="0098246A" w:rsidRPr="0098246A" w:rsidRDefault="0098246A" w:rsidP="0098246A">
            <w:pPr>
              <w:jc w:val="center"/>
              <w:rPr>
                <w:rFonts w:cs="Times New Roman"/>
              </w:rPr>
            </w:pPr>
            <w:r w:rsidRPr="0098246A">
              <w:rPr>
                <w:rFonts w:cs="Times New Roman"/>
                <w:sz w:val="22"/>
              </w:rPr>
              <w:t xml:space="preserve">Мост через реку </w:t>
            </w:r>
            <w:proofErr w:type="spellStart"/>
            <w:r w:rsidRPr="0098246A">
              <w:rPr>
                <w:rFonts w:cs="Times New Roman"/>
                <w:sz w:val="22"/>
              </w:rPr>
              <w:t>Вощар</w:t>
            </w:r>
            <w:proofErr w:type="spellEnd"/>
            <w:r w:rsidRPr="0098246A">
              <w:rPr>
                <w:rFonts w:cs="Times New Roman"/>
                <w:sz w:val="22"/>
              </w:rPr>
              <w:t xml:space="preserve"> в п. </w:t>
            </w:r>
            <w:proofErr w:type="spellStart"/>
            <w:r w:rsidRPr="0098246A">
              <w:rPr>
                <w:rFonts w:cs="Times New Roman"/>
                <w:sz w:val="22"/>
              </w:rPr>
              <w:t>Вощар</w:t>
            </w:r>
            <w:proofErr w:type="spellEnd"/>
          </w:p>
        </w:tc>
        <w:tc>
          <w:tcPr>
            <w:tcW w:w="2166" w:type="dxa"/>
            <w:shd w:val="clear" w:color="auto" w:fill="auto"/>
            <w:vAlign w:val="center"/>
          </w:tcPr>
          <w:p w:rsidR="0098246A" w:rsidRPr="0098246A" w:rsidRDefault="0098246A" w:rsidP="0098246A">
            <w:pPr>
              <w:spacing w:after="0" w:line="240" w:lineRule="auto"/>
              <w:ind w:firstLine="0"/>
              <w:contextualSpacing w:val="0"/>
              <w:jc w:val="center"/>
              <w:rPr>
                <w:rFonts w:eastAsia="Times New Roman" w:cs="Times New Roman"/>
                <w:b/>
                <w:bCs/>
                <w:lang w:eastAsia="ru-RU"/>
              </w:rPr>
            </w:pPr>
            <w:r w:rsidRPr="0098246A">
              <w:rPr>
                <w:rFonts w:eastAsia="Times New Roman" w:cs="Times New Roman"/>
                <w:b/>
                <w:bCs/>
                <w:sz w:val="22"/>
                <w:lang w:eastAsia="ru-RU"/>
              </w:rPr>
              <w:t>150</w:t>
            </w:r>
          </w:p>
        </w:tc>
        <w:tc>
          <w:tcPr>
            <w:tcW w:w="844" w:type="dxa"/>
            <w:shd w:val="clear" w:color="auto" w:fill="auto"/>
            <w:noWrap/>
            <w:vAlign w:val="center"/>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01" w:type="dxa"/>
            <w:shd w:val="clear" w:color="auto" w:fill="auto"/>
            <w:noWrap/>
            <w:vAlign w:val="center"/>
          </w:tcPr>
          <w:p w:rsidR="0098246A" w:rsidRPr="0098246A" w:rsidRDefault="0098246A" w:rsidP="0098246A">
            <w:pPr>
              <w:spacing w:after="0" w:line="240" w:lineRule="auto"/>
              <w:ind w:firstLine="0"/>
              <w:contextualSpacing w:val="0"/>
              <w:jc w:val="center"/>
              <w:rPr>
                <w:rFonts w:eastAsia="Times New Roman" w:cs="Times New Roman"/>
                <w:b/>
                <w:lang w:eastAsia="ru-RU"/>
              </w:rPr>
            </w:pPr>
          </w:p>
        </w:tc>
        <w:tc>
          <w:tcPr>
            <w:tcW w:w="931" w:type="dxa"/>
            <w:shd w:val="clear" w:color="auto" w:fill="auto"/>
            <w:noWrap/>
          </w:tcPr>
          <w:p w:rsidR="0098246A" w:rsidRPr="0098246A" w:rsidRDefault="0098246A" w:rsidP="0098246A">
            <w:pPr>
              <w:ind w:firstLine="0"/>
              <w:jc w:val="center"/>
              <w:rPr>
                <w:rFonts w:cs="Times New Roman"/>
              </w:rPr>
            </w:pPr>
            <w:r w:rsidRPr="0098246A">
              <w:rPr>
                <w:rFonts w:cs="Times New Roman"/>
                <w:sz w:val="22"/>
              </w:rPr>
              <w:t>150</w:t>
            </w:r>
          </w:p>
        </w:tc>
      </w:tr>
    </w:tbl>
    <w:p w:rsidR="00332FCE" w:rsidRPr="00835F0C" w:rsidRDefault="00332FCE" w:rsidP="006938FE">
      <w:pPr>
        <w:pStyle w:val="20"/>
        <w:ind w:left="0" w:firstLine="567"/>
      </w:pPr>
      <w:bookmarkStart w:id="11" w:name="_Toc63867032"/>
      <w:r w:rsidRPr="00835F0C">
        <w:t>Описание используемых методов и средств получения исходной информации</w:t>
      </w:r>
      <w:bookmarkEnd w:id="11"/>
    </w:p>
    <w:p w:rsidR="0001180D" w:rsidRPr="00835F0C" w:rsidRDefault="0001180D" w:rsidP="0001180D">
      <w:r w:rsidRPr="00835F0C">
        <w:t xml:space="preserve">Исходная информация для разработки комплексной схемы организации дорожного движения на территории </w:t>
      </w:r>
      <w:r w:rsidR="00F56B9B">
        <w:t>Тарногского</w:t>
      </w:r>
      <w:r w:rsidR="006B6A54">
        <w:t xml:space="preserve"> </w:t>
      </w:r>
      <w:r w:rsidR="00433382" w:rsidRPr="00835F0C">
        <w:t xml:space="preserve">муниципального </w:t>
      </w:r>
      <w:r w:rsidR="004358EB">
        <w:t>округ</w:t>
      </w:r>
      <w:r w:rsidR="00433382" w:rsidRPr="00835F0C">
        <w:t>а</w:t>
      </w:r>
      <w:r w:rsidR="00752E85">
        <w:t xml:space="preserve"> </w:t>
      </w:r>
      <w:r w:rsidR="00F965F5">
        <w:t>Вологодской</w:t>
      </w:r>
      <w:r w:rsidR="006A076C">
        <w:t xml:space="preserve"> области</w:t>
      </w:r>
      <w:r w:rsidR="00A62C3A" w:rsidRPr="00835F0C">
        <w:t xml:space="preserve"> </w:t>
      </w:r>
      <w:r w:rsidRPr="00835F0C">
        <w:t>получена из следующих источников:</w:t>
      </w:r>
    </w:p>
    <w:p w:rsidR="0001180D" w:rsidRPr="00835F0C" w:rsidRDefault="00AD6D1B" w:rsidP="00143567">
      <w:pPr>
        <w:pStyle w:val="af7"/>
        <w:numPr>
          <w:ilvl w:val="0"/>
          <w:numId w:val="8"/>
        </w:numPr>
        <w:ind w:left="993"/>
      </w:pPr>
      <w:r w:rsidRPr="00835F0C">
        <w:lastRenderedPageBreak/>
        <w:t>Исходная информация,</w:t>
      </w:r>
      <w:r w:rsidR="0001180D" w:rsidRPr="00835F0C">
        <w:t xml:space="preserve"> полученная от заказчика </w:t>
      </w:r>
      <w:r w:rsidR="000F2B38" w:rsidRPr="00835F0C">
        <w:t>согласно примерному перечню</w:t>
      </w:r>
      <w:r w:rsidR="0001180D" w:rsidRPr="00835F0C">
        <w:t xml:space="preserve"> исходной информации, необходимой для разработки документации по ОДД, установленного приказом Мин</w:t>
      </w:r>
      <w:r w:rsidR="0053191D" w:rsidRPr="00835F0C">
        <w:t>истерства транспорта</w:t>
      </w:r>
      <w:r w:rsidR="0001180D" w:rsidRPr="00835F0C">
        <w:t xml:space="preserve"> РФ от </w:t>
      </w:r>
      <w:r w:rsidR="00C06680">
        <w:t>30.07.2020</w:t>
      </w:r>
      <w:r w:rsidR="0001180D" w:rsidRPr="00835F0C">
        <w:t xml:space="preserve"> № </w:t>
      </w:r>
      <w:r w:rsidR="00C06680">
        <w:t>274</w:t>
      </w:r>
      <w:r w:rsidR="0001180D" w:rsidRPr="00835F0C">
        <w:t xml:space="preserve"> «Об утверждении Правил подготовки проектов и схем организации дорожного движения».</w:t>
      </w:r>
    </w:p>
    <w:p w:rsidR="0001180D" w:rsidRPr="00835F0C" w:rsidRDefault="0001180D" w:rsidP="00143567">
      <w:pPr>
        <w:pStyle w:val="af7"/>
        <w:numPr>
          <w:ilvl w:val="0"/>
          <w:numId w:val="8"/>
        </w:numPr>
        <w:ind w:left="993"/>
      </w:pPr>
      <w:r w:rsidRPr="00835F0C">
        <w:t>Данные</w:t>
      </w:r>
      <w:r w:rsidR="00E74F31">
        <w:t>,</w:t>
      </w:r>
      <w:r w:rsidRPr="00835F0C">
        <w:t xml:space="preserve"> полученные из общедоступных официальных интернет источников.</w:t>
      </w:r>
    </w:p>
    <w:p w:rsidR="00332FCE" w:rsidRPr="00835F0C" w:rsidRDefault="00332FCE" w:rsidP="006938FE">
      <w:pPr>
        <w:pStyle w:val="20"/>
        <w:ind w:left="0" w:firstLine="567"/>
      </w:pPr>
      <w:bookmarkStart w:id="12" w:name="_Toc63867033"/>
      <w:r w:rsidRPr="00835F0C">
        <w:t>Результаты анализа организационной деятельности органов государственной власти суб</w:t>
      </w:r>
      <w:r w:rsidR="00291444" w:rsidRPr="00835F0C">
        <w:t>ъ</w:t>
      </w:r>
      <w:r w:rsidRPr="00835F0C">
        <w:t>екта Российской Федерации</w:t>
      </w:r>
      <w:r w:rsidR="00291444" w:rsidRPr="00835F0C">
        <w:t xml:space="preserve"> и органов местного самоуправления по ОДД</w:t>
      </w:r>
      <w:bookmarkEnd w:id="12"/>
    </w:p>
    <w:p w:rsidR="005D1017" w:rsidRPr="00835F0C" w:rsidRDefault="007E139B" w:rsidP="005D1017">
      <w:pPr>
        <w:rPr>
          <w:b/>
        </w:rPr>
      </w:pPr>
      <w:bookmarkStart w:id="13" w:name="bookmark38"/>
      <w:r w:rsidRPr="00835F0C">
        <w:rPr>
          <w:b/>
        </w:rPr>
        <w:t>1.</w:t>
      </w:r>
      <w:r w:rsidR="005D1017" w:rsidRPr="00835F0C">
        <w:rPr>
          <w:b/>
        </w:rPr>
        <w:t>2.1. Содержание организационной деятельности органов государственной власти субъекта Российской Федерации и органов местного самоуправления по организации дорожного движения</w:t>
      </w:r>
      <w:bookmarkEnd w:id="13"/>
    </w:p>
    <w:p w:rsidR="005D1017" w:rsidRDefault="005D1017" w:rsidP="005D1017">
      <w:r w:rsidRPr="00835F0C">
        <w:t>Согласно Федерально</w:t>
      </w:r>
      <w:r w:rsidR="00CB6702">
        <w:t>му</w:t>
      </w:r>
      <w:r w:rsidRPr="00835F0C">
        <w:t xml:space="preserve"> закон</w:t>
      </w:r>
      <w:r w:rsidR="00B62B36">
        <w:t>у № 44</w:t>
      </w:r>
      <w:r w:rsidR="00CB6702">
        <w:t xml:space="preserve">3-ФЗ </w:t>
      </w:r>
      <w:r w:rsidRPr="00835F0C">
        <w:t>«Об организации дорожного движения и о внесении изменений в отдельные законодательные акты Российской Федерации», организационная деятельность органов государственной власти субъекта Российской Федерации и органов местного самоуправления по организации дорожного движения</w:t>
      </w:r>
      <w:r w:rsidR="00CB6702">
        <w:t>», полномочия в области ОДД</w:t>
      </w:r>
      <w:r w:rsidRPr="00835F0C">
        <w:t xml:space="preserve"> включа</w:t>
      </w:r>
      <w:r w:rsidR="00CB6702">
        <w:t>ю</w:t>
      </w:r>
      <w:r w:rsidRPr="00835F0C">
        <w:t>т в себя:</w:t>
      </w:r>
    </w:p>
    <w:p w:rsidR="00B62B36" w:rsidRDefault="004A21E6" w:rsidP="00A33CC4">
      <w:pPr>
        <w:jc w:val="left"/>
      </w:pPr>
      <w:r w:rsidRPr="004A21E6">
        <w:t xml:space="preserve">1) </w:t>
      </w:r>
      <w:r w:rsidR="00B62B36">
        <w:t>организация дорожного движения на автомобильных дорогах общего пользования местного значения, в том числе мониторинг дорожного движения;</w:t>
      </w:r>
    </w:p>
    <w:p w:rsidR="00A33CC4" w:rsidRDefault="004A21E6" w:rsidP="00A33CC4">
      <w:pPr>
        <w:ind w:left="567" w:firstLine="0"/>
        <w:jc w:val="left"/>
      </w:pPr>
      <w:r w:rsidRPr="004A21E6">
        <w:t xml:space="preserve">2) </w:t>
      </w:r>
      <w:r w:rsidR="00A33CC4">
        <w:t xml:space="preserve">ведение реестра парковок общего пользования, расположенных на территориях </w:t>
      </w:r>
    </w:p>
    <w:p w:rsidR="004A21E6" w:rsidRDefault="00A33CC4" w:rsidP="00A33CC4">
      <w:pPr>
        <w:ind w:firstLine="0"/>
        <w:jc w:val="left"/>
      </w:pPr>
      <w:r>
        <w:t>соответственно муниципальных районов (в границах сельских поселений и межселенных территорий), муниципальных округов, городских округов и городских поселений, за исключением парковок общего пользования, расположенных на автомобильных дорогах регионального или межмуниципального значения;</w:t>
      </w:r>
      <w:r w:rsidR="004A21E6" w:rsidRPr="004A21E6">
        <w:br/>
        <w:t xml:space="preserve"> </w:t>
      </w:r>
      <w:r>
        <w:tab/>
        <w:t xml:space="preserve">3) </w:t>
      </w:r>
      <w:r w:rsidR="004A21E6">
        <w:t>У</w:t>
      </w:r>
      <w:r w:rsidR="004A21E6" w:rsidRPr="004A21E6">
        <w:t xml:space="preserve">становка, замена, демонтаж и содержание технических средств организации дорожного движения на автомобильных дорогах </w:t>
      </w:r>
      <w:r>
        <w:t xml:space="preserve">местного </w:t>
      </w:r>
      <w:r w:rsidR="004A21E6" w:rsidRPr="004A21E6">
        <w:t>значения;</w:t>
      </w:r>
      <w:r w:rsidR="004A21E6" w:rsidRPr="004A21E6">
        <w:br/>
        <w:t xml:space="preserve"> </w:t>
      </w:r>
      <w:r>
        <w:tab/>
        <w:t xml:space="preserve">4) </w:t>
      </w:r>
      <w:r w:rsidR="004A21E6">
        <w:t>О</w:t>
      </w:r>
      <w:r w:rsidR="004A21E6" w:rsidRPr="004A21E6">
        <w:t>существление регионального государственного контроля в сфере организации дорожного движения;</w:t>
      </w:r>
    </w:p>
    <w:p w:rsidR="004A21E6" w:rsidRPr="004A21E6" w:rsidRDefault="00A33CC4" w:rsidP="00A33CC4">
      <w:pPr>
        <w:jc w:val="left"/>
      </w:pPr>
      <w:r>
        <w:t xml:space="preserve">  5) Осуществление иных полномочий, отнесенных настоящим Федеральным законом к полномочиям органов местного самоуправления.</w:t>
      </w:r>
      <w:r w:rsidR="004A21E6" w:rsidRPr="004A21E6">
        <w:br/>
      </w:r>
    </w:p>
    <w:p w:rsidR="005D1017" w:rsidRPr="00835F0C" w:rsidRDefault="007E139B" w:rsidP="005D1017">
      <w:pPr>
        <w:rPr>
          <w:b/>
        </w:rPr>
      </w:pPr>
      <w:bookmarkStart w:id="14" w:name="bookmark39"/>
      <w:bookmarkStart w:id="15" w:name="bookmark40"/>
      <w:r w:rsidRPr="00835F0C">
        <w:rPr>
          <w:b/>
        </w:rPr>
        <w:t>1.</w:t>
      </w:r>
      <w:r w:rsidR="005D1017" w:rsidRPr="00835F0C">
        <w:rPr>
          <w:b/>
        </w:rPr>
        <w:t>2.1.1. Реализация региональной и муниципальной политики в области организации дорожного движения на территории муниципального образования</w:t>
      </w:r>
      <w:bookmarkEnd w:id="14"/>
      <w:bookmarkEnd w:id="15"/>
    </w:p>
    <w:p w:rsidR="005D1017" w:rsidRPr="00835F0C" w:rsidRDefault="005D1017" w:rsidP="005D1017">
      <w:r w:rsidRPr="00835F0C">
        <w:t>Целью государственной политики в сфере организации дорожного движения (ОДД) является достижение высоких стандартов качества жизни населения и обслуживания экономики за счет эффективного и качественного удовлетворения транспортного спроса при условии одновременной минимизации всех видов, сопутствующих социальных, экономических и экологических издержек.</w:t>
      </w:r>
    </w:p>
    <w:p w:rsidR="005D1017" w:rsidRPr="00835F0C" w:rsidRDefault="005D1017" w:rsidP="005D1017">
      <w:r w:rsidRPr="00835F0C">
        <w:t>Целью государственного регулирования в сфере организации дорожного движения и развития территориальных транспортных систем является создание правовых, экономических и технических условий для обеспечения надежного и безопасного движения транспортных средств и пешеходов.</w:t>
      </w:r>
    </w:p>
    <w:p w:rsidR="005D1017" w:rsidRPr="00835F0C" w:rsidRDefault="005D1017" w:rsidP="006938FE">
      <w:pPr>
        <w:spacing w:after="0"/>
      </w:pPr>
      <w:r w:rsidRPr="00835F0C">
        <w:t>Государственная политика в сфере организации дорожного движения включает в себя следующие направления:</w:t>
      </w:r>
    </w:p>
    <w:p w:rsidR="005D1017" w:rsidRPr="00835F0C" w:rsidRDefault="005D1017" w:rsidP="00143567">
      <w:pPr>
        <w:pStyle w:val="af7"/>
        <w:numPr>
          <w:ilvl w:val="0"/>
          <w:numId w:val="9"/>
        </w:numPr>
        <w:ind w:left="993"/>
      </w:pPr>
      <w:r w:rsidRPr="00835F0C">
        <w:lastRenderedPageBreak/>
        <w:t>совершенствование территориального и территориально-транспортного планирования;</w:t>
      </w:r>
    </w:p>
    <w:p w:rsidR="005D1017" w:rsidRPr="00835F0C" w:rsidRDefault="005D1017" w:rsidP="00143567">
      <w:pPr>
        <w:pStyle w:val="af7"/>
        <w:numPr>
          <w:ilvl w:val="0"/>
          <w:numId w:val="9"/>
        </w:numPr>
        <w:ind w:left="993"/>
      </w:pPr>
      <w:r w:rsidRPr="00835F0C">
        <w:t>развитие улично-дорожных сетей;</w:t>
      </w:r>
    </w:p>
    <w:p w:rsidR="005D1017" w:rsidRPr="00835F0C" w:rsidRDefault="005D1017" w:rsidP="00143567">
      <w:pPr>
        <w:pStyle w:val="af7"/>
        <w:numPr>
          <w:ilvl w:val="0"/>
          <w:numId w:val="9"/>
        </w:numPr>
        <w:ind w:left="993"/>
      </w:pPr>
      <w:r w:rsidRPr="00835F0C">
        <w:t>модернизация общественного пассажирского транспорта;</w:t>
      </w:r>
    </w:p>
    <w:p w:rsidR="005D1017" w:rsidRPr="00835F0C" w:rsidRDefault="005D1017" w:rsidP="00143567">
      <w:pPr>
        <w:pStyle w:val="af7"/>
        <w:numPr>
          <w:ilvl w:val="0"/>
          <w:numId w:val="9"/>
        </w:numPr>
        <w:ind w:left="993"/>
      </w:pPr>
      <w:r w:rsidRPr="00835F0C">
        <w:t>организация парковочного пространства и парковочная политика;</w:t>
      </w:r>
    </w:p>
    <w:p w:rsidR="005D1017" w:rsidRPr="00835F0C" w:rsidRDefault="005D1017" w:rsidP="00143567">
      <w:pPr>
        <w:pStyle w:val="af7"/>
        <w:numPr>
          <w:ilvl w:val="0"/>
          <w:numId w:val="9"/>
        </w:numPr>
        <w:ind w:left="993"/>
      </w:pPr>
      <w:r w:rsidRPr="00835F0C">
        <w:t>введение приоритетов в управлении движением автотранспорта;</w:t>
      </w:r>
    </w:p>
    <w:p w:rsidR="005D1017" w:rsidRPr="00835F0C" w:rsidRDefault="005D1017" w:rsidP="00143567">
      <w:pPr>
        <w:pStyle w:val="af7"/>
        <w:numPr>
          <w:ilvl w:val="0"/>
          <w:numId w:val="9"/>
        </w:numPr>
        <w:ind w:left="993"/>
      </w:pPr>
      <w:r w:rsidRPr="00835F0C">
        <w:t>совершенствование инженерных средств и методов организации дорожного движения;</w:t>
      </w:r>
    </w:p>
    <w:p w:rsidR="005D1017" w:rsidRPr="00835F0C" w:rsidRDefault="005D1017" w:rsidP="00143567">
      <w:pPr>
        <w:pStyle w:val="af7"/>
        <w:numPr>
          <w:ilvl w:val="0"/>
          <w:numId w:val="9"/>
        </w:numPr>
        <w:ind w:left="993"/>
      </w:pPr>
      <w:r w:rsidRPr="00835F0C">
        <w:t>оптимизация работы грузового автомобильного транспорта;</w:t>
      </w:r>
    </w:p>
    <w:p w:rsidR="005D1017" w:rsidRPr="00835F0C" w:rsidRDefault="005D1017" w:rsidP="00143567">
      <w:pPr>
        <w:pStyle w:val="af7"/>
        <w:numPr>
          <w:ilvl w:val="0"/>
          <w:numId w:val="9"/>
        </w:numPr>
        <w:ind w:left="993"/>
      </w:pPr>
      <w:r w:rsidRPr="00835F0C">
        <w:t>формирование новых стереотипов транспортного поведения населения;</w:t>
      </w:r>
    </w:p>
    <w:p w:rsidR="005D1017" w:rsidRPr="00835F0C" w:rsidRDefault="005D1017" w:rsidP="00143567">
      <w:pPr>
        <w:pStyle w:val="af7"/>
        <w:numPr>
          <w:ilvl w:val="0"/>
          <w:numId w:val="9"/>
        </w:numPr>
        <w:ind w:left="993"/>
      </w:pPr>
      <w:r w:rsidRPr="00835F0C">
        <w:t>поощрение современных форм организации различных видов трудовой деятельности, сокращающих транспортный спрос населения и общественные транспортные издержки для государства.</w:t>
      </w:r>
    </w:p>
    <w:p w:rsidR="005D1017" w:rsidRPr="00835F0C" w:rsidRDefault="005D1017" w:rsidP="005D1017">
      <w:r w:rsidRPr="00835F0C">
        <w:t xml:space="preserve">Ведущая роль в регламентации общественных отношений в области организации дорожного движения принадлежит Федеральному закону </w:t>
      </w:r>
      <w:r w:rsidR="006F3660" w:rsidRPr="00835F0C">
        <w:t xml:space="preserve">от 10.12.1995 </w:t>
      </w:r>
      <w:r w:rsidRPr="00835F0C">
        <w:t>№ 196-ФЗ</w:t>
      </w:r>
      <w:r w:rsidR="006F3660" w:rsidRPr="00835F0C">
        <w:t xml:space="preserve"> (ред. </w:t>
      </w:r>
      <w:r w:rsidR="00347640" w:rsidRPr="00835F0C">
        <w:t>О</w:t>
      </w:r>
      <w:r w:rsidR="006F3660" w:rsidRPr="00835F0C">
        <w:t xml:space="preserve">т </w:t>
      </w:r>
      <w:r w:rsidR="0085188C">
        <w:t>08.12.2020</w:t>
      </w:r>
      <w:r w:rsidR="006F3660" w:rsidRPr="00835F0C">
        <w:t>)</w:t>
      </w:r>
      <w:r w:rsidRPr="00835F0C">
        <w:t xml:space="preserve"> «О безопасности дорожного движения», который определяет понятие «организация дорожного движения» как комплекс организационно-правовых, организационно-технических мероприятий и распорядительных действий по управлению движением на дорогах. Этот закон не регулирует всего круга вопросов, связанных с организацией дорожного движения в предложенном толковании, а ограничивается вопросами обеспечения безопасности дорожного движения без установления целевых ориентиров этой деятельности.</w:t>
      </w:r>
    </w:p>
    <w:p w:rsidR="005D1017" w:rsidRPr="00835F0C" w:rsidRDefault="005D1017" w:rsidP="00667C2A">
      <w:r w:rsidRPr="00835F0C">
        <w:t xml:space="preserve">Действующее законодательство, в том числе </w:t>
      </w:r>
      <w:r w:rsidR="006372ED" w:rsidRPr="00835F0C">
        <w:t>Ф</w:t>
      </w:r>
      <w:r w:rsidRPr="00835F0C">
        <w:t>едеральны</w:t>
      </w:r>
      <w:r w:rsidR="006372ED" w:rsidRPr="00835F0C">
        <w:t>й закон</w:t>
      </w:r>
      <w:r w:rsidR="005F7BC2">
        <w:t xml:space="preserve"> </w:t>
      </w:r>
      <w:r w:rsidR="006372ED" w:rsidRPr="00835F0C">
        <w:t xml:space="preserve">от 06.10.2003 </w:t>
      </w:r>
      <w:r w:rsidR="005D69FA" w:rsidRPr="00835F0C">
        <w:t>№</w:t>
      </w:r>
      <w:r w:rsidR="006372ED" w:rsidRPr="00835F0C">
        <w:t xml:space="preserve"> 131-ФЗ (ред. </w:t>
      </w:r>
      <w:r w:rsidR="00347640" w:rsidRPr="00835F0C">
        <w:t>О</w:t>
      </w:r>
      <w:r w:rsidR="006372ED" w:rsidRPr="00835F0C">
        <w:t xml:space="preserve">т </w:t>
      </w:r>
      <w:r w:rsidR="00A62323">
        <w:t>27.12.2019</w:t>
      </w:r>
      <w:r w:rsidR="006372ED" w:rsidRPr="00835F0C">
        <w:t>)</w:t>
      </w:r>
      <w:r w:rsidRPr="00835F0C">
        <w:t xml:space="preserve"> «Об общих принципах организации местного самоуправления в Российской Федерации», Градостроительный кодекс и Земельный кодекс, не позволяют чётко распределять обязанности и ответственность субъектов организации дорожного движения на всех уровнях, установить их функциональные связи, координировать их деятельность, рационально планировать осуществление комплексных мероприятий в данной сфере. Таким образом, местные власти, уполномоченные Федеральным законом «Об общих принципах организации местного самоуправления в Российской Федерации» заниматься вопросами муниципального дорожного строительства, содержанием объектов транспортной инфраструктуры, а также созданием условий для предоставления транспортных услуг населению и организации его транспортного обслуживания, остаются один на один с проблемами, порождёнными перегруженностью улично-дорожных сетей. При этом, за редким исключением, они не располагают ни правовыми, ни институциональными, ни финансовыми, ни методическими, ни кадровыми ресурсами.</w:t>
      </w:r>
    </w:p>
    <w:p w:rsidR="005D1017" w:rsidRPr="00835F0C" w:rsidRDefault="005D1017" w:rsidP="00667C2A">
      <w:r w:rsidRPr="00835F0C">
        <w:t>С учетом действующего законодательства задачи деятельности по ОДД фактически распределены между уровнями управления следующим образом:</w:t>
      </w:r>
    </w:p>
    <w:p w:rsidR="005D1017" w:rsidRPr="00835F0C" w:rsidRDefault="005D1017" w:rsidP="00667C2A">
      <w:pPr>
        <w:spacing w:after="0"/>
        <w:ind w:firstLine="680"/>
      </w:pPr>
      <w:r w:rsidRPr="00835F0C">
        <w:t>а) федеральный уровень:</w:t>
      </w:r>
    </w:p>
    <w:p w:rsidR="005D1017" w:rsidRPr="00835F0C" w:rsidRDefault="005D1017" w:rsidP="006938FE">
      <w:pPr>
        <w:pStyle w:val="af7"/>
        <w:numPr>
          <w:ilvl w:val="0"/>
          <w:numId w:val="15"/>
        </w:numPr>
        <w:spacing w:after="0"/>
        <w:ind w:left="0" w:firstLine="680"/>
      </w:pPr>
      <w:r w:rsidRPr="00835F0C">
        <w:t>разработка новых правовых документов, регулирующих деятельность в сфере транспортного планирования, управления транспортным спросом и организации дорожного движения;</w:t>
      </w:r>
    </w:p>
    <w:p w:rsidR="005D1017" w:rsidRPr="00835F0C" w:rsidRDefault="005D1017" w:rsidP="006938FE">
      <w:pPr>
        <w:pStyle w:val="af7"/>
        <w:numPr>
          <w:ilvl w:val="0"/>
          <w:numId w:val="15"/>
        </w:numPr>
        <w:spacing w:after="0"/>
        <w:ind w:left="0" w:firstLine="680"/>
      </w:pPr>
      <w:r w:rsidRPr="00835F0C">
        <w:t xml:space="preserve">разработка нормативных документов, методических рекомендаций и руководств по формированию и реализации планов и программ в сфере транспортного </w:t>
      </w:r>
      <w:r w:rsidRPr="00835F0C">
        <w:lastRenderedPageBreak/>
        <w:t>планирования, управления транспортным спросом и организации дорожного движения, на местном уровне;</w:t>
      </w:r>
    </w:p>
    <w:p w:rsidR="005D1017" w:rsidRPr="00835F0C" w:rsidRDefault="005D1017" w:rsidP="006938FE">
      <w:pPr>
        <w:pStyle w:val="af7"/>
        <w:numPr>
          <w:ilvl w:val="0"/>
          <w:numId w:val="15"/>
        </w:numPr>
        <w:spacing w:after="0"/>
        <w:ind w:left="0" w:firstLine="680"/>
      </w:pPr>
      <w:r w:rsidRPr="00835F0C">
        <w:t>обеспечение соответствия деятельности местных властей в данной сфере принципам государственной политики средствами экспертизы, надзора и контроля;</w:t>
      </w:r>
    </w:p>
    <w:p w:rsidR="005D1017" w:rsidRPr="00835F0C" w:rsidRDefault="005D1017" w:rsidP="005F7BC2">
      <w:pPr>
        <w:spacing w:after="0"/>
        <w:ind w:firstLine="680"/>
      </w:pPr>
      <w:r w:rsidRPr="00835F0C">
        <w:t>б) региональный уровень:</w:t>
      </w:r>
    </w:p>
    <w:p w:rsidR="005D1017" w:rsidRPr="00835F0C" w:rsidRDefault="005D1017" w:rsidP="006938FE">
      <w:pPr>
        <w:pStyle w:val="af7"/>
        <w:numPr>
          <w:ilvl w:val="0"/>
          <w:numId w:val="10"/>
        </w:numPr>
        <w:spacing w:after="0"/>
        <w:ind w:left="0" w:firstLine="680"/>
      </w:pPr>
      <w:r w:rsidRPr="00835F0C">
        <w:t>обеспечение и регулирование взаимодействия властей муниципальных образований, входящих в состав региона, при разработке и реализации планов и программ управления транспортным спросом и организации дорожного движения местного уровня;</w:t>
      </w:r>
    </w:p>
    <w:p w:rsidR="005D1017" w:rsidRPr="00835F0C" w:rsidRDefault="005D1017" w:rsidP="006938FE">
      <w:pPr>
        <w:pStyle w:val="af7"/>
        <w:numPr>
          <w:ilvl w:val="0"/>
          <w:numId w:val="10"/>
        </w:numPr>
        <w:spacing w:after="0"/>
        <w:ind w:left="0" w:firstLine="680"/>
      </w:pPr>
      <w:r w:rsidRPr="00835F0C">
        <w:t>согласование конкретных мероприятий по управлению транспортным спросом и организации дорожного движения, проводимых местными властями, в случае если эти мероприятия затрагивают дорожную сеть регионального значения;</w:t>
      </w:r>
    </w:p>
    <w:p w:rsidR="005D1017" w:rsidRPr="00835F0C" w:rsidRDefault="005D1017" w:rsidP="005F7BC2">
      <w:pPr>
        <w:spacing w:after="0"/>
        <w:ind w:firstLine="680"/>
      </w:pPr>
      <w:r w:rsidRPr="00835F0C">
        <w:t>в) местный уровень:</w:t>
      </w:r>
    </w:p>
    <w:p w:rsidR="005D1017" w:rsidRPr="00835F0C" w:rsidRDefault="005D1017" w:rsidP="006938FE">
      <w:pPr>
        <w:pStyle w:val="af7"/>
        <w:numPr>
          <w:ilvl w:val="0"/>
          <w:numId w:val="11"/>
        </w:numPr>
        <w:spacing w:after="0"/>
        <w:ind w:left="0" w:firstLine="680"/>
      </w:pPr>
      <w:r w:rsidRPr="00835F0C">
        <w:t>разработка программ комплексного развития транспортной инфраструктуры (ПКРТИ) и комплексных схем организации дорожного движения (КСОДД) в составе документов территориального планирования, на основе принципов государственной политики в данной сфере;</w:t>
      </w:r>
    </w:p>
    <w:p w:rsidR="005D1017" w:rsidRPr="00835F0C" w:rsidRDefault="005D1017" w:rsidP="006938FE">
      <w:pPr>
        <w:pStyle w:val="af7"/>
        <w:numPr>
          <w:ilvl w:val="0"/>
          <w:numId w:val="11"/>
        </w:numPr>
        <w:spacing w:after="0"/>
        <w:ind w:left="0" w:firstLine="680"/>
      </w:pPr>
      <w:r w:rsidRPr="00835F0C">
        <w:t>разработка и реализация программ мероприятий по управлению транспортным спросом и организации дорожного движения на основе принятых документов территориального планирования и планировки территории.</w:t>
      </w:r>
    </w:p>
    <w:p w:rsidR="005D1017" w:rsidRPr="00835F0C" w:rsidRDefault="005D1017" w:rsidP="00667C2A">
      <w:pPr>
        <w:spacing w:after="0"/>
        <w:ind w:firstLine="680"/>
      </w:pPr>
      <w:r w:rsidRPr="00835F0C">
        <w:t>Для проведения современной политики в области ОДД используются следующие принципы.</w:t>
      </w:r>
    </w:p>
    <w:p w:rsidR="005D1017" w:rsidRPr="00835F0C" w:rsidRDefault="005D1017" w:rsidP="00667C2A">
      <w:pPr>
        <w:spacing w:after="0"/>
        <w:ind w:firstLine="680"/>
      </w:pPr>
      <w:r w:rsidRPr="00835F0C">
        <w:t xml:space="preserve">Отношение к пропускной способности дорожных сетей как к ограниченному, но жизненно необходимому ресурсу, пользующемуся повышенным спросом. Его дефицит приводит к транспортным заторам, что эквивалентно очередям за дефицитным товаром. С дефицитом борются двумя путями – либо увеличением уровня предложения (наращивание пропускной способности УДС), либо уменьшением уровня спроса (ограничением доступа на дороги или введением платы за пользование). Таким образом, решение проблемы перегруженности </w:t>
      </w:r>
      <w:r w:rsidR="00666CE2" w:rsidRPr="00835F0C">
        <w:t>поселковых</w:t>
      </w:r>
      <w:r w:rsidRPr="00835F0C">
        <w:t xml:space="preserve"> УДС заключается в выборе методов, которые позволят регулировать транспортный спрос, влиять на его величину и структуру.</w:t>
      </w:r>
    </w:p>
    <w:p w:rsidR="005D1017" w:rsidRPr="00835F0C" w:rsidRDefault="005D1017" w:rsidP="00667C2A">
      <w:r w:rsidRPr="00835F0C">
        <w:t>Максимально полное использование имеющейся пропускной способности дорожных сетей.</w:t>
      </w:r>
    </w:p>
    <w:p w:rsidR="005D1017" w:rsidRPr="00835F0C" w:rsidRDefault="005D1017" w:rsidP="005D1017">
      <w:r w:rsidRPr="00835F0C">
        <w:t>Комплексность принимаемых решений, под которой подразумевается координация деятельности в сфере ОДД с деятельностью в сфере градостроительства, дорожного строительства, развития общественного пассажирского и грузового автотранспорта.</w:t>
      </w:r>
    </w:p>
    <w:p w:rsidR="005D1017" w:rsidRPr="00835F0C" w:rsidRDefault="005D1017" w:rsidP="005D1017">
      <w:r w:rsidRPr="00835F0C">
        <w:t>Непрерывность планирования, мониторинга реализации планов, и их корректировки.</w:t>
      </w:r>
    </w:p>
    <w:p w:rsidR="005D1017" w:rsidRPr="00835F0C" w:rsidRDefault="005D1017" w:rsidP="005D1017">
      <w:r w:rsidRPr="00835F0C">
        <w:t>Как показывает мировой опыт, данные принципы могут быть реализованы следующими методами:</w:t>
      </w:r>
    </w:p>
    <w:p w:rsidR="005D1017" w:rsidRPr="00835F0C" w:rsidRDefault="005D1017" w:rsidP="00143567">
      <w:pPr>
        <w:pStyle w:val="af7"/>
        <w:numPr>
          <w:ilvl w:val="0"/>
          <w:numId w:val="12"/>
        </w:numPr>
        <w:ind w:left="993"/>
      </w:pPr>
      <w:r w:rsidRPr="00835F0C">
        <w:t>совершенствованием существующих схем движения автотранспорта и методов регулирования движения на существующих дорожных сетях – реализуется с помощью традиционных средств организации дорожного движения (таких, как установка дорожных знаков, нанесение разметки на проезжую часть, светофорное регулирование, введение одностороннего движения и т.д.);</w:t>
      </w:r>
    </w:p>
    <w:p w:rsidR="005D1017" w:rsidRPr="00835F0C" w:rsidRDefault="005D1017" w:rsidP="00143567">
      <w:pPr>
        <w:pStyle w:val="af7"/>
        <w:numPr>
          <w:ilvl w:val="0"/>
          <w:numId w:val="12"/>
        </w:numPr>
        <w:ind w:left="993"/>
      </w:pPr>
      <w:r w:rsidRPr="00835F0C">
        <w:t>введением прямых и косвенных ограничений на пользование УДС некоторыми типами транспортных средств (ограничения парковки в зонах с перегруженной УДС, постоянные или временные запреты на въезд, платный въезд и парковку);</w:t>
      </w:r>
    </w:p>
    <w:p w:rsidR="005D1017" w:rsidRPr="00835F0C" w:rsidRDefault="005D1017" w:rsidP="00143567">
      <w:pPr>
        <w:pStyle w:val="af7"/>
        <w:numPr>
          <w:ilvl w:val="0"/>
          <w:numId w:val="12"/>
        </w:numPr>
        <w:ind w:left="993"/>
      </w:pPr>
      <w:r w:rsidRPr="00835F0C">
        <w:lastRenderedPageBreak/>
        <w:t>информационным обеспечением участников дорожного движения через специализированные радиоканалы, услуги сети Интернет и сотовой связи, электронные табло и т.п., (оповещение водителей о состоянии дорожной сети, оптимальном маршруте, ДТП, пробках и т.д.);</w:t>
      </w:r>
    </w:p>
    <w:p w:rsidR="005D1017" w:rsidRPr="00835F0C" w:rsidRDefault="005D1017" w:rsidP="00143567">
      <w:pPr>
        <w:pStyle w:val="af7"/>
        <w:numPr>
          <w:ilvl w:val="0"/>
          <w:numId w:val="12"/>
        </w:numPr>
        <w:ind w:left="993"/>
      </w:pPr>
      <w:r w:rsidRPr="00835F0C">
        <w:t>развитием общественного пассажирского транспорта как главного, и зачастую и единственного конкурента личного легкового автомобиля (открытие новых маршрутов, строительство пересадочных узлов и пассажирских терминалов, предоставление наземному общественному пассажирскому транспорту приоритета в дорожном движении, устройство «перехватывающих парковок», прогрессивная тарифная политика, развитие новых видов внеуличного транспорта и т.п.);</w:t>
      </w:r>
    </w:p>
    <w:p w:rsidR="005D1017" w:rsidRPr="00835F0C" w:rsidRDefault="005D1017" w:rsidP="00143567">
      <w:pPr>
        <w:pStyle w:val="af7"/>
        <w:numPr>
          <w:ilvl w:val="0"/>
          <w:numId w:val="12"/>
        </w:numPr>
        <w:ind w:left="993"/>
      </w:pPr>
      <w:bookmarkStart w:id="16" w:name="bookmark41"/>
      <w:r w:rsidRPr="00835F0C">
        <w:t>учетом транспортной составляющей при градостроительной деятельности (снижение уровня транспортного спроса средствами градостроительного планирования, обеспечение сбалансированного транспортного и социально-экономического развития территории, проектирование «самодостаточных» с точки зрения занятости населения районов, обязательная разработка ПКРТИ, КСОДД и т.п.).</w:t>
      </w:r>
      <w:bookmarkEnd w:id="16"/>
    </w:p>
    <w:p w:rsidR="005D1017" w:rsidRPr="00A10B71" w:rsidRDefault="007E139B" w:rsidP="008824E8">
      <w:pPr>
        <w:keepLines/>
        <w:rPr>
          <w:b/>
        </w:rPr>
      </w:pPr>
      <w:r w:rsidRPr="00A10B71">
        <w:rPr>
          <w:b/>
        </w:rPr>
        <w:t>1.</w:t>
      </w:r>
      <w:r w:rsidR="005D1017" w:rsidRPr="00A10B71">
        <w:rPr>
          <w:b/>
        </w:rPr>
        <w:t>2.1.2. Организация и мониторинг дорожного движения на автомобильных дорогах регионального или межмуниципального значения, а также местного значения, расположенных в границах муниципальных образований, за исключением автомобильных дорог федерального значения</w:t>
      </w:r>
    </w:p>
    <w:p w:rsidR="005D1017" w:rsidRPr="00A10B71" w:rsidRDefault="005D1017" w:rsidP="005D1017">
      <w:r w:rsidRPr="00A10B71">
        <w:t>Министерство транспорта Российской Федерации определяет организацию дорожного движения как деятельность по упорядочиванию движения транспортных средств и (или) пешеходов на дорогах, направленную на снижение потерь времени (задержек) при их передвижении, при условии обеспечения безопасности дорожного движения. Под мониторингом дорожного движения понимается сбор, обработка и накопление данных о параметрах движения транспортных средств (скорости движения, интенсивности, уровня загрузки, интервалов движения, дислокации и состояния технических средств организации дорожного движения) на автомобильных дорогах, улицах, отдельных их участках, транспортных узлах, характерных участках улично-дорожной сети городских округов и поселений с целью контроля соответствия транспортно-эксплуатационных характеристик улично-дорожной сети потребностям транспортной системы.</w:t>
      </w:r>
    </w:p>
    <w:p w:rsidR="005D1017" w:rsidRPr="00A10B71" w:rsidRDefault="005D1017" w:rsidP="00627D75">
      <w:r w:rsidRPr="00A10B71">
        <w:t xml:space="preserve">Постановление Правительства РФ </w:t>
      </w:r>
      <w:r w:rsidR="00627D75" w:rsidRPr="00A10B71">
        <w:t xml:space="preserve">от 11.06.2004 № 274 (ред. </w:t>
      </w:r>
      <w:r w:rsidR="00347640" w:rsidRPr="00A10B71">
        <w:t>О</w:t>
      </w:r>
      <w:r w:rsidR="00627D75" w:rsidRPr="00A10B71">
        <w:t xml:space="preserve">т </w:t>
      </w:r>
      <w:r w:rsidR="00A62323">
        <w:t>13.11.2019</w:t>
      </w:r>
      <w:r w:rsidR="00627D75" w:rsidRPr="00A10B71">
        <w:t xml:space="preserve">) </w:t>
      </w:r>
      <w:r w:rsidRPr="00A10B71">
        <w:t xml:space="preserve">«Вопросы Министерства транспорта Российской Федерации» пунктом 1 устанавливает, что </w:t>
      </w:r>
      <w:r w:rsidR="007C0C6E" w:rsidRPr="007C0C6E">
        <w:t xml:space="preserve">Министерство транспорта Российской Федерации является федеральным органом исполнительной власти в области транспорта, осуществляющим функции по выработке государственной политики и нормативно-правовому регулированию в сфере гражданской авиации, использования воздушного пространства и аэронавигационного обслуживания пользователей воздушного пространства Российской Федерации, авиационно-космического поиска и спасания, морского (включая морские порты), внутреннего водного, железнодорожного, автомобильного, внеуличного, городского наземного электрического и промышленного транспорта, дорожного хозяйства, эксплуатации и обеспечения безопасности судоходных гидротехнических сооружений, обеспечения транспортной безопасности, а также государственной регистрации прав на воздушные </w:t>
      </w:r>
      <w:r w:rsidR="007C0C6E" w:rsidRPr="007C0C6E">
        <w:lastRenderedPageBreak/>
        <w:t>суда и сделок с ними и организации дорожного движения в части организационно-правовых мероприятий по управлению движением на автомобильных дорогах.</w:t>
      </w:r>
    </w:p>
    <w:p w:rsidR="005D1017" w:rsidRPr="00A10B71" w:rsidRDefault="005D1017" w:rsidP="005D1017">
      <w:r w:rsidRPr="00A10B71">
        <w:t>В целях эффективного разграничения полномочий в области организации дорожного движения между Российской Федерации, субъектами Российской Федерации и органами местного самоуправления разграничение компетенции должно определяться посредством установления исчерпывающего перечня вопросов, закрепляемых за Российской Федерацией, субъектами Российской Федерации и органами местного самоуправления.</w:t>
      </w:r>
    </w:p>
    <w:p w:rsidR="005D1017" w:rsidRPr="00A10B71" w:rsidRDefault="005D1017" w:rsidP="005D1017">
      <w:r w:rsidRPr="00A10B71">
        <w:t>Существенным правовым пробелом является и то обстоятельство, что на законодательном уровне не содержится четкой системы разграничения ответственности и полномочий государственных органов исполнительной власти в области организации дорожного движения.</w:t>
      </w:r>
    </w:p>
    <w:p w:rsidR="00667C2A" w:rsidRDefault="005D1017" w:rsidP="00065E82">
      <w:r w:rsidRPr="00A10B71">
        <w:t>Таким образом, полномочия по организации дорожного движения и мониторинга дорожного движения на автомобильных дорогах регионального или межмуниципального значения, а также местного значения, расположенных в границах муниципальных образований, за исключением автомобильных дорог федерального значения, находятся у исполнительных органов государственной власти федерального и регионального уровня. На местном уровне участие в данной деятельности сведено к разработке и реализации ПКРТИ, КСОДД и проектов организации дорожного движения (ПОДД).</w:t>
      </w:r>
      <w:bookmarkStart w:id="17" w:name="bookmark42"/>
      <w:bookmarkStart w:id="18" w:name="bookmark43"/>
    </w:p>
    <w:p w:rsidR="00A62323" w:rsidRPr="00065E82" w:rsidRDefault="00A62323" w:rsidP="00065E82"/>
    <w:p w:rsidR="005D1017" w:rsidRPr="00A10B71" w:rsidRDefault="007E139B" w:rsidP="005D1017">
      <w:pPr>
        <w:rPr>
          <w:b/>
        </w:rPr>
      </w:pPr>
      <w:r w:rsidRPr="00A10B71">
        <w:rPr>
          <w:b/>
        </w:rPr>
        <w:t>1.</w:t>
      </w:r>
      <w:r w:rsidR="005D1017" w:rsidRPr="00A10B71">
        <w:rPr>
          <w:b/>
        </w:rPr>
        <w:t>2.1.3. Ведение учета основных параметров дорожного движения на территории муниципальных образований</w:t>
      </w:r>
      <w:bookmarkEnd w:id="17"/>
      <w:bookmarkEnd w:id="18"/>
    </w:p>
    <w:p w:rsidR="005D1017" w:rsidRPr="00A10B71" w:rsidRDefault="005D1017" w:rsidP="005D1017">
      <w:r w:rsidRPr="00A10B71">
        <w:t>К основным параметрам дорожного движения относятся параметры дорожного движения, характеризующие среднюю скорость передвижения транспортных средств по дорогам, потерю времени (задержку) в передвижении транспортных средств или пешеходов, среднее количество транспортных средств в движении, приходящиеся на один километр полосы для движения (плотность движения).</w:t>
      </w:r>
    </w:p>
    <w:p w:rsidR="005D1017" w:rsidRDefault="005D1017" w:rsidP="005D1017">
      <w:bookmarkStart w:id="19" w:name="bookmark44"/>
      <w:r w:rsidRPr="00A10B71">
        <w:t>Порядок определения основных параметров дорожного движения, порядок ведения их учета, использования учетных сведений и формирования отчетных данных в области организации дорожного движения устанавливается Правительством Российской Федерации. Учет основных параметров предназначен для организации и проведения федеральными органами исполнительной власти, органами исполнительной власти субъектов Российской Федерации и органами местного самоуправления работ по подготовке и реализации государственной и муниципальной политики в области организации дорожного движения.</w:t>
      </w:r>
      <w:bookmarkEnd w:id="19"/>
    </w:p>
    <w:p w:rsidR="007C0C6E" w:rsidRPr="00A10B71" w:rsidRDefault="007C0C6E" w:rsidP="005D1017"/>
    <w:p w:rsidR="005D1017" w:rsidRPr="00A10B71" w:rsidRDefault="007E139B" w:rsidP="005D1017">
      <w:pPr>
        <w:rPr>
          <w:b/>
        </w:rPr>
      </w:pPr>
      <w:bookmarkStart w:id="20" w:name="bookmark47"/>
      <w:r w:rsidRPr="00A10B71">
        <w:rPr>
          <w:b/>
        </w:rPr>
        <w:t>1.</w:t>
      </w:r>
      <w:r w:rsidR="005D1017" w:rsidRPr="00A10B71">
        <w:rPr>
          <w:b/>
        </w:rPr>
        <w:t>2.1.</w:t>
      </w:r>
      <w:r w:rsidR="00A320AC" w:rsidRPr="00A10B71">
        <w:rPr>
          <w:b/>
        </w:rPr>
        <w:t>4</w:t>
      </w:r>
      <w:r w:rsidR="005D1017" w:rsidRPr="00A10B71">
        <w:rPr>
          <w:b/>
        </w:rPr>
        <w:t>. Ведение реестра парковок общего пользования на территориях муниципальных образований</w:t>
      </w:r>
      <w:bookmarkEnd w:id="20"/>
    </w:p>
    <w:p w:rsidR="005D1017" w:rsidRPr="00A10B71" w:rsidRDefault="005D1017" w:rsidP="005D1017">
      <w:r w:rsidRPr="00A10B71">
        <w:t>Министерство Транспорта Российской Федерации определяет:</w:t>
      </w:r>
    </w:p>
    <w:p w:rsidR="005D1017" w:rsidRPr="00A10B71" w:rsidRDefault="005D1017" w:rsidP="00143567">
      <w:pPr>
        <w:pStyle w:val="af7"/>
        <w:numPr>
          <w:ilvl w:val="0"/>
          <w:numId w:val="14"/>
        </w:numPr>
        <w:ind w:left="993"/>
      </w:pPr>
      <w:r w:rsidRPr="00A10B71">
        <w:t>парковку общего пользования, как парковку (парковочное место), предназначенную для использования неограниченным кругом лиц;</w:t>
      </w:r>
    </w:p>
    <w:p w:rsidR="005D1017" w:rsidRPr="00A10B71" w:rsidRDefault="005D1017" w:rsidP="00143567">
      <w:pPr>
        <w:pStyle w:val="af7"/>
        <w:numPr>
          <w:ilvl w:val="0"/>
          <w:numId w:val="14"/>
        </w:numPr>
        <w:ind w:left="993"/>
      </w:pPr>
      <w:r w:rsidRPr="00A10B71">
        <w:t>владельца парковки, как уполномоченный орган субъекта Российской Федерации, уполномоченный орган местного самоуправления, юридическое лицо или индивидуального предпринимателя, во владении которого находится парковка.</w:t>
      </w:r>
    </w:p>
    <w:p w:rsidR="005D1017" w:rsidRPr="00A10B71" w:rsidRDefault="005D1017" w:rsidP="005D1017">
      <w:r w:rsidRPr="00A10B71">
        <w:lastRenderedPageBreak/>
        <w:t>Реестр парковок общего пользования представляет собой информационный ресурс, содержащий сведения о парковках общего пользования, расположенных на территориях муниципальных образований, вне зависимости от их назначения и формы собственности.</w:t>
      </w:r>
    </w:p>
    <w:p w:rsidR="005D1017" w:rsidRPr="00A10B71" w:rsidRDefault="005D1017" w:rsidP="005D1017">
      <w:r w:rsidRPr="00A10B71">
        <w:t>Ведение реестра парковок общего пользования осуществляется уполномоченным органом местного самоуправления в порядке, установленном уполномоченным органом государственной власти субъекта Российской Федерации.</w:t>
      </w:r>
    </w:p>
    <w:p w:rsidR="005D1017" w:rsidRDefault="005D1017" w:rsidP="005D1017">
      <w:bookmarkStart w:id="21" w:name="bookmark48"/>
      <w:r w:rsidRPr="00A10B71">
        <w:t>Контроль за соблюдением правил использования парковок общего пользования осуществляется владельцами парковок.</w:t>
      </w:r>
      <w:bookmarkEnd w:id="21"/>
    </w:p>
    <w:p w:rsidR="007C0C6E" w:rsidRPr="00A10B71" w:rsidRDefault="007C0C6E" w:rsidP="005D1017"/>
    <w:p w:rsidR="005D1017" w:rsidRPr="00A10B71" w:rsidRDefault="007E139B" w:rsidP="005D1017">
      <w:pPr>
        <w:rPr>
          <w:b/>
        </w:rPr>
      </w:pPr>
      <w:bookmarkStart w:id="22" w:name="bookmark49"/>
      <w:r w:rsidRPr="00A10B71">
        <w:rPr>
          <w:b/>
        </w:rPr>
        <w:t>1.</w:t>
      </w:r>
      <w:r w:rsidR="005D1017" w:rsidRPr="00A10B71">
        <w:rPr>
          <w:b/>
        </w:rPr>
        <w:t>2.2. Анализ организационной деятельности органов местного самоуправления по организации дорожного движения</w:t>
      </w:r>
      <w:bookmarkEnd w:id="22"/>
    </w:p>
    <w:p w:rsidR="005D1017" w:rsidRPr="00A10B71" w:rsidRDefault="005D1017" w:rsidP="008824E8">
      <w:r w:rsidRPr="00A10B71">
        <w:t xml:space="preserve">Уставом </w:t>
      </w:r>
      <w:r w:rsidR="00F56B9B">
        <w:t>Тарногского</w:t>
      </w:r>
      <w:r w:rsidR="00C51B16">
        <w:t xml:space="preserve"> муниципальн</w:t>
      </w:r>
      <w:r w:rsidR="009A3C01">
        <w:t>ого</w:t>
      </w:r>
      <w:r w:rsidR="004358EB">
        <w:t xml:space="preserve"> округ</w:t>
      </w:r>
      <w:r w:rsidR="009A3C01">
        <w:t>а</w:t>
      </w:r>
      <w:r w:rsidR="00D14055">
        <w:t xml:space="preserve"> </w:t>
      </w:r>
      <w:r w:rsidR="00F965F5">
        <w:t>Вологодской</w:t>
      </w:r>
      <w:r w:rsidR="00EE5A7B">
        <w:t xml:space="preserve"> области</w:t>
      </w:r>
      <w:r w:rsidRPr="00A10B71">
        <w:t>,</w:t>
      </w:r>
      <w:r w:rsidR="00A62323">
        <w:t xml:space="preserve"> </w:t>
      </w:r>
      <w:r w:rsidRPr="00A10B71">
        <w:t>к вопросам местного значения муниципального образования относ</w:t>
      </w:r>
      <w:r w:rsidR="00C01FE0">
        <w:t>и</w:t>
      </w:r>
      <w:r w:rsidRPr="00A10B71">
        <w:t xml:space="preserve">тся </w:t>
      </w:r>
      <w:r w:rsidR="00F965F5" w:rsidRPr="00F965F5">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rsidRPr="00A10B71">
        <w:t>.</w:t>
      </w:r>
      <w:r w:rsidR="009A3C01">
        <w:t xml:space="preserve"> </w:t>
      </w:r>
    </w:p>
    <w:p w:rsidR="005D1017" w:rsidRPr="00A10B71" w:rsidRDefault="005D1017" w:rsidP="005D1017">
      <w:r w:rsidRPr="00A10B71">
        <w:t xml:space="preserve">Федеральным законом </w:t>
      </w:r>
      <w:r w:rsidR="00A320AC" w:rsidRPr="00A10B71">
        <w:t xml:space="preserve">от 08.11.2007 № 257-ФЗ (ред. </w:t>
      </w:r>
      <w:r w:rsidR="00347640" w:rsidRPr="00A10B71">
        <w:t>О</w:t>
      </w:r>
      <w:r w:rsidR="00A320AC" w:rsidRPr="00A10B71">
        <w:t xml:space="preserve">т </w:t>
      </w:r>
      <w:r w:rsidR="00EF22A3">
        <w:t>08.12</w:t>
      </w:r>
      <w:r w:rsidR="00C01FE0">
        <w:t>.20</w:t>
      </w:r>
      <w:r w:rsidR="00C06680">
        <w:t>2</w:t>
      </w:r>
      <w:r w:rsidR="00EF22A3">
        <w:t>0</w:t>
      </w:r>
      <w:r w:rsidR="00A320AC" w:rsidRPr="00A10B71">
        <w:t>)</w:t>
      </w:r>
      <w:r w:rsidRPr="00A10B71">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работы по организации дорожного движения отнесены к содержанию автомобильных дорог, т.е. рассматривается как часть исключительно дорожной деятельности. В то же время, вопросы обеспечения пропускной способности дорог этим законом не регулируются и соответствующие цели не ставятся.</w:t>
      </w:r>
    </w:p>
    <w:p w:rsidR="005D1017" w:rsidRDefault="005D1017" w:rsidP="005D1017">
      <w:r w:rsidRPr="00A10B71">
        <w:t xml:space="preserve">Таким образом, задачи деятельности по ОДД на территории </w:t>
      </w:r>
      <w:r w:rsidR="00433382" w:rsidRPr="00A10B71">
        <w:t xml:space="preserve">муниципального </w:t>
      </w:r>
      <w:r w:rsidR="00E6256D">
        <w:t>округ</w:t>
      </w:r>
      <w:r w:rsidR="00433382" w:rsidRPr="00A10B71">
        <w:t>а</w:t>
      </w:r>
      <w:r w:rsidR="00752E85">
        <w:t xml:space="preserve"> </w:t>
      </w:r>
      <w:r w:rsidRPr="00A10B71">
        <w:t>фактически решают органы местного самоуправления муниципального образования.</w:t>
      </w:r>
    </w:p>
    <w:p w:rsidR="00507258" w:rsidRDefault="005D1017" w:rsidP="00507258">
      <w:r w:rsidRPr="00A10B71">
        <w:t xml:space="preserve">Во исполнение Поручения Президента РФ </w:t>
      </w:r>
      <w:r w:rsidR="00A320AC" w:rsidRPr="00A10B71">
        <w:t xml:space="preserve">от </w:t>
      </w:r>
      <w:r w:rsidR="00AD6D1B" w:rsidRPr="00A10B71">
        <w:t>30.04.1997</w:t>
      </w:r>
      <w:r w:rsidR="00A62323">
        <w:t xml:space="preserve"> </w:t>
      </w:r>
      <w:r w:rsidR="00A320AC" w:rsidRPr="00A10B71">
        <w:t>№ Пр-637</w:t>
      </w:r>
      <w:r w:rsidRPr="00A10B71">
        <w:t xml:space="preserve"> (пункт «4б») данного на заседании Президиума Госсовета РФ по вопросам безопасности дорожного движения, состоявшегося 14 марта 2016 года в г. Ярославле, согласно которому органам местного самоуправления РФ предписано в срок до 1 декабря 2018 года разработать КСОДД на территориях муниципальных образований, администрацией </w:t>
      </w:r>
      <w:r w:rsidR="00046B93">
        <w:t>Тарногского</w:t>
      </w:r>
      <w:r w:rsidR="003571CD">
        <w:t xml:space="preserve"> </w:t>
      </w:r>
      <w:r w:rsidR="00433382" w:rsidRPr="00A10B71">
        <w:t xml:space="preserve">муниципального </w:t>
      </w:r>
      <w:r w:rsidR="00E6256D">
        <w:t>округа</w:t>
      </w:r>
      <w:r w:rsidRPr="00A10B71">
        <w:t xml:space="preserve"> была инициирована разработка настоящего проекта. На основе утвержденного документа по итогам разработки, в целях физической реализации мероприятий КСОДД по организации дорожного движения, органы местного самоуправления </w:t>
      </w:r>
      <w:r w:rsidR="00046B93">
        <w:t>Тарногского</w:t>
      </w:r>
      <w:r w:rsidR="00C02CD9">
        <w:t xml:space="preserve"> </w:t>
      </w:r>
      <w:r w:rsidR="00433382" w:rsidRPr="00A10B71">
        <w:t xml:space="preserve">муниципального </w:t>
      </w:r>
      <w:r w:rsidR="00E6256D">
        <w:t>округ</w:t>
      </w:r>
      <w:r w:rsidR="00433382" w:rsidRPr="00A10B71">
        <w:t>а</w:t>
      </w:r>
      <w:r w:rsidRPr="00A10B71">
        <w:t xml:space="preserve"> могут организовывать разработку ПОДД.</w:t>
      </w:r>
      <w:r w:rsidR="00507258" w:rsidRPr="00507258">
        <w:t xml:space="preserve"> </w:t>
      </w:r>
    </w:p>
    <w:p w:rsidR="003A073E" w:rsidRPr="00A10B71" w:rsidRDefault="003A073E" w:rsidP="00E16B65">
      <w:pPr>
        <w:pStyle w:val="20"/>
        <w:ind w:left="0" w:firstLine="709"/>
      </w:pPr>
      <w:bookmarkStart w:id="23" w:name="_Toc63867034"/>
      <w:r w:rsidRPr="00A10B71">
        <w:t>Результаты анализа нормативного</w:t>
      </w:r>
      <w:r w:rsidR="00E721D2" w:rsidRPr="00A10B71">
        <w:t>,</w:t>
      </w:r>
      <w:r w:rsidRPr="00A10B71">
        <w:t xml:space="preserve"> правового и информационного обеспе</w:t>
      </w:r>
      <w:r w:rsidR="00E818DD" w:rsidRPr="00A10B71">
        <w:t>чения деятельности в сфере ОДД</w:t>
      </w:r>
      <w:bookmarkEnd w:id="23"/>
    </w:p>
    <w:p w:rsidR="00880914" w:rsidRPr="00A10B71" w:rsidRDefault="00880914" w:rsidP="00880914">
      <w:r w:rsidRPr="00A10B71">
        <w:t xml:space="preserve">В настоящее время в Российской Федерации основным и единственным специальным законодательным актом в сфере регулирования организации дорожного движения является Федеральный закон от </w:t>
      </w:r>
      <w:r w:rsidR="00A320AC" w:rsidRPr="00A10B71">
        <w:t xml:space="preserve">10.12.1995 № 196-ФЗ (ред. </w:t>
      </w:r>
      <w:r w:rsidR="00347640" w:rsidRPr="00A10B71">
        <w:t>О</w:t>
      </w:r>
      <w:r w:rsidR="00A320AC" w:rsidRPr="00A10B71">
        <w:t xml:space="preserve">т </w:t>
      </w:r>
      <w:r w:rsidR="0085188C">
        <w:t>08.12.2020</w:t>
      </w:r>
      <w:r w:rsidR="00A320AC" w:rsidRPr="00A10B71">
        <w:t>)</w:t>
      </w:r>
      <w:r w:rsidRPr="00A10B71">
        <w:t xml:space="preserve"> «О безопасности дорожного движения» (далее – Федеральный закон № 196-ФЗ), который </w:t>
      </w:r>
      <w:r w:rsidRPr="00A10B71">
        <w:lastRenderedPageBreak/>
        <w:t>определяет правовые основы обеспечения безопасности дорожного движения на территории Российской Федерации и обеспечивает правовую охрану жизни, здоровья и имущества граждан, защиту их прав и законных интересов, а также защиту интересов общества и государства путем предупреждения дорожно-транспортных происшествий, снижения тяжести их последствий. В то же время положения Федерального закона № 196-ФЗ нацелены исключительно на обеспечение безопасности дорожного движения и не создают необходимой правовой основы для организации эффективного и бесперебойного движения транспортных и пешеходных потоков по дорогам. Данный закон являясь, по сути, основным законодательным актом, регулирующим вопросы организации дорожного движения, тем не менее, не определяет организацию дорожного движения как самостоятельный объект правового регулирования, не закрепляет и основную цель этой деятельности – обеспечение условий для безопасного, эффективного (бесперебойного) дорожного движения.</w:t>
      </w:r>
    </w:p>
    <w:p w:rsidR="00880914" w:rsidRPr="00A10B71" w:rsidRDefault="00880914" w:rsidP="00880914">
      <w:r w:rsidRPr="00A10B71">
        <w:t xml:space="preserve">Федеральным законом от </w:t>
      </w:r>
      <w:r w:rsidR="00A320AC" w:rsidRPr="00A10B71">
        <w:t xml:space="preserve">08.11.2007 № 257-ФЗ (ред. </w:t>
      </w:r>
      <w:r w:rsidR="00347640" w:rsidRPr="00A10B71">
        <w:t>О</w:t>
      </w:r>
      <w:r w:rsidR="00A320AC" w:rsidRPr="00A10B71">
        <w:t xml:space="preserve">т </w:t>
      </w:r>
      <w:r w:rsidR="00EF22A3">
        <w:t>08.12.2020</w:t>
      </w:r>
      <w:r w:rsidR="00A320AC" w:rsidRPr="00A10B71">
        <w:t>)</w:t>
      </w:r>
      <w:r w:rsidRPr="00A10B71">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A320AC" w:rsidRPr="00A10B71">
        <w:t xml:space="preserve"> (далее – Федеральный закон № 257-ФЗ)</w:t>
      </w:r>
      <w:r w:rsidRPr="00A10B71">
        <w:t xml:space="preserve"> работы по организации дорожного движения отнесены к содержанию автомобильных дорог, т.е. рассматривается как часть исключительно дорожной деятельности. В тоже время, вопросы обеспечения пропускной способности дорог этим законом не регулируются и соответствующие цели не ставятся.</w:t>
      </w:r>
    </w:p>
    <w:p w:rsidR="00880914" w:rsidRPr="00A10B71" w:rsidRDefault="00880914" w:rsidP="00880914">
      <w:r w:rsidRPr="00A10B71">
        <w:t xml:space="preserve">На подзаконном уровне дорожное движение регулируется Правилами дорожного движения Российской Федерации (утверждены постановлением Совета Министров – Правительства Российской Федерации </w:t>
      </w:r>
      <w:r w:rsidR="00A320AC" w:rsidRPr="00A10B71">
        <w:t xml:space="preserve">от 23.10.1993 № 1090 (ред. </w:t>
      </w:r>
      <w:r w:rsidR="00347640" w:rsidRPr="00A10B71">
        <w:t>О</w:t>
      </w:r>
      <w:r w:rsidR="00A320AC" w:rsidRPr="00A10B71">
        <w:t xml:space="preserve">т </w:t>
      </w:r>
      <w:r w:rsidR="0085188C">
        <w:t>31</w:t>
      </w:r>
      <w:r w:rsidR="003A5A0A">
        <w:t>.12</w:t>
      </w:r>
      <w:r w:rsidR="00A320AC" w:rsidRPr="00A10B71">
        <w:t>.20</w:t>
      </w:r>
      <w:r w:rsidR="0085188C">
        <w:t>20</w:t>
      </w:r>
      <w:r w:rsidR="00A320AC" w:rsidRPr="00A10B71">
        <w:t>)</w:t>
      </w:r>
      <w:r w:rsidRPr="00A10B71">
        <w:t>) (далее – Правила дорожного движения), а также иными нормативными правовыми актами Правительства Российской Федерации, Минтранса России, МВД России, других органов государственной власти, которые в той или иной степени затрагивают вопросы правового регулирования движения по дорогам.</w:t>
      </w:r>
    </w:p>
    <w:p w:rsidR="00880914" w:rsidRPr="00A10B71" w:rsidRDefault="00880914" w:rsidP="00880914">
      <w:r w:rsidRPr="00A10B71">
        <w:t>Проведенный анализ российского законодательства показывает, что на федеральном уровне организация дорожного движения в настоящее время регулируется, в первую очередь, как составная часть деятельности по обеспечению безопасности дорожного движения. При этом и организация дорожного движения, и сама деятельность по обеспечению безопасности дорожного движения, Федеральным законом № 257-ФЗ включены в дорожную деятельность.</w:t>
      </w:r>
    </w:p>
    <w:p w:rsidR="00880914" w:rsidRPr="00A10B71" w:rsidRDefault="00880914" w:rsidP="00880914">
      <w:r w:rsidRPr="00A10B71">
        <w:t>Таким образом, если правовое регулирование в сфере обеспечения безопасности дорожного движения в Российской Федерации достаточно детализировано и в основном соответствует международным правовым принципам в сфере дорожного движения, то отношения в сфере организации дорожного движения остаются без надлежащей законодательной основы, уступают по степени детализации и кругу регулируемых вопросов законам иных государств, регулирующих дорожное движение.</w:t>
      </w:r>
    </w:p>
    <w:p w:rsidR="00880914" w:rsidRPr="00A10B71" w:rsidRDefault="00880914" w:rsidP="00880914">
      <w:r w:rsidRPr="00A10B71">
        <w:t>На основании анализа статьи 5 и части первой статьи 6 Федерального закона № 196-ФЗ с учетом иных его положений и других действующих законодательных актов, регламентирующих вопросы обеспечения безопасности дорожного движения, следует сделать вывод, что Федеральный закон № 196-ФЗ не устанавливает четких границ компетенции Российской Федерации в сфере осуществления деятельности по организации дорожного движения.</w:t>
      </w:r>
    </w:p>
    <w:p w:rsidR="00880914" w:rsidRPr="00A10B71" w:rsidRDefault="00880914" w:rsidP="00880914">
      <w:r w:rsidRPr="00A10B71">
        <w:lastRenderedPageBreak/>
        <w:t>Определяя предметы ведения Российской Федерации в области обеспечения безопасности дорожного движения, Федеральный закон № 196-ФЗ прямо не указывает среди них осуществление деятельности по организации дорожного движения.</w:t>
      </w:r>
    </w:p>
    <w:p w:rsidR="00880914" w:rsidRPr="00A10B71" w:rsidRDefault="00880914" w:rsidP="00880914">
      <w:r w:rsidRPr="00A10B71">
        <w:t>Федеральным законом № 196-ФЗ в редакции Федерального закона № 192-ФЗ определена общая норма, относящая к полномочиям органов исполнительной власти субъектов Российской Федерации в области обеспечения безопасности дорожного движения осуществление мероприятий по обеспечению безопасности дорожного движения на автомобильных дорогах регионального или межмуниципального значения при осуществлении дорожной деятельности.</w:t>
      </w:r>
    </w:p>
    <w:p w:rsidR="00880914" w:rsidRPr="00A10B71" w:rsidRDefault="00880914" w:rsidP="00880914">
      <w:r w:rsidRPr="00A10B71">
        <w:t>В целях эффективного разграничения полномочий в области организации дорожного движения между Российской Федерацией, субъектами Российской Федерации и органами местного самоуправления разграничение компетенции должно определяться посредством установления исчерпывающего перечня вопросов, закрепляемых за Российской Федерацией, субъектами Российской Федерации и органами местного самоуправления.</w:t>
      </w:r>
    </w:p>
    <w:p w:rsidR="00880914" w:rsidRPr="00A10B71" w:rsidRDefault="00880914" w:rsidP="00880914">
      <w:r w:rsidRPr="00A10B71">
        <w:t>Существенным правовым пробелом является и то обстоятельство, что на законодательном уровне не содержится четкой системы разграничения ответственности и полномочий государственных органов исполнительной власти в области организации дорожного движения.</w:t>
      </w:r>
    </w:p>
    <w:p w:rsidR="00880914" w:rsidRPr="00A10B71" w:rsidRDefault="00880914" w:rsidP="00880914">
      <w:r w:rsidRPr="00A10B71">
        <w:t xml:space="preserve">В настоящее время за выработку государственной политики и нормативное правовое регулирование в сфере организации дорожного движения отвечает Министерство транспорта Российской Федерации. В то же время ГИБДД МВД России является единственным органом, осуществляющим комплексное воздействие практически на все элементы деятельности по обеспечению безопасности дорожного движения. В соответствии с Федеральным законом </w:t>
      </w:r>
      <w:r w:rsidR="00A320AC" w:rsidRPr="00A10B71">
        <w:t xml:space="preserve">от 07.02.2011 </w:t>
      </w:r>
      <w:r w:rsidR="00F14546" w:rsidRPr="00A10B71">
        <w:t>№</w:t>
      </w:r>
      <w:r w:rsidR="00A320AC" w:rsidRPr="00A10B71">
        <w:t xml:space="preserve"> 3-ФЗ (ред. </w:t>
      </w:r>
      <w:r w:rsidR="00347640" w:rsidRPr="00A10B71">
        <w:t>О</w:t>
      </w:r>
      <w:r w:rsidR="00A320AC" w:rsidRPr="00A10B71">
        <w:t xml:space="preserve">т </w:t>
      </w:r>
      <w:r w:rsidR="00942B09">
        <w:t>27.12</w:t>
      </w:r>
      <w:r w:rsidR="003A5A0A">
        <w:t>.2019</w:t>
      </w:r>
      <w:r w:rsidR="00A320AC" w:rsidRPr="00A10B71">
        <w:t>)</w:t>
      </w:r>
      <w:r w:rsidRPr="00A10B71">
        <w:t xml:space="preserve"> «О полиции» на полицию возложены прямые обязанности по обеспечению безопасности дорожного движения и регулированию дорожного движения. Указом Президента РФ </w:t>
      </w:r>
      <w:r w:rsidR="00A320AC" w:rsidRPr="00A10B71">
        <w:t xml:space="preserve">от 15.06.1998 </w:t>
      </w:r>
      <w:r w:rsidR="00F14546" w:rsidRPr="00A10B71">
        <w:t>№</w:t>
      </w:r>
      <w:r w:rsidR="00A320AC" w:rsidRPr="00A10B71">
        <w:t xml:space="preserve"> 711 (ред. </w:t>
      </w:r>
      <w:r w:rsidR="00347640" w:rsidRPr="00A10B71">
        <w:t>О</w:t>
      </w:r>
      <w:r w:rsidR="00A320AC" w:rsidRPr="00A10B71">
        <w:t xml:space="preserve">т </w:t>
      </w:r>
      <w:r w:rsidR="003A5A0A">
        <w:t>15.09</w:t>
      </w:r>
      <w:r w:rsidR="00A320AC" w:rsidRPr="00A10B71">
        <w:t>.2018)</w:t>
      </w:r>
      <w:r w:rsidRPr="00A10B71">
        <w:t xml:space="preserve"> установлены следующие обязанности ГИБДД МВД России: регулирование дорожного движения, в том числе с использованием технических средств и автоматизированных систем, обеспечение организации движения транспортных средств и пешеходов в местах проведения аварийно-спасательных работ и массовых мероприятий. При этом ГИБДД МВД России, однако, не является тем органом, на котором лежит непосредственная ответственность за осуществление мероприятий по организации дорожного движения в целях повышения пропускной способности дорог.</w:t>
      </w:r>
    </w:p>
    <w:p w:rsidR="00880914" w:rsidRPr="00A10B71" w:rsidRDefault="00880914" w:rsidP="00880914">
      <w:r w:rsidRPr="00A10B71">
        <w:t>Кроме того, анализ законодательства в смежных областях деятельности показал, что недостаточно урегулирован вопрос планирования в сфере организации дорожного движения на стадиях градостроительного проектирования, что представляется весьма важным с точки зрения эффективности обеспечения бесперебойного и безопасного дорожного движения, особенно, в крупных населенных пунктах.</w:t>
      </w:r>
    </w:p>
    <w:p w:rsidR="00880914" w:rsidRPr="00A10B71" w:rsidRDefault="00880914" w:rsidP="00880914">
      <w:r w:rsidRPr="00A10B71">
        <w:t>Таким образом, действующая в Российской Федерации правовая база в сфере организации дорожного движения и смежных областях деятельности не позволяет чётко распределить обязанности и ответственность субъектов организации дорожного движения на всех уровнях, установить их функциональные связи, координировать их деятельность, рационально планировать осуществление комплексных мероприятий в данной сфере.</w:t>
      </w:r>
    </w:p>
    <w:p w:rsidR="00880914" w:rsidRPr="00A10B71" w:rsidRDefault="00880914" w:rsidP="00880914">
      <w:r w:rsidRPr="00A10B71">
        <w:t>В целях активизации и повышения эффективности деятельности органов местного самоуправления в сфере организации дорожного движения, в последнее время был издан ряд подзаконных актов:</w:t>
      </w:r>
    </w:p>
    <w:p w:rsidR="00880914" w:rsidRPr="00A10B71" w:rsidRDefault="00880914" w:rsidP="00143567">
      <w:pPr>
        <w:pStyle w:val="af7"/>
        <w:numPr>
          <w:ilvl w:val="0"/>
          <w:numId w:val="16"/>
        </w:numPr>
        <w:ind w:left="993"/>
      </w:pPr>
      <w:r w:rsidRPr="00A10B71">
        <w:lastRenderedPageBreak/>
        <w:t>Поручение Президента РФ № Пр-637, данное на заседании Президиума Госсовета РФ по вопросам безопасности дорожного движения, состоявшегося 14 марта 2016 года в г. Ярославле, согласно пункту «4б» которого органам местного самоуправления РФ предписано в срок до 1 декабря 2018 года разработать КСОДД на территориях муниципальных образований;</w:t>
      </w:r>
    </w:p>
    <w:p w:rsidR="00880914" w:rsidRPr="00A10B71" w:rsidRDefault="00880914" w:rsidP="00143567">
      <w:pPr>
        <w:pStyle w:val="af7"/>
        <w:numPr>
          <w:ilvl w:val="0"/>
          <w:numId w:val="16"/>
        </w:numPr>
        <w:ind w:left="993"/>
      </w:pPr>
      <w:r w:rsidRPr="00A10B71">
        <w:t xml:space="preserve">Приказ Министерства транспорта Российской Федерации от </w:t>
      </w:r>
      <w:r w:rsidR="0085188C">
        <w:t>30.07.2020</w:t>
      </w:r>
      <w:r w:rsidR="0022264C" w:rsidRPr="00A10B71">
        <w:t xml:space="preserve"> № </w:t>
      </w:r>
      <w:r w:rsidR="0085188C">
        <w:t xml:space="preserve">274 </w:t>
      </w:r>
      <w:r w:rsidRPr="00A10B71">
        <w:t>«Об утверждении Правил подготовки проектов и схем дорожного движения»;</w:t>
      </w:r>
    </w:p>
    <w:p w:rsidR="00880914" w:rsidRPr="00A10B71" w:rsidRDefault="00880914" w:rsidP="00143567">
      <w:pPr>
        <w:pStyle w:val="af7"/>
        <w:numPr>
          <w:ilvl w:val="0"/>
          <w:numId w:val="16"/>
        </w:numPr>
        <w:ind w:left="993"/>
      </w:pPr>
      <w:r w:rsidRPr="00A10B71">
        <w:t>Приказ Министерства транспорта Российской Федерации от 26</w:t>
      </w:r>
      <w:r w:rsidR="0022264C" w:rsidRPr="00A10B71">
        <w:t>.05.2016</w:t>
      </w:r>
      <w:r w:rsidRPr="00A10B71">
        <w:t xml:space="preserve"> № 131 «Об утверждении порядка осуществления мониторинга разработки и утверждения программ комплексного развития транспортной инфраструктуры поселений, городских округов».</w:t>
      </w:r>
    </w:p>
    <w:p w:rsidR="00880914" w:rsidRPr="00A10B71" w:rsidRDefault="00880914" w:rsidP="00880914">
      <w:r w:rsidRPr="00A10B71">
        <w:t>Информационное обеспечение деятельности местных органов власти в сфере организации дорожного движения условно можно разделить на два блока:</w:t>
      </w:r>
    </w:p>
    <w:p w:rsidR="00880914" w:rsidRPr="00A10B71" w:rsidRDefault="00880914" w:rsidP="00143567">
      <w:pPr>
        <w:pStyle w:val="af7"/>
        <w:numPr>
          <w:ilvl w:val="0"/>
          <w:numId w:val="17"/>
        </w:numPr>
        <w:ind w:left="993"/>
      </w:pPr>
      <w:r w:rsidRPr="00A10B71">
        <w:t xml:space="preserve">организационно-технический, предназначенный для информирования участников дорожного движения об изменениях в установленной схеме организации дорожного движения на территории </w:t>
      </w:r>
      <w:r w:rsidR="00046B93">
        <w:t>Тарногского</w:t>
      </w:r>
      <w:r w:rsidR="00C51B16" w:rsidRPr="00A10B71">
        <w:t xml:space="preserve"> </w:t>
      </w:r>
      <w:r w:rsidR="00433382" w:rsidRPr="00A10B71">
        <w:t xml:space="preserve">муниципального </w:t>
      </w:r>
      <w:r w:rsidR="00E6256D">
        <w:t>округ</w:t>
      </w:r>
      <w:r w:rsidR="00433382" w:rsidRPr="00A10B71">
        <w:t>а</w:t>
      </w:r>
      <w:r w:rsidRPr="00A10B71">
        <w:t>, вводимых на временной основе в целях обеспечения безопасного проведения различных мероприятий;</w:t>
      </w:r>
    </w:p>
    <w:p w:rsidR="00880914" w:rsidRPr="00A10B71" w:rsidRDefault="00880914" w:rsidP="00143567">
      <w:pPr>
        <w:pStyle w:val="af7"/>
        <w:numPr>
          <w:ilvl w:val="0"/>
          <w:numId w:val="17"/>
        </w:numPr>
        <w:ind w:left="993"/>
      </w:pPr>
      <w:r w:rsidRPr="00A10B71">
        <w:t xml:space="preserve">обще информационный, предназначенный для ознакомления населения о состоянии, проблемах и перспективах развития транспортной системы </w:t>
      </w:r>
      <w:r w:rsidR="00046B93">
        <w:t>Тарногского</w:t>
      </w:r>
      <w:r w:rsidR="00433382" w:rsidRPr="00A10B71">
        <w:t xml:space="preserve"> муниципального </w:t>
      </w:r>
      <w:r w:rsidR="00E6256D">
        <w:t>округ</w:t>
      </w:r>
      <w:r w:rsidR="00433382" w:rsidRPr="00A10B71">
        <w:t>а</w:t>
      </w:r>
      <w:r w:rsidRPr="00A10B71">
        <w:t>, включающий в себя отчеты, доклады органов местного самоуправления по данной тематике, аналитические и справочные материалы, форумы и т.п.</w:t>
      </w:r>
    </w:p>
    <w:p w:rsidR="00827819" w:rsidRDefault="00827819" w:rsidP="00880914">
      <w:r w:rsidRPr="00827819">
        <w:t>Использование средств теле- и радиовещания позволяет своевременно оповещать граждан об изменениях в организации дорожного движения и иных действиях органов местного самоуправления в сфере ОДД. Данный способ информационного обеспечения деятельности в сфере ОДД характеризуется наибольшим охватом по сравнению с другими информационными ресурсами.</w:t>
      </w:r>
    </w:p>
    <w:p w:rsidR="00880914" w:rsidRPr="00A10B71" w:rsidRDefault="00880914" w:rsidP="00880914">
      <w:r w:rsidRPr="00A10B71">
        <w:t>Одним из передовых способов информирования граждан, как в крупных городах России, так и за рубежом, является создание информационных порталов и разработка специальных мобильных приложений. Данные системы позволяют не только информировать граждан о происходящих изменениях, но и обеспечивать «обратную связь» с населением путем анализа обращений и предложений граждан, изучения общественного мнения, проведения социологических опросов среди жителей города.</w:t>
      </w:r>
    </w:p>
    <w:p w:rsidR="00880914" w:rsidRPr="00A10B71" w:rsidRDefault="00880914" w:rsidP="00880914">
      <w:r w:rsidRPr="00A10B71">
        <w:t xml:space="preserve">Примером может являться проект «Активный гражданин», запущенный несколько лет назад по инициативе Правительства Москвы. Среди главных задач этой системы — получение мнения горожан по актуальным вопросам, касающимся развития города. Таким образом, граждане могут влиять на решения, принимаемые властями. Опросы «Активного гражданина» делятся на три категории: общегородские, отраслевые и районные. Проект доступен на сайте, а также на мобильных платформах IOS, </w:t>
      </w:r>
      <w:proofErr w:type="spellStart"/>
      <w:r w:rsidRPr="00A10B71">
        <w:t>Android</w:t>
      </w:r>
      <w:proofErr w:type="spellEnd"/>
      <w:r w:rsidRPr="00A10B71">
        <w:t xml:space="preserve"> и </w:t>
      </w:r>
      <w:proofErr w:type="spellStart"/>
      <w:r w:rsidRPr="00A10B71">
        <w:t>WindowsPhone</w:t>
      </w:r>
      <w:proofErr w:type="spellEnd"/>
      <w:r w:rsidRPr="00A10B71">
        <w:t>.</w:t>
      </w:r>
    </w:p>
    <w:p w:rsidR="00880914" w:rsidRPr="00A10B71" w:rsidRDefault="00880914" w:rsidP="00880914">
      <w:r w:rsidRPr="00A10B71">
        <w:t xml:space="preserve">В качестве инструментов информационного обеспечения деятельности местных органов власти </w:t>
      </w:r>
      <w:r w:rsidR="00046B93">
        <w:t>Тарногского</w:t>
      </w:r>
      <w:r w:rsidR="00537B6A">
        <w:t xml:space="preserve"> </w:t>
      </w:r>
      <w:r w:rsidR="00433382" w:rsidRPr="00A10B71">
        <w:t>муниципального района</w:t>
      </w:r>
      <w:r w:rsidRPr="00A10B71">
        <w:t xml:space="preserve"> в сфере организации дорожного движения</w:t>
      </w:r>
      <w:r w:rsidR="00827819">
        <w:t xml:space="preserve"> </w:t>
      </w:r>
      <w:r w:rsidR="00827819" w:rsidRPr="00827819">
        <w:t>также</w:t>
      </w:r>
      <w:r w:rsidRPr="00827819">
        <w:t xml:space="preserve"> </w:t>
      </w:r>
      <w:r w:rsidRPr="00112877">
        <w:t xml:space="preserve">используются следующие </w:t>
      </w:r>
      <w:r w:rsidR="00827819" w:rsidRPr="00112877">
        <w:t xml:space="preserve">электронные </w:t>
      </w:r>
      <w:r w:rsidRPr="00112877">
        <w:t>ресурсы</w:t>
      </w:r>
      <w:r w:rsidR="003A5A0A" w:rsidRPr="00112877">
        <w:t xml:space="preserve">: официальный сайт </w:t>
      </w:r>
      <w:r w:rsidR="00E6256D">
        <w:t>\</w:t>
      </w:r>
      <w:r w:rsidR="003A5A0A" w:rsidRPr="00112877">
        <w:t xml:space="preserve"> </w:t>
      </w:r>
      <w:r w:rsidR="00046B93">
        <w:t>Тарногского</w:t>
      </w:r>
      <w:r w:rsidR="00E6256D">
        <w:t xml:space="preserve"> муниципального</w:t>
      </w:r>
      <w:r w:rsidR="00C51B16" w:rsidRPr="00112877">
        <w:t xml:space="preserve"> </w:t>
      </w:r>
      <w:r w:rsidR="00E6256D">
        <w:t>округ</w:t>
      </w:r>
      <w:r w:rsidR="00942B09" w:rsidRPr="00112877">
        <w:t>а</w:t>
      </w:r>
      <w:r w:rsidR="003A5A0A" w:rsidRPr="00112877">
        <w:t xml:space="preserve"> </w:t>
      </w:r>
      <w:r w:rsidR="003A5A0A" w:rsidRPr="0009720E">
        <w:t>(</w:t>
      </w:r>
      <w:r w:rsidR="00E6256D" w:rsidRPr="00E6256D">
        <w:t>https://35tarnogskij.gosuslugi.ru/</w:t>
      </w:r>
      <w:r w:rsidR="003A5A0A" w:rsidRPr="00C51B16">
        <w:t>)</w:t>
      </w:r>
      <w:r w:rsidR="00E6256D">
        <w:t>.</w:t>
      </w:r>
    </w:p>
    <w:p w:rsidR="00880914" w:rsidRPr="00A10B71" w:rsidRDefault="00880914" w:rsidP="00880914">
      <w:r w:rsidRPr="00A10B71">
        <w:lastRenderedPageBreak/>
        <w:t>Теме организации дорожного движения, а также повышения безопасности на дорогах органами власти региона и муниципальных образований уделяется постоянное и пристальное внимание.</w:t>
      </w:r>
    </w:p>
    <w:p w:rsidR="00880914" w:rsidRPr="00A10B71" w:rsidRDefault="00880914" w:rsidP="00880914">
      <w:bookmarkStart w:id="24" w:name="bookmark52"/>
      <w:r w:rsidRPr="00A10B71">
        <w:t>Таким образом, система информационного обеспечения деятельности органов местного самоуправления в сфере организации дорожного движения отвечает общепринятым нормам информирования населения.</w:t>
      </w:r>
      <w:bookmarkEnd w:id="24"/>
    </w:p>
    <w:p w:rsidR="00291444" w:rsidRPr="00A10B71" w:rsidRDefault="00291444" w:rsidP="009D7227">
      <w:pPr>
        <w:pStyle w:val="20"/>
        <w:ind w:left="709" w:hanging="567"/>
      </w:pPr>
      <w:bookmarkStart w:id="25" w:name="_Toc63867035"/>
      <w:r w:rsidRPr="00A10B71">
        <w:t xml:space="preserve">Результаты анализа имеющихся документов территориального </w:t>
      </w:r>
      <w:r w:rsidR="00551752" w:rsidRPr="00A10B71">
        <w:t>планирования и документации по планировке территории, документов стратегического планирования</w:t>
      </w:r>
      <w:bookmarkEnd w:id="25"/>
    </w:p>
    <w:p w:rsidR="00FC3C5F" w:rsidRDefault="00B967FB" w:rsidP="00C02CD9">
      <w:r w:rsidRPr="00A10B71">
        <w:t>В соответствии с передовыми тенденциями в области организации дорожного движения документацией по организации дорожного движения являются комплексные схемы организации дорожного движения и (или) проекты организации дорожного движения. Документация по организации дорожного движения разрабатывается на основе документов территориального планирования, документации по планировке территорий, подготовка и утверждение которых осуществляются в соответствии с Градостроительным кодексом Российской Федерации, планов и программ комплексного социально-экономического развития муниципальных образований (при их наличии), долгосрочных целевых программ, программ комплексного развития транспортной инфраструктуры городских округов, поселений, материалов инженерных изысканий, результатов исследования существующих и прогнозируемых параметров дорожного движения, статистической информации.</w:t>
      </w:r>
    </w:p>
    <w:p w:rsidR="00C02CD9" w:rsidRDefault="00C02CD9" w:rsidP="00C02CD9"/>
    <w:p w:rsidR="00B967FB" w:rsidRPr="00A10B71" w:rsidRDefault="00B967FB" w:rsidP="00B967FB">
      <w:pPr>
        <w:rPr>
          <w:b/>
        </w:rPr>
      </w:pPr>
      <w:bookmarkStart w:id="26" w:name="bookmark54"/>
      <w:bookmarkStart w:id="27" w:name="bookmark55"/>
      <w:r w:rsidRPr="00A10B71">
        <w:rPr>
          <w:b/>
        </w:rPr>
        <w:t>1.4.1. Анализ имеющихся документов территориального планирования</w:t>
      </w:r>
      <w:bookmarkEnd w:id="26"/>
      <w:bookmarkEnd w:id="27"/>
    </w:p>
    <w:p w:rsidR="00B967FB" w:rsidRPr="00A10B71" w:rsidRDefault="00B967FB" w:rsidP="00B967FB">
      <w:r w:rsidRPr="00A10B71">
        <w:t xml:space="preserve">Согласно Градостроительному кодексу Российской Федерации от 29.12.2004 № 190-ФЗ (ред. </w:t>
      </w:r>
      <w:r w:rsidR="00112877">
        <w:t>27.12</w:t>
      </w:r>
      <w:r w:rsidR="002338E8">
        <w:t>.2019</w:t>
      </w:r>
      <w:r w:rsidRPr="00A10B71">
        <w:t>) документами территориального планирования муниципальных образований являются:</w:t>
      </w:r>
    </w:p>
    <w:p w:rsidR="00B967FB" w:rsidRPr="00A10B71" w:rsidRDefault="00B967FB" w:rsidP="00143567">
      <w:pPr>
        <w:pStyle w:val="af7"/>
        <w:numPr>
          <w:ilvl w:val="0"/>
          <w:numId w:val="18"/>
        </w:numPr>
        <w:ind w:left="993"/>
      </w:pPr>
      <w:r w:rsidRPr="00A10B71">
        <w:t>генеральные планы поселений; муниципальных районов;</w:t>
      </w:r>
    </w:p>
    <w:p w:rsidR="00B967FB" w:rsidRPr="00A10B71" w:rsidRDefault="00B967FB" w:rsidP="00143567">
      <w:pPr>
        <w:pStyle w:val="af7"/>
        <w:numPr>
          <w:ilvl w:val="0"/>
          <w:numId w:val="18"/>
        </w:numPr>
        <w:ind w:left="993"/>
      </w:pPr>
      <w:r w:rsidRPr="00A10B71">
        <w:t>схемы территориального планирования (СТП).</w:t>
      </w:r>
    </w:p>
    <w:p w:rsidR="00B967FB" w:rsidRDefault="00B967FB" w:rsidP="00B967FB">
      <w:bookmarkStart w:id="28" w:name="bookmark56"/>
      <w:r w:rsidRPr="00A10B71">
        <w:t>Документы территориального планирования муниципальных образований устанавливают границы муниципальных образований, размещение объектов местного значения, границы населенных пунктов, границы и параметры функциональных зон (зон, для которых определены границы и функциональное назначение).</w:t>
      </w:r>
      <w:bookmarkEnd w:id="28"/>
    </w:p>
    <w:p w:rsidR="00EB4E74" w:rsidRPr="00A10B71" w:rsidRDefault="00EB4E74" w:rsidP="00B967FB"/>
    <w:p w:rsidR="00B967FB" w:rsidRPr="00517CA0" w:rsidRDefault="009973B1" w:rsidP="00B967FB">
      <w:pPr>
        <w:rPr>
          <w:b/>
        </w:rPr>
      </w:pPr>
      <w:bookmarkStart w:id="29" w:name="bookmark57"/>
      <w:r w:rsidRPr="00517CA0">
        <w:rPr>
          <w:b/>
        </w:rPr>
        <w:t>1.4.1.1</w:t>
      </w:r>
      <w:r w:rsidR="00B967FB" w:rsidRPr="00517CA0">
        <w:rPr>
          <w:b/>
        </w:rPr>
        <w:t xml:space="preserve"> Анализ Генерального</w:t>
      </w:r>
      <w:r w:rsidR="009478D8" w:rsidRPr="00517CA0">
        <w:rPr>
          <w:b/>
        </w:rPr>
        <w:t xml:space="preserve"> плана</w:t>
      </w:r>
      <w:bookmarkEnd w:id="29"/>
      <w:r w:rsidR="00C02CD9">
        <w:rPr>
          <w:b/>
        </w:rPr>
        <w:t xml:space="preserve"> </w:t>
      </w:r>
      <w:r w:rsidR="00046B93">
        <w:rPr>
          <w:b/>
        </w:rPr>
        <w:t xml:space="preserve">Тарногского </w:t>
      </w:r>
      <w:r w:rsidR="002F42AF">
        <w:rPr>
          <w:b/>
        </w:rPr>
        <w:t>муниципального округ</w:t>
      </w:r>
      <w:r w:rsidR="00433382" w:rsidRPr="00517CA0">
        <w:rPr>
          <w:b/>
        </w:rPr>
        <w:t>а</w:t>
      </w:r>
    </w:p>
    <w:p w:rsidR="00B967FB" w:rsidRDefault="002338E8" w:rsidP="005F349B">
      <w:pPr>
        <w:spacing w:after="0"/>
      </w:pPr>
      <w:r>
        <w:t xml:space="preserve">В рамках разработки данной схемы были проанализированы генеральные планы населенных пунктов, входящих в состав </w:t>
      </w:r>
      <w:r w:rsidR="00AF5F23">
        <w:t>Тарногского</w:t>
      </w:r>
      <w:r w:rsidR="0009720E">
        <w:t xml:space="preserve"> </w:t>
      </w:r>
      <w:r>
        <w:t xml:space="preserve">муниципального </w:t>
      </w:r>
      <w:r w:rsidR="002F42AF">
        <w:t>округ</w:t>
      </w:r>
      <w:r>
        <w:t>а.</w:t>
      </w:r>
    </w:p>
    <w:p w:rsidR="00565DFA" w:rsidRDefault="00565DFA" w:rsidP="005F349B">
      <w:pPr>
        <w:spacing w:after="0"/>
      </w:pPr>
      <w:r>
        <w:t xml:space="preserve">Генеральные планы определяют следующие </w:t>
      </w:r>
      <w:r w:rsidR="00046B93">
        <w:t>принципы</w:t>
      </w:r>
      <w:r>
        <w:t xml:space="preserve"> развития транспортной инфраструктуры:</w:t>
      </w:r>
    </w:p>
    <w:p w:rsidR="00046B93" w:rsidRDefault="00046B93" w:rsidP="00046B93">
      <w:pPr>
        <w:pStyle w:val="af7"/>
        <w:numPr>
          <w:ilvl w:val="0"/>
          <w:numId w:val="49"/>
        </w:numPr>
        <w:spacing w:after="0"/>
      </w:pPr>
      <w:r>
        <w:t>Формирование опорной сети сельского поселения, ее развитие, совершенствование и модернизация.</w:t>
      </w:r>
    </w:p>
    <w:p w:rsidR="00046B93" w:rsidRDefault="00046B93" w:rsidP="00046B93">
      <w:pPr>
        <w:pStyle w:val="af7"/>
        <w:numPr>
          <w:ilvl w:val="0"/>
          <w:numId w:val="49"/>
        </w:numPr>
        <w:spacing w:after="0"/>
      </w:pPr>
      <w:r>
        <w:t>Формирование местной дорожной сети с целью обеспечения устойчивых и удобных связей всех населенных пунктов, а также перспективных селитебных и промышленных территорий.</w:t>
      </w:r>
    </w:p>
    <w:p w:rsidR="00046B93" w:rsidRDefault="00046B93" w:rsidP="00046B93">
      <w:pPr>
        <w:pStyle w:val="af7"/>
        <w:numPr>
          <w:ilvl w:val="0"/>
          <w:numId w:val="49"/>
        </w:numPr>
        <w:spacing w:after="0"/>
      </w:pPr>
      <w:r>
        <w:lastRenderedPageBreak/>
        <w:t>Реконструкция и капитальный ремонт существующей автодорожной сети района, ликвидация грунтовых разрывов сети, благоустройство улично-дорожной сети в населенных пунктах сельского поселения.</w:t>
      </w:r>
    </w:p>
    <w:p w:rsidR="00046B93" w:rsidRDefault="00046B93" w:rsidP="00046B93">
      <w:pPr>
        <w:pStyle w:val="af7"/>
        <w:numPr>
          <w:ilvl w:val="0"/>
          <w:numId w:val="49"/>
        </w:numPr>
        <w:spacing w:after="0"/>
      </w:pPr>
      <w:r>
        <w:t>Выполнение межевания и технической классификации дорог местного значения, обеспечение поверхностного водоотвода на отдельных участках дорог.</w:t>
      </w:r>
    </w:p>
    <w:p w:rsidR="00046B93" w:rsidRDefault="00046B93" w:rsidP="00046B93">
      <w:pPr>
        <w:pStyle w:val="af7"/>
        <w:numPr>
          <w:ilvl w:val="0"/>
          <w:numId w:val="49"/>
        </w:numPr>
        <w:spacing w:after="0"/>
      </w:pPr>
      <w:r>
        <w:t>Постепенная реконструкция существующей улично-дорожной сети с устройством усовершенствованных асфальтобетонных покрытий и обустройством тротуаров.</w:t>
      </w:r>
    </w:p>
    <w:p w:rsidR="00565DFA" w:rsidRDefault="00046B93" w:rsidP="00046B93">
      <w:pPr>
        <w:pStyle w:val="af7"/>
        <w:numPr>
          <w:ilvl w:val="0"/>
          <w:numId w:val="49"/>
        </w:numPr>
        <w:spacing w:after="0"/>
      </w:pPr>
      <w:r>
        <w:t>Повышение качества транспортного обслуживания населения общественным транспортом и совершенствовать техническое состояние всех видов транспорта используемых на маршрутах общественного транспорта</w:t>
      </w:r>
      <w:r w:rsidR="00565DFA">
        <w:t>.</w:t>
      </w:r>
    </w:p>
    <w:p w:rsidR="00A46DE2" w:rsidRDefault="00396D87" w:rsidP="005F349B">
      <w:pPr>
        <w:spacing w:after="0"/>
      </w:pPr>
      <w:r>
        <w:t xml:space="preserve">Генеральными планами предусмотрены </w:t>
      </w:r>
      <w:r w:rsidR="002C3E84" w:rsidRPr="00C67493">
        <w:t>следующие мероприятия в области транспортной инфраструктуры</w:t>
      </w:r>
      <w:r w:rsidR="005F349B" w:rsidRPr="00C67493">
        <w:t>:</w:t>
      </w:r>
    </w:p>
    <w:p w:rsidR="002831AA" w:rsidRDefault="002831AA" w:rsidP="00EB3BDF">
      <w:pPr>
        <w:pStyle w:val="af7"/>
        <w:numPr>
          <w:ilvl w:val="0"/>
          <w:numId w:val="41"/>
        </w:numPr>
        <w:spacing w:after="0"/>
      </w:pPr>
      <w:r>
        <w:t xml:space="preserve">На территории </w:t>
      </w:r>
      <w:r w:rsidR="00046B93">
        <w:t>Верховского</w:t>
      </w:r>
      <w:r w:rsidR="00565DFA">
        <w:t xml:space="preserve"> </w:t>
      </w:r>
      <w:r w:rsidR="002F42AF">
        <w:t>территориального сектора</w:t>
      </w:r>
      <w:r>
        <w:t>:</w:t>
      </w:r>
    </w:p>
    <w:p w:rsidR="00600E25" w:rsidRDefault="00600E25" w:rsidP="00600E25">
      <w:pPr>
        <w:pStyle w:val="af7"/>
        <w:numPr>
          <w:ilvl w:val="0"/>
          <w:numId w:val="50"/>
        </w:numPr>
        <w:spacing w:after="0"/>
      </w:pPr>
      <w:r>
        <w:t>своевременный ремонт дорог и поддержание существующей сети в удовлетворительном состоянии;</w:t>
      </w:r>
    </w:p>
    <w:p w:rsidR="00600E25" w:rsidRDefault="00600E25" w:rsidP="00600E25">
      <w:pPr>
        <w:pStyle w:val="af7"/>
        <w:numPr>
          <w:ilvl w:val="0"/>
          <w:numId w:val="50"/>
        </w:numPr>
        <w:spacing w:after="0"/>
      </w:pPr>
      <w:r>
        <w:t>выполнение межевания и технической классификации дорог местного значения, обеспечение поверхностного водоотвода на отдельных участках дорог;</w:t>
      </w:r>
    </w:p>
    <w:p w:rsidR="00600E25" w:rsidRDefault="00600E25" w:rsidP="00600E25">
      <w:pPr>
        <w:pStyle w:val="af7"/>
        <w:numPr>
          <w:ilvl w:val="0"/>
          <w:numId w:val="50"/>
        </w:numPr>
        <w:spacing w:after="0"/>
      </w:pPr>
      <w:r>
        <w:t>выделение улично-дорожной сети из опорной сети дорог сельского поселения;</w:t>
      </w:r>
    </w:p>
    <w:p w:rsidR="00600E25" w:rsidRDefault="00600E25" w:rsidP="00600E25">
      <w:pPr>
        <w:pStyle w:val="af7"/>
        <w:numPr>
          <w:ilvl w:val="0"/>
          <w:numId w:val="50"/>
        </w:numPr>
        <w:spacing w:after="0"/>
      </w:pPr>
      <w:r>
        <w:t>разработку рациональных улично-дорожных схем сетей для каждого населенного пункта</w:t>
      </w:r>
    </w:p>
    <w:p w:rsidR="00600E25" w:rsidRDefault="00600E25" w:rsidP="00600E25">
      <w:pPr>
        <w:pStyle w:val="af7"/>
        <w:numPr>
          <w:ilvl w:val="0"/>
          <w:numId w:val="50"/>
        </w:numPr>
        <w:spacing w:after="0"/>
      </w:pPr>
      <w:r>
        <w:t>обеспечение твердых покрытий на главных, а далее и на всех улицах населенных пунктов;</w:t>
      </w:r>
    </w:p>
    <w:p w:rsidR="00600E25" w:rsidRDefault="00600E25" w:rsidP="00600E25">
      <w:pPr>
        <w:pStyle w:val="af7"/>
        <w:numPr>
          <w:ilvl w:val="0"/>
          <w:numId w:val="50"/>
        </w:numPr>
        <w:spacing w:after="0"/>
      </w:pPr>
      <w:r>
        <w:t>благоустройство улиц (в том числе обеспечение поверхностного водоотвода) и обеспечение их своевременного ремонта и высокого уровня содержания</w:t>
      </w:r>
    </w:p>
    <w:p w:rsidR="00600E25" w:rsidRDefault="00600E25" w:rsidP="00600E25">
      <w:pPr>
        <w:pStyle w:val="af7"/>
        <w:numPr>
          <w:ilvl w:val="0"/>
          <w:numId w:val="50"/>
        </w:numPr>
        <w:spacing w:after="0"/>
      </w:pPr>
      <w:r>
        <w:t>реконструкцию дорог с переходными и низшими покрытиями, с устройством на них усовершенствованных (асфальтобетонных) покрытий, с учетом стадийности работ в первую очередь произвести реконструкцию дорог с грунтовыми покрытиями, во вторую – с гравийными;</w:t>
      </w:r>
    </w:p>
    <w:p w:rsidR="00046B93" w:rsidRDefault="00046B93" w:rsidP="00EB3BDF">
      <w:pPr>
        <w:pStyle w:val="af7"/>
        <w:numPr>
          <w:ilvl w:val="0"/>
          <w:numId w:val="50"/>
        </w:numPr>
        <w:spacing w:after="0"/>
      </w:pPr>
      <w:r w:rsidRPr="009339AE">
        <w:t>Реконструкция и капитальный ремонт</w:t>
      </w:r>
      <w:r>
        <w:t xml:space="preserve"> двух из</w:t>
      </w:r>
      <w:r w:rsidRPr="009339AE">
        <w:t xml:space="preserve"> существующ</w:t>
      </w:r>
      <w:r>
        <w:t>их к</w:t>
      </w:r>
      <w:r w:rsidRPr="00E42660">
        <w:t>рупны</w:t>
      </w:r>
      <w:r>
        <w:t>х</w:t>
      </w:r>
      <w:r w:rsidRPr="00E42660">
        <w:t xml:space="preserve"> искусственны</w:t>
      </w:r>
      <w:r>
        <w:t>х</w:t>
      </w:r>
      <w:r w:rsidRPr="00E42660">
        <w:t xml:space="preserve"> сооружени</w:t>
      </w:r>
      <w:r>
        <w:t>й</w:t>
      </w:r>
      <w:r w:rsidRPr="00E42660">
        <w:t xml:space="preserve"> (ИССО) на дорогах</w:t>
      </w:r>
      <w:r>
        <w:t xml:space="preserve"> Верховского </w:t>
      </w:r>
      <w:r w:rsidRPr="00E42660">
        <w:t xml:space="preserve"> </w:t>
      </w:r>
      <w:r w:rsidR="002F42AF">
        <w:t>территориального сектора</w:t>
      </w:r>
      <w:r>
        <w:t xml:space="preserve"> (</w:t>
      </w:r>
      <w:proofErr w:type="spellStart"/>
      <w:r>
        <w:t>Власъевская</w:t>
      </w:r>
      <w:proofErr w:type="spellEnd"/>
      <w:r>
        <w:t xml:space="preserve">-Кузьминская, </w:t>
      </w:r>
      <w:proofErr w:type="spellStart"/>
      <w:r>
        <w:t>Власъевская</w:t>
      </w:r>
      <w:proofErr w:type="spellEnd"/>
      <w:r>
        <w:t>-Карелинская)</w:t>
      </w:r>
    </w:p>
    <w:p w:rsidR="003C217E" w:rsidRDefault="00D406D6" w:rsidP="00EB3BDF">
      <w:pPr>
        <w:pStyle w:val="af7"/>
        <w:numPr>
          <w:ilvl w:val="0"/>
          <w:numId w:val="41"/>
        </w:numPr>
        <w:spacing w:after="0"/>
      </w:pPr>
      <w:r>
        <w:t xml:space="preserve">На территории </w:t>
      </w:r>
      <w:r w:rsidR="00600E25">
        <w:t>Заборского</w:t>
      </w:r>
      <w:r>
        <w:t xml:space="preserve"> </w:t>
      </w:r>
      <w:r w:rsidR="002F42AF">
        <w:t>территориального сектора</w:t>
      </w:r>
      <w:r>
        <w:t>:</w:t>
      </w:r>
    </w:p>
    <w:p w:rsidR="00B20EE6" w:rsidRDefault="00B20EE6" w:rsidP="00B20EE6">
      <w:pPr>
        <w:pStyle w:val="af7"/>
        <w:numPr>
          <w:ilvl w:val="0"/>
          <w:numId w:val="58"/>
        </w:numPr>
        <w:spacing w:after="0"/>
      </w:pPr>
      <w:r w:rsidRPr="00B6152D">
        <w:t>строительство окружной автодороги с. Красное</w:t>
      </w:r>
    </w:p>
    <w:p w:rsidR="00D406D6" w:rsidRDefault="00D406D6" w:rsidP="00EB3BDF">
      <w:pPr>
        <w:pStyle w:val="af7"/>
        <w:numPr>
          <w:ilvl w:val="0"/>
          <w:numId w:val="41"/>
        </w:numPr>
        <w:spacing w:after="0"/>
      </w:pPr>
      <w:r>
        <w:t xml:space="preserve">На территории </w:t>
      </w:r>
      <w:r w:rsidR="00B20EE6">
        <w:t>Маркушевского</w:t>
      </w:r>
      <w:r w:rsidR="00EF4935">
        <w:t xml:space="preserve"> </w:t>
      </w:r>
      <w:r w:rsidR="002F42AF">
        <w:t>территориального сектора</w:t>
      </w:r>
      <w:r>
        <w:t>:</w:t>
      </w:r>
    </w:p>
    <w:p w:rsidR="00DA7B91" w:rsidRDefault="00B20EE6" w:rsidP="00E740CB">
      <w:pPr>
        <w:pStyle w:val="af7"/>
        <w:numPr>
          <w:ilvl w:val="0"/>
          <w:numId w:val="52"/>
        </w:numPr>
        <w:spacing w:after="0"/>
        <w:ind w:left="1276" w:hanging="425"/>
      </w:pPr>
      <w:r w:rsidRPr="00B20EE6">
        <w:t>строительство дороги регионального значения Раменье – Тарнога</w:t>
      </w:r>
    </w:p>
    <w:p w:rsidR="00443A4B" w:rsidRDefault="00443A4B" w:rsidP="00E740CB">
      <w:pPr>
        <w:pStyle w:val="af7"/>
        <w:numPr>
          <w:ilvl w:val="0"/>
          <w:numId w:val="52"/>
        </w:numPr>
        <w:spacing w:after="0"/>
        <w:ind w:left="1276" w:hanging="425"/>
      </w:pPr>
      <w:r>
        <w:t xml:space="preserve">плановый ремонт </w:t>
      </w:r>
      <w:r w:rsidRPr="000E168F">
        <w:t>Заречье - Криуля</w:t>
      </w:r>
    </w:p>
    <w:p w:rsidR="00443A4B" w:rsidRDefault="00443A4B" w:rsidP="00E740CB">
      <w:pPr>
        <w:pStyle w:val="af7"/>
        <w:numPr>
          <w:ilvl w:val="0"/>
          <w:numId w:val="52"/>
        </w:numPr>
        <w:spacing w:after="0"/>
        <w:ind w:left="1276" w:hanging="425"/>
      </w:pPr>
      <w:proofErr w:type="gramStart"/>
      <w:r>
        <w:t>обустройство</w:t>
      </w:r>
      <w:proofErr w:type="gramEnd"/>
      <w:r>
        <w:t xml:space="preserve"> а/б покрытия на а/д Подъезд к </w:t>
      </w:r>
      <w:proofErr w:type="spellStart"/>
      <w:r>
        <w:t>д.Раменье</w:t>
      </w:r>
      <w:proofErr w:type="spellEnd"/>
      <w:r>
        <w:t>, 8 км</w:t>
      </w:r>
    </w:p>
    <w:p w:rsidR="00443A4B" w:rsidRDefault="00443A4B" w:rsidP="00E740CB">
      <w:pPr>
        <w:pStyle w:val="af7"/>
        <w:numPr>
          <w:ilvl w:val="0"/>
          <w:numId w:val="52"/>
        </w:numPr>
        <w:spacing w:after="0"/>
        <w:ind w:left="1276" w:hanging="425"/>
      </w:pPr>
      <w:proofErr w:type="gramStart"/>
      <w:r>
        <w:t>обустройство</w:t>
      </w:r>
      <w:proofErr w:type="gramEnd"/>
      <w:r>
        <w:t xml:space="preserve"> а/б покрытия на а/д Криуля - </w:t>
      </w:r>
      <w:proofErr w:type="spellStart"/>
      <w:r>
        <w:t>Милогорская</w:t>
      </w:r>
      <w:proofErr w:type="spellEnd"/>
      <w:r>
        <w:t>, 1 км</w:t>
      </w:r>
    </w:p>
    <w:p w:rsidR="00443A4B" w:rsidRDefault="00443A4B" w:rsidP="00E740CB">
      <w:pPr>
        <w:pStyle w:val="af7"/>
        <w:numPr>
          <w:ilvl w:val="0"/>
          <w:numId w:val="52"/>
        </w:numPr>
        <w:spacing w:after="0"/>
        <w:ind w:left="1276" w:hanging="425"/>
      </w:pPr>
      <w:proofErr w:type="gramStart"/>
      <w:r>
        <w:t>обустройство</w:t>
      </w:r>
      <w:proofErr w:type="gramEnd"/>
      <w:r>
        <w:t xml:space="preserve"> а/б покрытия на а/д </w:t>
      </w:r>
      <w:proofErr w:type="spellStart"/>
      <w:r>
        <w:t>Милогорская</w:t>
      </w:r>
      <w:proofErr w:type="spellEnd"/>
      <w:r>
        <w:t xml:space="preserve"> -Пар, 1 км</w:t>
      </w:r>
    </w:p>
    <w:p w:rsidR="00443A4B" w:rsidRDefault="00443A4B" w:rsidP="00E740CB">
      <w:pPr>
        <w:pStyle w:val="af7"/>
        <w:numPr>
          <w:ilvl w:val="0"/>
          <w:numId w:val="52"/>
        </w:numPr>
        <w:spacing w:after="0"/>
        <w:ind w:left="1276" w:hanging="425"/>
      </w:pPr>
      <w:proofErr w:type="gramStart"/>
      <w:r>
        <w:t>обустройство</w:t>
      </w:r>
      <w:proofErr w:type="gramEnd"/>
      <w:r>
        <w:t xml:space="preserve"> а/б покрытия на а/д Криуля - </w:t>
      </w:r>
      <w:proofErr w:type="spellStart"/>
      <w:r>
        <w:t>Черепаниха</w:t>
      </w:r>
      <w:proofErr w:type="spellEnd"/>
      <w:r>
        <w:t>, 1 км</w:t>
      </w:r>
    </w:p>
    <w:p w:rsidR="00443A4B" w:rsidRDefault="00443A4B" w:rsidP="00E740CB">
      <w:pPr>
        <w:pStyle w:val="af7"/>
        <w:numPr>
          <w:ilvl w:val="0"/>
          <w:numId w:val="52"/>
        </w:numPr>
        <w:spacing w:after="0"/>
        <w:ind w:left="1276" w:hanging="425"/>
      </w:pPr>
      <w:proofErr w:type="gramStart"/>
      <w:r>
        <w:lastRenderedPageBreak/>
        <w:t>обустройство</w:t>
      </w:r>
      <w:proofErr w:type="gramEnd"/>
      <w:r>
        <w:t xml:space="preserve"> а/б покрытия на а/д </w:t>
      </w:r>
      <w:proofErr w:type="spellStart"/>
      <w:r>
        <w:t>Черепаниха</w:t>
      </w:r>
      <w:proofErr w:type="spellEnd"/>
      <w:r>
        <w:t xml:space="preserve"> - </w:t>
      </w:r>
      <w:proofErr w:type="spellStart"/>
      <w:r>
        <w:t>Черняково</w:t>
      </w:r>
      <w:proofErr w:type="spellEnd"/>
      <w:r>
        <w:t>, 1 км</w:t>
      </w:r>
    </w:p>
    <w:p w:rsidR="00443A4B" w:rsidRDefault="00443A4B" w:rsidP="00E740CB">
      <w:pPr>
        <w:pStyle w:val="af7"/>
        <w:numPr>
          <w:ilvl w:val="0"/>
          <w:numId w:val="52"/>
        </w:numPr>
        <w:spacing w:after="0"/>
        <w:ind w:left="1276" w:hanging="425"/>
      </w:pPr>
      <w:proofErr w:type="gramStart"/>
      <w:r>
        <w:t>обустройство</w:t>
      </w:r>
      <w:proofErr w:type="gramEnd"/>
      <w:r>
        <w:t xml:space="preserve"> а/б покрытия на а/д Криуля - </w:t>
      </w:r>
      <w:proofErr w:type="spellStart"/>
      <w:r>
        <w:t>Кузнецовская</w:t>
      </w:r>
      <w:proofErr w:type="spellEnd"/>
      <w:r>
        <w:t>, 0,5 км</w:t>
      </w:r>
    </w:p>
    <w:p w:rsidR="00443A4B" w:rsidRDefault="00443A4B" w:rsidP="00E740CB">
      <w:pPr>
        <w:pStyle w:val="af7"/>
        <w:numPr>
          <w:ilvl w:val="0"/>
          <w:numId w:val="52"/>
        </w:numPr>
        <w:spacing w:after="0"/>
        <w:ind w:left="1276" w:hanging="425"/>
      </w:pPr>
      <w:proofErr w:type="gramStart"/>
      <w:r>
        <w:t>обустройство</w:t>
      </w:r>
      <w:proofErr w:type="gramEnd"/>
      <w:r>
        <w:t xml:space="preserve"> а/б покрытия на а/д Заречье - </w:t>
      </w:r>
      <w:proofErr w:type="spellStart"/>
      <w:r>
        <w:t>Нестериха</w:t>
      </w:r>
      <w:proofErr w:type="spellEnd"/>
      <w:r>
        <w:t>, 4 км</w:t>
      </w:r>
    </w:p>
    <w:p w:rsidR="00443A4B" w:rsidRDefault="00443A4B" w:rsidP="00E740CB">
      <w:pPr>
        <w:pStyle w:val="af7"/>
        <w:numPr>
          <w:ilvl w:val="0"/>
          <w:numId w:val="52"/>
        </w:numPr>
        <w:spacing w:after="0"/>
        <w:ind w:left="1276" w:hanging="425"/>
      </w:pPr>
      <w:proofErr w:type="gramStart"/>
      <w:r>
        <w:t>обустройство</w:t>
      </w:r>
      <w:proofErr w:type="gramEnd"/>
      <w:r>
        <w:t xml:space="preserve"> а/б покрытия на а/д Андреевская - Шевелевская, 1 км</w:t>
      </w:r>
    </w:p>
    <w:p w:rsidR="00443A4B" w:rsidRDefault="00443A4B" w:rsidP="00E740CB">
      <w:pPr>
        <w:pStyle w:val="af7"/>
        <w:numPr>
          <w:ilvl w:val="0"/>
          <w:numId w:val="52"/>
        </w:numPr>
        <w:spacing w:after="0"/>
        <w:ind w:left="1276" w:hanging="425"/>
      </w:pPr>
      <w:proofErr w:type="gramStart"/>
      <w:r>
        <w:t>обустройство</w:t>
      </w:r>
      <w:proofErr w:type="gramEnd"/>
      <w:r>
        <w:t xml:space="preserve"> а/б покрытия на а/д Шевелевская - Слободка, 0,5 км</w:t>
      </w:r>
    </w:p>
    <w:p w:rsidR="00443A4B" w:rsidRDefault="00443A4B" w:rsidP="00E740CB">
      <w:pPr>
        <w:pStyle w:val="af7"/>
        <w:numPr>
          <w:ilvl w:val="0"/>
          <w:numId w:val="52"/>
        </w:numPr>
        <w:spacing w:after="0"/>
        <w:ind w:left="1276" w:hanging="425"/>
      </w:pPr>
      <w:proofErr w:type="gramStart"/>
      <w:r>
        <w:t>обустройство</w:t>
      </w:r>
      <w:proofErr w:type="gramEnd"/>
      <w:r>
        <w:t xml:space="preserve"> а/б покрытия на а/д Раменье - Кленовая, 0,5 км</w:t>
      </w:r>
    </w:p>
    <w:p w:rsidR="00443A4B" w:rsidRDefault="00443A4B" w:rsidP="00E740CB">
      <w:pPr>
        <w:pStyle w:val="af7"/>
        <w:numPr>
          <w:ilvl w:val="0"/>
          <w:numId w:val="52"/>
        </w:numPr>
        <w:spacing w:after="0"/>
        <w:ind w:left="1276" w:hanging="425"/>
      </w:pPr>
      <w:proofErr w:type="gramStart"/>
      <w:r>
        <w:t>обустройство</w:t>
      </w:r>
      <w:proofErr w:type="gramEnd"/>
      <w:r>
        <w:t xml:space="preserve"> а/б покрытия на а/д Подъезд к </w:t>
      </w:r>
      <w:proofErr w:type="spellStart"/>
      <w:r>
        <w:t>д.Сергиевская</w:t>
      </w:r>
      <w:proofErr w:type="spellEnd"/>
      <w:r>
        <w:t>, 2,8 км</w:t>
      </w:r>
    </w:p>
    <w:p w:rsidR="00443A4B" w:rsidRDefault="00443A4B" w:rsidP="00E740CB">
      <w:pPr>
        <w:pStyle w:val="af7"/>
        <w:numPr>
          <w:ilvl w:val="0"/>
          <w:numId w:val="52"/>
        </w:numPr>
        <w:spacing w:after="0"/>
        <w:ind w:left="1276" w:hanging="425"/>
      </w:pPr>
      <w:proofErr w:type="gramStart"/>
      <w:r>
        <w:t>обустройство</w:t>
      </w:r>
      <w:proofErr w:type="gramEnd"/>
      <w:r>
        <w:t xml:space="preserve"> а/б покрытия на а/д Подъезд к </w:t>
      </w:r>
      <w:proofErr w:type="spellStart"/>
      <w:r>
        <w:t>д.Слободка</w:t>
      </w:r>
      <w:proofErr w:type="spellEnd"/>
      <w:r>
        <w:t>, 0,2 км</w:t>
      </w:r>
    </w:p>
    <w:p w:rsidR="00443A4B" w:rsidRDefault="00443A4B" w:rsidP="00E740CB">
      <w:pPr>
        <w:pStyle w:val="af7"/>
        <w:numPr>
          <w:ilvl w:val="0"/>
          <w:numId w:val="52"/>
        </w:numPr>
        <w:spacing w:after="0"/>
        <w:ind w:left="1276" w:hanging="425"/>
      </w:pPr>
      <w:proofErr w:type="gramStart"/>
      <w:r>
        <w:t>обустройство</w:t>
      </w:r>
      <w:proofErr w:type="gramEnd"/>
      <w:r>
        <w:t xml:space="preserve"> а/б покрытия на а/д Подъезд к </w:t>
      </w:r>
      <w:proofErr w:type="spellStart"/>
      <w:r>
        <w:t>д.Шевелевская</w:t>
      </w:r>
      <w:proofErr w:type="spellEnd"/>
      <w:r>
        <w:t>, 0,4 км</w:t>
      </w:r>
    </w:p>
    <w:p w:rsidR="00443A4B" w:rsidRDefault="00443A4B" w:rsidP="00E740CB">
      <w:pPr>
        <w:pStyle w:val="af7"/>
        <w:numPr>
          <w:ilvl w:val="0"/>
          <w:numId w:val="52"/>
        </w:numPr>
        <w:spacing w:after="0"/>
        <w:ind w:left="1276" w:hanging="425"/>
      </w:pPr>
      <w:proofErr w:type="gramStart"/>
      <w:r>
        <w:t>обустройство</w:t>
      </w:r>
      <w:proofErr w:type="gramEnd"/>
      <w:r>
        <w:t xml:space="preserve"> а/б покрытия на а/д Подъезд к </w:t>
      </w:r>
      <w:proofErr w:type="spellStart"/>
      <w:r>
        <w:t>д.Андреевская</w:t>
      </w:r>
      <w:proofErr w:type="spellEnd"/>
      <w:r>
        <w:t>, 0,15 км</w:t>
      </w:r>
    </w:p>
    <w:p w:rsidR="00443A4B" w:rsidRDefault="00443A4B" w:rsidP="00E740CB">
      <w:pPr>
        <w:pStyle w:val="af7"/>
        <w:numPr>
          <w:ilvl w:val="0"/>
          <w:numId w:val="52"/>
        </w:numPr>
        <w:spacing w:after="0"/>
        <w:ind w:left="1276" w:hanging="425"/>
      </w:pPr>
      <w:proofErr w:type="gramStart"/>
      <w:r>
        <w:t>обустройство</w:t>
      </w:r>
      <w:proofErr w:type="gramEnd"/>
      <w:r>
        <w:t xml:space="preserve"> а/б покрытия на а/д Подъезд к </w:t>
      </w:r>
      <w:proofErr w:type="spellStart"/>
      <w:r>
        <w:t>д.Баклановская</w:t>
      </w:r>
      <w:proofErr w:type="spellEnd"/>
      <w:r>
        <w:t>, 0,1 км</w:t>
      </w:r>
    </w:p>
    <w:p w:rsidR="00443A4B" w:rsidRDefault="00443A4B" w:rsidP="00E740CB">
      <w:pPr>
        <w:pStyle w:val="af7"/>
        <w:numPr>
          <w:ilvl w:val="0"/>
          <w:numId w:val="52"/>
        </w:numPr>
        <w:spacing w:after="0"/>
        <w:ind w:left="1276" w:hanging="425"/>
      </w:pPr>
      <w:proofErr w:type="gramStart"/>
      <w:r>
        <w:t>обустройство</w:t>
      </w:r>
      <w:proofErr w:type="gramEnd"/>
      <w:r>
        <w:t xml:space="preserve"> а/б покрытия на а/д Подъезд к </w:t>
      </w:r>
      <w:proofErr w:type="spellStart"/>
      <w:r>
        <w:t>д.Кузнецовская</w:t>
      </w:r>
      <w:proofErr w:type="spellEnd"/>
      <w:r>
        <w:t>, 0,2 км</w:t>
      </w:r>
    </w:p>
    <w:p w:rsidR="00443A4B" w:rsidRDefault="00443A4B" w:rsidP="00E740CB">
      <w:pPr>
        <w:pStyle w:val="af7"/>
        <w:numPr>
          <w:ilvl w:val="0"/>
          <w:numId w:val="52"/>
        </w:numPr>
        <w:spacing w:after="0"/>
        <w:ind w:left="1276" w:hanging="425"/>
      </w:pPr>
      <w:proofErr w:type="gramStart"/>
      <w:r>
        <w:t>обустройство</w:t>
      </w:r>
      <w:proofErr w:type="gramEnd"/>
      <w:r>
        <w:t xml:space="preserve"> а/б покрытия на а/д Подъезд к </w:t>
      </w:r>
      <w:proofErr w:type="spellStart"/>
      <w:r>
        <w:t>д.Нестериха</w:t>
      </w:r>
      <w:proofErr w:type="spellEnd"/>
      <w:r>
        <w:t>, 0,1 км</w:t>
      </w:r>
    </w:p>
    <w:p w:rsidR="00443A4B" w:rsidRDefault="00443A4B" w:rsidP="00E740CB">
      <w:pPr>
        <w:pStyle w:val="af7"/>
        <w:numPr>
          <w:ilvl w:val="0"/>
          <w:numId w:val="52"/>
        </w:numPr>
        <w:spacing w:after="0"/>
        <w:ind w:left="1276" w:hanging="425"/>
      </w:pPr>
      <w:proofErr w:type="gramStart"/>
      <w:r>
        <w:t>обустройство</w:t>
      </w:r>
      <w:proofErr w:type="gramEnd"/>
      <w:r>
        <w:t xml:space="preserve"> а/б покрытия на а/д Подъезд к </w:t>
      </w:r>
      <w:proofErr w:type="spellStart"/>
      <w:r>
        <w:t>д.Криуля</w:t>
      </w:r>
      <w:proofErr w:type="spellEnd"/>
    </w:p>
    <w:p w:rsidR="00443A4B" w:rsidRDefault="00443A4B" w:rsidP="00E740CB">
      <w:pPr>
        <w:pStyle w:val="af7"/>
        <w:numPr>
          <w:ilvl w:val="0"/>
          <w:numId w:val="52"/>
        </w:numPr>
        <w:spacing w:after="0"/>
        <w:ind w:left="1276" w:hanging="425"/>
      </w:pPr>
      <w:proofErr w:type="gramStart"/>
      <w:r>
        <w:t>обустройство</w:t>
      </w:r>
      <w:proofErr w:type="gramEnd"/>
      <w:r>
        <w:t xml:space="preserve"> а/б покрытия на а/д Подъезд к </w:t>
      </w:r>
      <w:proofErr w:type="spellStart"/>
      <w:r>
        <w:t>д.Черепаниха</w:t>
      </w:r>
      <w:proofErr w:type="spellEnd"/>
      <w:r>
        <w:t>, 0,2 км</w:t>
      </w:r>
    </w:p>
    <w:p w:rsidR="00443A4B" w:rsidRDefault="00443A4B" w:rsidP="00E740CB">
      <w:pPr>
        <w:pStyle w:val="af7"/>
        <w:numPr>
          <w:ilvl w:val="0"/>
          <w:numId w:val="52"/>
        </w:numPr>
        <w:spacing w:after="0"/>
        <w:ind w:left="1276" w:hanging="425"/>
      </w:pPr>
      <w:proofErr w:type="gramStart"/>
      <w:r>
        <w:t>обустройство</w:t>
      </w:r>
      <w:proofErr w:type="gramEnd"/>
      <w:r>
        <w:t xml:space="preserve"> а/б покрытия на а/д Подъезд к </w:t>
      </w:r>
      <w:proofErr w:type="spellStart"/>
      <w:r>
        <w:t>д.Черняково</w:t>
      </w:r>
      <w:proofErr w:type="spellEnd"/>
      <w:r>
        <w:t>, 1,5 км</w:t>
      </w:r>
    </w:p>
    <w:p w:rsidR="00443A4B" w:rsidRDefault="00443A4B" w:rsidP="00E740CB">
      <w:pPr>
        <w:pStyle w:val="af7"/>
        <w:numPr>
          <w:ilvl w:val="0"/>
          <w:numId w:val="52"/>
        </w:numPr>
        <w:spacing w:after="0"/>
        <w:ind w:left="1276" w:hanging="425"/>
      </w:pPr>
      <w:proofErr w:type="gramStart"/>
      <w:r>
        <w:t>обустройство</w:t>
      </w:r>
      <w:proofErr w:type="gramEnd"/>
      <w:r>
        <w:t xml:space="preserve"> а/б покрытия на а/д Подъезд к </w:t>
      </w:r>
      <w:proofErr w:type="spellStart"/>
      <w:r>
        <w:t>д.Милогорская</w:t>
      </w:r>
      <w:proofErr w:type="spellEnd"/>
      <w:r>
        <w:t>, 0,7 км</w:t>
      </w:r>
    </w:p>
    <w:p w:rsidR="00443A4B" w:rsidRDefault="00443A4B" w:rsidP="00E740CB">
      <w:pPr>
        <w:pStyle w:val="af7"/>
        <w:numPr>
          <w:ilvl w:val="0"/>
          <w:numId w:val="52"/>
        </w:numPr>
        <w:spacing w:after="0"/>
        <w:ind w:left="1276" w:hanging="425"/>
      </w:pPr>
      <w:proofErr w:type="gramStart"/>
      <w:r>
        <w:t>обустройство</w:t>
      </w:r>
      <w:proofErr w:type="gramEnd"/>
      <w:r>
        <w:t xml:space="preserve"> а/б покрытия на а/д Подъезд к </w:t>
      </w:r>
      <w:proofErr w:type="spellStart"/>
      <w:r>
        <w:t>д.Пар</w:t>
      </w:r>
      <w:proofErr w:type="spellEnd"/>
      <w:r>
        <w:t>, 1,2 км</w:t>
      </w:r>
    </w:p>
    <w:p w:rsidR="00B20EE6" w:rsidRDefault="00443A4B" w:rsidP="00E740CB">
      <w:pPr>
        <w:pStyle w:val="af7"/>
        <w:numPr>
          <w:ilvl w:val="0"/>
          <w:numId w:val="52"/>
        </w:numPr>
        <w:spacing w:after="0"/>
        <w:ind w:left="1276" w:hanging="425"/>
      </w:pPr>
      <w:proofErr w:type="gramStart"/>
      <w:r>
        <w:t>обустройство</w:t>
      </w:r>
      <w:proofErr w:type="gramEnd"/>
      <w:r>
        <w:t xml:space="preserve"> а/б покрытия на а/д Дорога на газопровод, 10 км</w:t>
      </w:r>
    </w:p>
    <w:p w:rsidR="005B2C7F" w:rsidRDefault="005B2C7F" w:rsidP="00EB3BDF">
      <w:pPr>
        <w:pStyle w:val="af7"/>
        <w:numPr>
          <w:ilvl w:val="0"/>
          <w:numId w:val="41"/>
        </w:numPr>
        <w:spacing w:after="0"/>
      </w:pPr>
      <w:r>
        <w:t xml:space="preserve">На территории </w:t>
      </w:r>
      <w:r w:rsidR="00443A4B">
        <w:t xml:space="preserve">Спасского </w:t>
      </w:r>
      <w:r w:rsidR="002F42AF">
        <w:t>территориального сектора</w:t>
      </w:r>
      <w:r>
        <w:t>:</w:t>
      </w:r>
    </w:p>
    <w:p w:rsidR="00E740CB" w:rsidRDefault="00E740CB" w:rsidP="00E740CB">
      <w:pPr>
        <w:pStyle w:val="af7"/>
        <w:numPr>
          <w:ilvl w:val="0"/>
          <w:numId w:val="59"/>
        </w:numPr>
        <w:spacing w:after="0"/>
      </w:pPr>
      <w:proofErr w:type="gramStart"/>
      <w:r>
        <w:t>обустройство</w:t>
      </w:r>
      <w:proofErr w:type="gramEnd"/>
      <w:r>
        <w:t xml:space="preserve"> а/б покрытия на а/д Подъезд к </w:t>
      </w:r>
      <w:proofErr w:type="spellStart"/>
      <w:r>
        <w:t>д.Ильинская</w:t>
      </w:r>
      <w:proofErr w:type="spellEnd"/>
      <w:r>
        <w:t>, 1,5 км</w:t>
      </w:r>
    </w:p>
    <w:p w:rsidR="00E740CB" w:rsidRDefault="00E740CB" w:rsidP="00E740CB">
      <w:pPr>
        <w:pStyle w:val="af7"/>
        <w:numPr>
          <w:ilvl w:val="0"/>
          <w:numId w:val="59"/>
        </w:numPr>
        <w:spacing w:after="0"/>
      </w:pPr>
      <w:proofErr w:type="gramStart"/>
      <w:r>
        <w:t>обустройство</w:t>
      </w:r>
      <w:proofErr w:type="gramEnd"/>
      <w:r>
        <w:t xml:space="preserve"> а/б покрытия на а/д Подъезд к </w:t>
      </w:r>
      <w:proofErr w:type="spellStart"/>
      <w:r>
        <w:t>д.Горка</w:t>
      </w:r>
      <w:proofErr w:type="spellEnd"/>
      <w:r>
        <w:t>, 3 км</w:t>
      </w:r>
    </w:p>
    <w:p w:rsidR="00E740CB" w:rsidRDefault="00E740CB" w:rsidP="00E740CB">
      <w:pPr>
        <w:pStyle w:val="af7"/>
        <w:numPr>
          <w:ilvl w:val="0"/>
          <w:numId w:val="59"/>
        </w:numPr>
        <w:spacing w:after="0"/>
      </w:pPr>
      <w:proofErr w:type="gramStart"/>
      <w:r>
        <w:t>обустройство</w:t>
      </w:r>
      <w:proofErr w:type="gramEnd"/>
      <w:r>
        <w:t xml:space="preserve"> а/б покрытия на а/д Подъезд к </w:t>
      </w:r>
      <w:proofErr w:type="spellStart"/>
      <w:r>
        <w:t>д.Ваневская</w:t>
      </w:r>
      <w:proofErr w:type="spellEnd"/>
      <w:r>
        <w:t>, 3 км</w:t>
      </w:r>
    </w:p>
    <w:p w:rsidR="00E740CB" w:rsidRDefault="00E740CB" w:rsidP="00E740CB">
      <w:pPr>
        <w:pStyle w:val="af7"/>
        <w:numPr>
          <w:ilvl w:val="0"/>
          <w:numId w:val="59"/>
        </w:numPr>
        <w:spacing w:after="0"/>
      </w:pPr>
      <w:proofErr w:type="gramStart"/>
      <w:r>
        <w:t>обустройство</w:t>
      </w:r>
      <w:proofErr w:type="gramEnd"/>
      <w:r>
        <w:t xml:space="preserve"> а/б покрытия на а/д Подъезд к </w:t>
      </w:r>
      <w:proofErr w:type="spellStart"/>
      <w:r>
        <w:t>д.Емельяновская</w:t>
      </w:r>
      <w:proofErr w:type="spellEnd"/>
      <w:r>
        <w:t>, 5 км</w:t>
      </w:r>
    </w:p>
    <w:p w:rsidR="00E740CB" w:rsidRDefault="00E740CB" w:rsidP="00E740CB">
      <w:pPr>
        <w:pStyle w:val="af7"/>
        <w:numPr>
          <w:ilvl w:val="0"/>
          <w:numId w:val="59"/>
        </w:numPr>
        <w:spacing w:after="0"/>
      </w:pPr>
      <w:proofErr w:type="gramStart"/>
      <w:r>
        <w:t>обустройство</w:t>
      </w:r>
      <w:proofErr w:type="gramEnd"/>
      <w:r>
        <w:t xml:space="preserve"> а/б покрытия на а/д Подъезд к д. Верхнепаунинская, 1 км</w:t>
      </w:r>
    </w:p>
    <w:p w:rsidR="00E740CB" w:rsidRDefault="00E740CB" w:rsidP="00E740CB">
      <w:pPr>
        <w:pStyle w:val="af7"/>
        <w:numPr>
          <w:ilvl w:val="0"/>
          <w:numId w:val="59"/>
        </w:numPr>
        <w:spacing w:after="0"/>
      </w:pPr>
      <w:proofErr w:type="gramStart"/>
      <w:r>
        <w:t>обустройство</w:t>
      </w:r>
      <w:proofErr w:type="gramEnd"/>
      <w:r>
        <w:t xml:space="preserve"> а/б покрытия на а/д Подъезд к </w:t>
      </w:r>
      <w:proofErr w:type="spellStart"/>
      <w:r>
        <w:t>п.Вощар</w:t>
      </w:r>
      <w:proofErr w:type="spellEnd"/>
      <w:r>
        <w:t>, 16 км</w:t>
      </w:r>
    </w:p>
    <w:p w:rsidR="00E740CB" w:rsidRDefault="00E740CB" w:rsidP="00E740CB">
      <w:pPr>
        <w:pStyle w:val="af7"/>
        <w:numPr>
          <w:ilvl w:val="0"/>
          <w:numId w:val="59"/>
        </w:numPr>
        <w:spacing w:after="0"/>
      </w:pPr>
      <w:proofErr w:type="gramStart"/>
      <w:r>
        <w:t>обустройство</w:t>
      </w:r>
      <w:proofErr w:type="gramEnd"/>
      <w:r>
        <w:t xml:space="preserve"> а/б покрытия на а/д </w:t>
      </w:r>
      <w:proofErr w:type="spellStart"/>
      <w:r>
        <w:t>Акуловская</w:t>
      </w:r>
      <w:proofErr w:type="spellEnd"/>
      <w:r>
        <w:t xml:space="preserve"> – </w:t>
      </w:r>
      <w:proofErr w:type="spellStart"/>
      <w:r>
        <w:t>Карповская</w:t>
      </w:r>
      <w:proofErr w:type="spellEnd"/>
      <w:r>
        <w:t xml:space="preserve"> – Петрушино, 3,9 км</w:t>
      </w:r>
    </w:p>
    <w:p w:rsidR="00E740CB" w:rsidRDefault="00E740CB" w:rsidP="00E740CB">
      <w:pPr>
        <w:pStyle w:val="af7"/>
        <w:numPr>
          <w:ilvl w:val="0"/>
          <w:numId w:val="59"/>
        </w:numPr>
        <w:spacing w:after="0"/>
      </w:pPr>
      <w:proofErr w:type="gramStart"/>
      <w:r>
        <w:t>обустройство</w:t>
      </w:r>
      <w:proofErr w:type="gramEnd"/>
      <w:r>
        <w:t xml:space="preserve"> а/б покрытия на а/д Подъезд к </w:t>
      </w:r>
      <w:proofErr w:type="spellStart"/>
      <w:r>
        <w:t>д.Гавриловская</w:t>
      </w:r>
      <w:proofErr w:type="spellEnd"/>
      <w:r>
        <w:t>, 1,3 км</w:t>
      </w:r>
    </w:p>
    <w:p w:rsidR="00E740CB" w:rsidRDefault="00E740CB" w:rsidP="00E740CB">
      <w:pPr>
        <w:pStyle w:val="af7"/>
        <w:numPr>
          <w:ilvl w:val="0"/>
          <w:numId w:val="59"/>
        </w:numPr>
        <w:spacing w:after="0"/>
      </w:pPr>
      <w:proofErr w:type="gramStart"/>
      <w:r>
        <w:t>обустройство</w:t>
      </w:r>
      <w:proofErr w:type="gramEnd"/>
      <w:r>
        <w:t xml:space="preserve"> а/б покрытия на а/д Филимоновская - Синяковская, 6,1 км</w:t>
      </w:r>
    </w:p>
    <w:p w:rsidR="00E740CB" w:rsidRDefault="00E740CB" w:rsidP="00E740CB">
      <w:pPr>
        <w:pStyle w:val="af7"/>
        <w:numPr>
          <w:ilvl w:val="0"/>
          <w:numId w:val="59"/>
        </w:numPr>
        <w:spacing w:after="0"/>
      </w:pPr>
      <w:proofErr w:type="gramStart"/>
      <w:r>
        <w:t>обустройство</w:t>
      </w:r>
      <w:proofErr w:type="gramEnd"/>
      <w:r>
        <w:t xml:space="preserve"> а/б покрытия на а/д Филимоновская - Якурино, 1,3 км</w:t>
      </w:r>
    </w:p>
    <w:p w:rsidR="00E740CB" w:rsidRDefault="00E740CB" w:rsidP="00E740CB">
      <w:pPr>
        <w:pStyle w:val="af7"/>
        <w:numPr>
          <w:ilvl w:val="0"/>
          <w:numId w:val="59"/>
        </w:numPr>
        <w:spacing w:after="0"/>
      </w:pPr>
      <w:proofErr w:type="gramStart"/>
      <w:r>
        <w:t>строительство</w:t>
      </w:r>
      <w:proofErr w:type="gramEnd"/>
      <w:r>
        <w:t xml:space="preserve"> а/д Наумовская - </w:t>
      </w:r>
      <w:proofErr w:type="spellStart"/>
      <w:r>
        <w:t>Феклуха</w:t>
      </w:r>
      <w:proofErr w:type="spellEnd"/>
      <w:r>
        <w:t>, 12,3 км</w:t>
      </w:r>
    </w:p>
    <w:p w:rsidR="00E740CB" w:rsidRDefault="00E740CB" w:rsidP="00E740CB">
      <w:pPr>
        <w:pStyle w:val="af7"/>
        <w:numPr>
          <w:ilvl w:val="0"/>
          <w:numId w:val="59"/>
        </w:numPr>
        <w:spacing w:after="0"/>
      </w:pPr>
      <w:proofErr w:type="gramStart"/>
      <w:r>
        <w:t>строительство</w:t>
      </w:r>
      <w:proofErr w:type="gramEnd"/>
      <w:r>
        <w:t xml:space="preserve"> а/д </w:t>
      </w:r>
      <w:proofErr w:type="spellStart"/>
      <w:r>
        <w:t>д.Емельяновская</w:t>
      </w:r>
      <w:proofErr w:type="spellEnd"/>
      <w:r>
        <w:t xml:space="preserve"> – </w:t>
      </w:r>
      <w:proofErr w:type="spellStart"/>
      <w:r>
        <w:t>д.Марачевская</w:t>
      </w:r>
      <w:proofErr w:type="spellEnd"/>
      <w:r>
        <w:t>, 0,7 км</w:t>
      </w:r>
    </w:p>
    <w:p w:rsidR="00E740CB" w:rsidRDefault="00E740CB" w:rsidP="00E740CB">
      <w:pPr>
        <w:pStyle w:val="af7"/>
        <w:numPr>
          <w:ilvl w:val="0"/>
          <w:numId w:val="59"/>
        </w:numPr>
        <w:spacing w:after="0"/>
      </w:pPr>
      <w:proofErr w:type="gramStart"/>
      <w:r>
        <w:t>строительство</w:t>
      </w:r>
      <w:proofErr w:type="gramEnd"/>
      <w:r>
        <w:t xml:space="preserve"> а/д Подъезд к </w:t>
      </w:r>
      <w:proofErr w:type="spellStart"/>
      <w:r>
        <w:t>д.Шеловская</w:t>
      </w:r>
      <w:proofErr w:type="spellEnd"/>
      <w:r>
        <w:t>, 1 км</w:t>
      </w:r>
    </w:p>
    <w:p w:rsidR="00E740CB" w:rsidRDefault="00E740CB" w:rsidP="00E740CB">
      <w:pPr>
        <w:pStyle w:val="af7"/>
        <w:numPr>
          <w:ilvl w:val="0"/>
          <w:numId w:val="59"/>
        </w:numPr>
        <w:spacing w:after="0"/>
      </w:pPr>
      <w:proofErr w:type="gramStart"/>
      <w:r>
        <w:t>строительство</w:t>
      </w:r>
      <w:proofErr w:type="gramEnd"/>
      <w:r>
        <w:t xml:space="preserve"> а/д Подъезд к </w:t>
      </w:r>
      <w:proofErr w:type="spellStart"/>
      <w:r>
        <w:t>д.Власьевская</w:t>
      </w:r>
      <w:proofErr w:type="spellEnd"/>
      <w:r>
        <w:t>, 0,9 км</w:t>
      </w:r>
    </w:p>
    <w:p w:rsidR="00E740CB" w:rsidRDefault="00E740CB" w:rsidP="00E740CB">
      <w:pPr>
        <w:pStyle w:val="af7"/>
        <w:numPr>
          <w:ilvl w:val="0"/>
          <w:numId w:val="59"/>
        </w:numPr>
        <w:spacing w:after="0"/>
      </w:pPr>
      <w:proofErr w:type="gramStart"/>
      <w:r>
        <w:t>строительство</w:t>
      </w:r>
      <w:proofErr w:type="gramEnd"/>
      <w:r>
        <w:t xml:space="preserve"> а/д Подъезд к </w:t>
      </w:r>
      <w:proofErr w:type="spellStart"/>
      <w:r>
        <w:t>д.Анциферовская</w:t>
      </w:r>
      <w:proofErr w:type="spellEnd"/>
      <w:r>
        <w:t>, 0,9 км</w:t>
      </w:r>
    </w:p>
    <w:p w:rsidR="00E740CB" w:rsidRDefault="00E740CB" w:rsidP="00E740CB">
      <w:pPr>
        <w:pStyle w:val="af7"/>
        <w:numPr>
          <w:ilvl w:val="0"/>
          <w:numId w:val="59"/>
        </w:numPr>
        <w:spacing w:after="0"/>
      </w:pPr>
      <w:proofErr w:type="gramStart"/>
      <w:r>
        <w:t>строительство</w:t>
      </w:r>
      <w:proofErr w:type="gramEnd"/>
      <w:r>
        <w:t xml:space="preserve"> а/д </w:t>
      </w:r>
      <w:proofErr w:type="spellStart"/>
      <w:r>
        <w:t>д.Анциферовская</w:t>
      </w:r>
      <w:proofErr w:type="spellEnd"/>
      <w:r>
        <w:t xml:space="preserve"> – </w:t>
      </w:r>
      <w:proofErr w:type="spellStart"/>
      <w:r>
        <w:t>д.Дубровская</w:t>
      </w:r>
      <w:proofErr w:type="spellEnd"/>
      <w:r>
        <w:t>, 0,3 км</w:t>
      </w:r>
    </w:p>
    <w:p w:rsidR="00E740CB" w:rsidRDefault="00E740CB" w:rsidP="00E740CB">
      <w:pPr>
        <w:pStyle w:val="af7"/>
        <w:numPr>
          <w:ilvl w:val="0"/>
          <w:numId w:val="59"/>
        </w:numPr>
        <w:spacing w:after="0"/>
      </w:pPr>
      <w:proofErr w:type="gramStart"/>
      <w:r>
        <w:t>строительство</w:t>
      </w:r>
      <w:proofErr w:type="gramEnd"/>
      <w:r>
        <w:t xml:space="preserve"> а/д Подъезд к </w:t>
      </w:r>
      <w:proofErr w:type="spellStart"/>
      <w:r>
        <w:t>д.Овсянниковская</w:t>
      </w:r>
      <w:proofErr w:type="spellEnd"/>
      <w:r>
        <w:t>, 0,1 км</w:t>
      </w:r>
    </w:p>
    <w:p w:rsidR="00E740CB" w:rsidRDefault="00E740CB" w:rsidP="00E740CB">
      <w:pPr>
        <w:pStyle w:val="af7"/>
        <w:numPr>
          <w:ilvl w:val="0"/>
          <w:numId w:val="59"/>
        </w:numPr>
        <w:spacing w:after="0"/>
      </w:pPr>
      <w:proofErr w:type="gramStart"/>
      <w:r>
        <w:t>строительство</w:t>
      </w:r>
      <w:proofErr w:type="gramEnd"/>
      <w:r>
        <w:t xml:space="preserve"> а/д </w:t>
      </w:r>
      <w:proofErr w:type="spellStart"/>
      <w:r>
        <w:t>д.Овсянниковская</w:t>
      </w:r>
      <w:proofErr w:type="spellEnd"/>
      <w:r>
        <w:t xml:space="preserve"> – </w:t>
      </w:r>
      <w:proofErr w:type="spellStart"/>
      <w:r>
        <w:t>д.Макаровская</w:t>
      </w:r>
      <w:proofErr w:type="spellEnd"/>
      <w:r>
        <w:t>, 0,15 км</w:t>
      </w:r>
    </w:p>
    <w:p w:rsidR="00E740CB" w:rsidRDefault="00E740CB" w:rsidP="00E740CB">
      <w:pPr>
        <w:pStyle w:val="af7"/>
        <w:numPr>
          <w:ilvl w:val="0"/>
          <w:numId w:val="59"/>
        </w:numPr>
        <w:spacing w:after="0"/>
      </w:pPr>
      <w:proofErr w:type="gramStart"/>
      <w:r>
        <w:t>строительство</w:t>
      </w:r>
      <w:proofErr w:type="gramEnd"/>
      <w:r>
        <w:t xml:space="preserve"> а/д Подъезд к </w:t>
      </w:r>
      <w:proofErr w:type="spellStart"/>
      <w:r>
        <w:t>д.Ананьевская</w:t>
      </w:r>
      <w:proofErr w:type="spellEnd"/>
      <w:r>
        <w:t>, 0,1 км</w:t>
      </w:r>
    </w:p>
    <w:p w:rsidR="00E740CB" w:rsidRDefault="00E740CB" w:rsidP="00E740CB">
      <w:pPr>
        <w:pStyle w:val="af7"/>
        <w:numPr>
          <w:ilvl w:val="0"/>
          <w:numId w:val="59"/>
        </w:numPr>
        <w:spacing w:after="0"/>
      </w:pPr>
      <w:proofErr w:type="gramStart"/>
      <w:r>
        <w:t>строительство</w:t>
      </w:r>
      <w:proofErr w:type="gramEnd"/>
      <w:r>
        <w:t xml:space="preserve"> а/д </w:t>
      </w:r>
      <w:proofErr w:type="spellStart"/>
      <w:r>
        <w:t>д.Костаиха</w:t>
      </w:r>
      <w:proofErr w:type="spellEnd"/>
      <w:r>
        <w:t xml:space="preserve"> – </w:t>
      </w:r>
      <w:proofErr w:type="spellStart"/>
      <w:r>
        <w:t>д.Горка</w:t>
      </w:r>
      <w:proofErr w:type="spellEnd"/>
      <w:r>
        <w:t>, 0,5 км</w:t>
      </w:r>
    </w:p>
    <w:p w:rsidR="00E740CB" w:rsidRDefault="00E740CB" w:rsidP="00E740CB">
      <w:pPr>
        <w:pStyle w:val="af7"/>
        <w:numPr>
          <w:ilvl w:val="0"/>
          <w:numId w:val="59"/>
        </w:numPr>
        <w:spacing w:after="0"/>
      </w:pPr>
      <w:proofErr w:type="gramStart"/>
      <w:r>
        <w:t>строительство</w:t>
      </w:r>
      <w:proofErr w:type="gramEnd"/>
      <w:r>
        <w:t xml:space="preserve"> а/д Подъезд к </w:t>
      </w:r>
      <w:proofErr w:type="spellStart"/>
      <w:r>
        <w:t>д.Горка</w:t>
      </w:r>
      <w:proofErr w:type="spellEnd"/>
      <w:r>
        <w:t>, 1,4 км</w:t>
      </w:r>
    </w:p>
    <w:p w:rsidR="00E740CB" w:rsidRDefault="00E740CB" w:rsidP="00E740CB">
      <w:pPr>
        <w:pStyle w:val="af7"/>
        <w:numPr>
          <w:ilvl w:val="0"/>
          <w:numId w:val="59"/>
        </w:numPr>
        <w:spacing w:after="0"/>
      </w:pPr>
      <w:proofErr w:type="gramStart"/>
      <w:r>
        <w:t>строительство</w:t>
      </w:r>
      <w:proofErr w:type="gramEnd"/>
      <w:r>
        <w:t xml:space="preserve"> а/д Подъезд к </w:t>
      </w:r>
      <w:proofErr w:type="spellStart"/>
      <w:r>
        <w:t>д.Феднеевская</w:t>
      </w:r>
      <w:proofErr w:type="spellEnd"/>
      <w:r>
        <w:t>, 1,4 км</w:t>
      </w:r>
    </w:p>
    <w:p w:rsidR="00E740CB" w:rsidRDefault="00E740CB" w:rsidP="00E740CB">
      <w:pPr>
        <w:pStyle w:val="af7"/>
        <w:numPr>
          <w:ilvl w:val="0"/>
          <w:numId w:val="59"/>
        </w:numPr>
        <w:spacing w:after="0"/>
      </w:pPr>
      <w:proofErr w:type="gramStart"/>
      <w:r>
        <w:t>строительство</w:t>
      </w:r>
      <w:proofErr w:type="gramEnd"/>
      <w:r>
        <w:t xml:space="preserve"> а/д Подъезд к </w:t>
      </w:r>
      <w:proofErr w:type="spellStart"/>
      <w:r>
        <w:t>д.Борок</w:t>
      </w:r>
      <w:proofErr w:type="spellEnd"/>
      <w:r>
        <w:t>, 0,5 км</w:t>
      </w:r>
    </w:p>
    <w:p w:rsidR="00E740CB" w:rsidRDefault="00E740CB" w:rsidP="00E740CB">
      <w:pPr>
        <w:pStyle w:val="af7"/>
        <w:numPr>
          <w:ilvl w:val="0"/>
          <w:numId w:val="59"/>
        </w:numPr>
        <w:spacing w:after="0"/>
      </w:pPr>
      <w:proofErr w:type="gramStart"/>
      <w:r>
        <w:t>строительство</w:t>
      </w:r>
      <w:proofErr w:type="gramEnd"/>
      <w:r>
        <w:t xml:space="preserve"> а/д Подъезд к </w:t>
      </w:r>
      <w:proofErr w:type="spellStart"/>
      <w:r>
        <w:t>д.Филимоновская</w:t>
      </w:r>
      <w:proofErr w:type="spellEnd"/>
      <w:r>
        <w:t>, 1,2 км</w:t>
      </w:r>
    </w:p>
    <w:p w:rsidR="005B2C7F" w:rsidRDefault="005B2C7F" w:rsidP="00EB3BDF">
      <w:pPr>
        <w:pStyle w:val="af7"/>
        <w:numPr>
          <w:ilvl w:val="0"/>
          <w:numId w:val="41"/>
        </w:numPr>
        <w:spacing w:after="0"/>
      </w:pPr>
      <w:r>
        <w:lastRenderedPageBreak/>
        <w:t xml:space="preserve">На территории </w:t>
      </w:r>
      <w:r w:rsidR="00E740CB">
        <w:t xml:space="preserve">Тарногского </w:t>
      </w:r>
      <w:r w:rsidR="002F42AF">
        <w:t>территориального сектора</w:t>
      </w:r>
      <w:r>
        <w:t>:</w:t>
      </w:r>
    </w:p>
    <w:p w:rsidR="00FF25D4" w:rsidRDefault="00E740CB" w:rsidP="00E740CB">
      <w:pPr>
        <w:pStyle w:val="af7"/>
        <w:numPr>
          <w:ilvl w:val="0"/>
          <w:numId w:val="60"/>
        </w:numPr>
        <w:autoSpaceDE w:val="0"/>
        <w:autoSpaceDN w:val="0"/>
        <w:adjustRightInd w:val="0"/>
        <w:spacing w:after="0"/>
        <w:ind w:left="1276" w:hanging="425"/>
      </w:pPr>
      <w:r w:rsidRPr="00E37AE8">
        <w:t>Реконструкция региональной автодороги «Тарнога – Илезский Погост»</w:t>
      </w:r>
    </w:p>
    <w:p w:rsidR="00E740CB" w:rsidRDefault="00E740CB" w:rsidP="00E740CB">
      <w:pPr>
        <w:pStyle w:val="af7"/>
        <w:numPr>
          <w:ilvl w:val="0"/>
          <w:numId w:val="60"/>
        </w:numPr>
        <w:autoSpaceDE w:val="0"/>
        <w:autoSpaceDN w:val="0"/>
        <w:adjustRightInd w:val="0"/>
        <w:spacing w:after="0"/>
        <w:ind w:left="1276" w:hanging="425"/>
      </w:pPr>
      <w:r w:rsidRPr="00E37AE8">
        <w:rPr>
          <w:rFonts w:eastAsia="TimesNewRomanPSMT"/>
        </w:rPr>
        <w:t>Строительство обходов населенных пунктов на автодороге  «</w:t>
      </w:r>
      <w:r w:rsidRPr="00E37AE8">
        <w:t>Тарнога -  Илезский Погост»</w:t>
      </w:r>
    </w:p>
    <w:p w:rsidR="00E740CB" w:rsidRDefault="00E740CB" w:rsidP="00E740CB">
      <w:pPr>
        <w:pStyle w:val="af7"/>
        <w:numPr>
          <w:ilvl w:val="0"/>
          <w:numId w:val="60"/>
        </w:numPr>
        <w:autoSpaceDE w:val="0"/>
        <w:autoSpaceDN w:val="0"/>
        <w:adjustRightInd w:val="0"/>
        <w:spacing w:after="0"/>
        <w:ind w:left="1276" w:hanging="425"/>
      </w:pPr>
      <w:r w:rsidRPr="00E37AE8">
        <w:t>строительство восточного обхода с. Тарногский Городок</w:t>
      </w:r>
    </w:p>
    <w:p w:rsidR="00E740CB" w:rsidRDefault="00E740CB" w:rsidP="00E740CB">
      <w:pPr>
        <w:pStyle w:val="22"/>
        <w:numPr>
          <w:ilvl w:val="0"/>
          <w:numId w:val="60"/>
        </w:numPr>
        <w:autoSpaceDE w:val="0"/>
        <w:autoSpaceDN w:val="0"/>
        <w:adjustRightInd w:val="0"/>
        <w:spacing w:after="0"/>
        <w:ind w:left="1276" w:hanging="425"/>
      </w:pPr>
      <w:r w:rsidRPr="00E37AE8">
        <w:rPr>
          <w:color w:val="000000"/>
        </w:rPr>
        <w:t>Строительство автодороги к оз. </w:t>
      </w:r>
      <w:proofErr w:type="spellStart"/>
      <w:r w:rsidRPr="00E37AE8">
        <w:rPr>
          <w:color w:val="000000"/>
        </w:rPr>
        <w:t>Баклановское</w:t>
      </w:r>
      <w:proofErr w:type="spellEnd"/>
      <w:r w:rsidRPr="00E37AE8">
        <w:rPr>
          <w:color w:val="000000"/>
        </w:rPr>
        <w:t xml:space="preserve"> протяженностью 18 км</w:t>
      </w:r>
    </w:p>
    <w:p w:rsidR="00E740CB" w:rsidRDefault="00E740CB" w:rsidP="00E740CB">
      <w:pPr>
        <w:pStyle w:val="af7"/>
        <w:numPr>
          <w:ilvl w:val="0"/>
          <w:numId w:val="60"/>
        </w:numPr>
        <w:autoSpaceDE w:val="0"/>
        <w:autoSpaceDN w:val="0"/>
        <w:adjustRightInd w:val="0"/>
        <w:spacing w:after="0"/>
        <w:ind w:left="1276" w:hanging="425"/>
      </w:pPr>
      <w:r w:rsidRPr="00E37AE8">
        <w:t>Возведение новых остановочных павильонов на линиях пригородного и междугородного автобуса в районах нового жилищного строительства (д. Дор, с. </w:t>
      </w:r>
      <w:proofErr w:type="spellStart"/>
      <w:r w:rsidRPr="00E37AE8">
        <w:t>Верхнекокшеньгский</w:t>
      </w:r>
      <w:proofErr w:type="spellEnd"/>
      <w:r w:rsidRPr="00E37AE8">
        <w:t xml:space="preserve"> Погост, д. Евсеевская и др.)</w:t>
      </w:r>
    </w:p>
    <w:p w:rsidR="00E740CB" w:rsidRDefault="00E740CB" w:rsidP="00E740CB">
      <w:pPr>
        <w:pStyle w:val="af7"/>
        <w:numPr>
          <w:ilvl w:val="0"/>
          <w:numId w:val="60"/>
        </w:numPr>
        <w:autoSpaceDE w:val="0"/>
        <w:autoSpaceDN w:val="0"/>
        <w:adjustRightInd w:val="0"/>
        <w:spacing w:after="0"/>
        <w:ind w:left="1276" w:hanging="425"/>
      </w:pPr>
      <w:r w:rsidRPr="00E37AE8">
        <w:t xml:space="preserve">Строительство площадок придорожного отдыха и развитие придорожного сервиса вдоль автодорог </w:t>
      </w:r>
      <w:r w:rsidRPr="00E37AE8">
        <w:rPr>
          <w:iCs/>
        </w:rPr>
        <w:t xml:space="preserve">Тарнога – Илезский Погост, Нюксеница - </w:t>
      </w:r>
      <w:proofErr w:type="spellStart"/>
      <w:r w:rsidRPr="00E37AE8">
        <w:rPr>
          <w:iCs/>
        </w:rPr>
        <w:t>Костылево</w:t>
      </w:r>
      <w:proofErr w:type="spellEnd"/>
    </w:p>
    <w:p w:rsidR="00E740CB" w:rsidRDefault="00E740CB" w:rsidP="00E740CB">
      <w:pPr>
        <w:pStyle w:val="af7"/>
        <w:numPr>
          <w:ilvl w:val="0"/>
          <w:numId w:val="60"/>
        </w:numPr>
        <w:autoSpaceDE w:val="0"/>
        <w:autoSpaceDN w:val="0"/>
        <w:adjustRightInd w:val="0"/>
        <w:spacing w:after="0"/>
        <w:ind w:left="1276" w:hanging="425"/>
      </w:pPr>
      <w:r w:rsidRPr="00E37AE8">
        <w:t>С</w:t>
      </w:r>
      <w:r w:rsidRPr="00E37AE8">
        <w:rPr>
          <w:iCs/>
        </w:rPr>
        <w:t>троительство до 10 км улично-дорожной сети в населенных пунктах на площадках нового малоэтажного строительства</w:t>
      </w:r>
      <w:r w:rsidRPr="00E37AE8">
        <w:t xml:space="preserve"> </w:t>
      </w:r>
    </w:p>
    <w:p w:rsidR="00E740CB" w:rsidRDefault="00E740CB" w:rsidP="00E740CB">
      <w:pPr>
        <w:pStyle w:val="af7"/>
        <w:numPr>
          <w:ilvl w:val="0"/>
          <w:numId w:val="60"/>
        </w:numPr>
        <w:autoSpaceDE w:val="0"/>
        <w:autoSpaceDN w:val="0"/>
        <w:adjustRightInd w:val="0"/>
        <w:spacing w:after="0"/>
        <w:ind w:left="1276" w:hanging="425"/>
      </w:pPr>
      <w:r w:rsidRPr="00E37AE8">
        <w:t>реконструкция всех основных автодорог поселения</w:t>
      </w:r>
    </w:p>
    <w:p w:rsidR="00E740CB" w:rsidRDefault="00E740CB" w:rsidP="00E740CB">
      <w:pPr>
        <w:rPr>
          <w:b/>
        </w:rPr>
      </w:pPr>
      <w:bookmarkStart w:id="30" w:name="bookmark59"/>
    </w:p>
    <w:p w:rsidR="00E740CB" w:rsidRPr="00517CA0" w:rsidRDefault="00E740CB" w:rsidP="00E740CB">
      <w:pPr>
        <w:rPr>
          <w:b/>
        </w:rPr>
      </w:pPr>
      <w:r w:rsidRPr="00517CA0">
        <w:rPr>
          <w:b/>
        </w:rPr>
        <w:t>1.4.2. Анализ имеющейся документации по планировке территории</w:t>
      </w:r>
      <w:bookmarkEnd w:id="30"/>
    </w:p>
    <w:p w:rsidR="00E740CB" w:rsidRDefault="00E740CB" w:rsidP="00E740CB">
      <w:r w:rsidRPr="00FA6C9A">
        <w:t xml:space="preserve">К документам планирования территории </w:t>
      </w:r>
      <w:r>
        <w:t>Тарногского</w:t>
      </w:r>
      <w:r w:rsidRPr="00FA6C9A">
        <w:t xml:space="preserve"> </w:t>
      </w:r>
      <w:r w:rsidR="002F42AF">
        <w:t>округа</w:t>
      </w:r>
      <w:r w:rsidRPr="00FA6C9A">
        <w:t xml:space="preserve"> относится также Схема территориального планирования</w:t>
      </w:r>
      <w:r>
        <w:t xml:space="preserve"> (СТП)</w:t>
      </w:r>
      <w:r w:rsidRPr="00FA6C9A">
        <w:t xml:space="preserve"> </w:t>
      </w:r>
      <w:r>
        <w:t>Тарногского</w:t>
      </w:r>
      <w:r w:rsidR="002F42AF">
        <w:t xml:space="preserve"> округ</w:t>
      </w:r>
      <w:r w:rsidRPr="00FA6C9A">
        <w:t>а.</w:t>
      </w:r>
    </w:p>
    <w:p w:rsidR="00E740CB" w:rsidRDefault="00E740CB" w:rsidP="00E740CB">
      <w:pPr>
        <w:autoSpaceDE w:val="0"/>
        <w:autoSpaceDN w:val="0"/>
        <w:adjustRightInd w:val="0"/>
        <w:spacing w:after="0"/>
        <w:ind w:firstLine="540"/>
      </w:pPr>
      <w:r w:rsidRPr="00517CA0">
        <w:t xml:space="preserve">Мероприятия, запланированные СТП </w:t>
      </w:r>
      <w:r>
        <w:t>Тарногского</w:t>
      </w:r>
      <w:r w:rsidR="00F50096">
        <w:t xml:space="preserve"> муниципального округ</w:t>
      </w:r>
      <w:r w:rsidRPr="00517CA0">
        <w:t xml:space="preserve">а </w:t>
      </w:r>
      <w:r>
        <w:t>в части транспортной инфраструктуры:</w:t>
      </w:r>
    </w:p>
    <w:p w:rsidR="00E740CB" w:rsidRDefault="00E740CB" w:rsidP="00E740CB">
      <w:pPr>
        <w:pStyle w:val="af7"/>
        <w:numPr>
          <w:ilvl w:val="0"/>
          <w:numId w:val="61"/>
        </w:numPr>
        <w:autoSpaceDE w:val="0"/>
        <w:autoSpaceDN w:val="0"/>
        <w:adjustRightInd w:val="0"/>
        <w:spacing w:after="0"/>
      </w:pPr>
      <w:r>
        <w:t xml:space="preserve">На всех дорогах с грунтовым или гравийным покрытием произвести постепенную замену этого </w:t>
      </w:r>
      <w:proofErr w:type="gramStart"/>
      <w:r>
        <w:t>покрытия  на</w:t>
      </w:r>
      <w:proofErr w:type="gramEnd"/>
      <w:r>
        <w:t xml:space="preserve"> твердое</w:t>
      </w:r>
    </w:p>
    <w:p w:rsidR="00E740CB" w:rsidRDefault="00E740CB" w:rsidP="00E740CB">
      <w:pPr>
        <w:pStyle w:val="af7"/>
        <w:numPr>
          <w:ilvl w:val="0"/>
          <w:numId w:val="61"/>
        </w:numPr>
        <w:autoSpaceDE w:val="0"/>
        <w:autoSpaceDN w:val="0"/>
        <w:adjustRightInd w:val="0"/>
        <w:spacing w:after="0"/>
      </w:pPr>
      <w:r>
        <w:t>С</w:t>
      </w:r>
      <w:r w:rsidRPr="00CE4841">
        <w:t>троительство двух участков региональных автодорог</w:t>
      </w:r>
      <w:r>
        <w:t xml:space="preserve">: </w:t>
      </w:r>
      <w:r w:rsidRPr="00CE4841">
        <w:t>Верховажье–Наумовская</w:t>
      </w:r>
      <w:r>
        <w:t xml:space="preserve">, </w:t>
      </w:r>
      <w:r w:rsidRPr="00CE4841">
        <w:t>Тарногский Городок–Шевелевская–Лонга–Кизема (Архангельская обл.)</w:t>
      </w:r>
    </w:p>
    <w:p w:rsidR="00E740CB" w:rsidRDefault="00E740CB" w:rsidP="00E740CB">
      <w:pPr>
        <w:pStyle w:val="af7"/>
        <w:numPr>
          <w:ilvl w:val="0"/>
          <w:numId w:val="61"/>
        </w:numPr>
        <w:autoSpaceDE w:val="0"/>
        <w:autoSpaceDN w:val="0"/>
        <w:adjustRightInd w:val="0"/>
        <w:spacing w:after="0"/>
      </w:pPr>
      <w:r>
        <w:t>Реконструкция дороги Игумновская-Верховский погост</w:t>
      </w:r>
    </w:p>
    <w:p w:rsidR="00E740CB" w:rsidRDefault="00E740CB" w:rsidP="00E740CB">
      <w:pPr>
        <w:pStyle w:val="af7"/>
        <w:numPr>
          <w:ilvl w:val="0"/>
          <w:numId w:val="61"/>
        </w:numPr>
        <w:autoSpaceDE w:val="0"/>
        <w:autoSpaceDN w:val="0"/>
        <w:adjustRightInd w:val="0"/>
        <w:spacing w:after="0"/>
      </w:pPr>
      <w:r>
        <w:t xml:space="preserve">Строительство моста через </w:t>
      </w:r>
      <w:proofErr w:type="spellStart"/>
      <w:r>
        <w:t>р.Когшеньгу</w:t>
      </w:r>
      <w:proofErr w:type="spellEnd"/>
      <w:r>
        <w:t xml:space="preserve"> </w:t>
      </w:r>
      <w:proofErr w:type="gramStart"/>
      <w:r>
        <w:t>на</w:t>
      </w:r>
      <w:proofErr w:type="gramEnd"/>
      <w:r>
        <w:t xml:space="preserve"> а</w:t>
      </w:r>
      <w:r w:rsidRPr="00AC35AE">
        <w:t>/</w:t>
      </w:r>
      <w:r>
        <w:t>д</w:t>
      </w:r>
      <w:r w:rsidRPr="00AC35AE">
        <w:t xml:space="preserve"> </w:t>
      </w:r>
      <w:proofErr w:type="spellStart"/>
      <w:r>
        <w:t>д.Филимоновская-д.Синяковская</w:t>
      </w:r>
      <w:proofErr w:type="spellEnd"/>
    </w:p>
    <w:p w:rsidR="00E740CB" w:rsidRDefault="00E740CB" w:rsidP="00E740CB">
      <w:pPr>
        <w:numPr>
          <w:ilvl w:val="0"/>
          <w:numId w:val="61"/>
        </w:numPr>
        <w:spacing w:after="0" w:line="240" w:lineRule="auto"/>
        <w:contextualSpacing w:val="0"/>
        <w:jc w:val="left"/>
      </w:pPr>
      <w:r w:rsidRPr="005131CD">
        <w:t>Строительство дороги Тотьма-Тарногский Городок</w:t>
      </w:r>
    </w:p>
    <w:p w:rsidR="00E740CB" w:rsidRDefault="00E740CB" w:rsidP="00E740CB">
      <w:pPr>
        <w:pStyle w:val="af7"/>
        <w:numPr>
          <w:ilvl w:val="0"/>
          <w:numId w:val="61"/>
        </w:numPr>
        <w:autoSpaceDE w:val="0"/>
        <w:autoSpaceDN w:val="0"/>
        <w:adjustRightInd w:val="0"/>
        <w:spacing w:after="0"/>
      </w:pPr>
      <w:r>
        <w:t>Развитие сети лесовозных дорог</w:t>
      </w:r>
    </w:p>
    <w:p w:rsidR="00E740CB" w:rsidRPr="00047B1E" w:rsidRDefault="00E740CB" w:rsidP="00E740CB">
      <w:pPr>
        <w:autoSpaceDE w:val="0"/>
        <w:autoSpaceDN w:val="0"/>
        <w:adjustRightInd w:val="0"/>
        <w:spacing w:after="0"/>
      </w:pPr>
    </w:p>
    <w:p w:rsidR="00377190" w:rsidRPr="00A10B71" w:rsidRDefault="00377190" w:rsidP="00B47553">
      <w:pPr>
        <w:keepNext/>
        <w:rPr>
          <w:b/>
        </w:rPr>
      </w:pPr>
      <w:r w:rsidRPr="00A10B71">
        <w:rPr>
          <w:b/>
        </w:rPr>
        <w:t>1.4.</w:t>
      </w:r>
      <w:r w:rsidR="00E740CB">
        <w:rPr>
          <w:b/>
        </w:rPr>
        <w:t>3</w:t>
      </w:r>
      <w:r w:rsidRPr="00A10B71">
        <w:rPr>
          <w:b/>
        </w:rPr>
        <w:t xml:space="preserve"> Анализ документов стратегического планирования</w:t>
      </w:r>
    </w:p>
    <w:p w:rsidR="00B967FB" w:rsidRPr="00A10B71" w:rsidRDefault="00B967FB" w:rsidP="00B967FB">
      <w:r w:rsidRPr="00A10B71">
        <w:t xml:space="preserve">В целях проведения анализа документов стратегического планирования в части, касающейся </w:t>
      </w:r>
      <w:r w:rsidR="00E740CB">
        <w:t>Тарногского</w:t>
      </w:r>
      <w:r w:rsidR="008228AD">
        <w:t xml:space="preserve"> </w:t>
      </w:r>
      <w:r w:rsidR="00433382" w:rsidRPr="00A10B71">
        <w:t>муниципального района</w:t>
      </w:r>
      <w:r w:rsidRPr="00A10B71">
        <w:t>, были рассмотрены соответствующие нормативные акты федерального, регионального и местного уровня.</w:t>
      </w:r>
    </w:p>
    <w:p w:rsidR="00B967FB" w:rsidRPr="00A10B71" w:rsidRDefault="00B967FB" w:rsidP="00B967FB">
      <w:r w:rsidRPr="00A10B71">
        <w:t xml:space="preserve">Стратегическое планирование в Российской Федерации (далее </w:t>
      </w:r>
      <w:r w:rsidR="000741D7" w:rsidRPr="00A10B71">
        <w:t>–</w:t>
      </w:r>
      <w:r w:rsidRPr="00A10B71">
        <w:t xml:space="preserve"> стратегическое планирование) осуществляется на основании</w:t>
      </w:r>
      <w:r w:rsidR="0022264C" w:rsidRPr="00A10B71">
        <w:t xml:space="preserve"> норм Федерального закона от 28.06.</w:t>
      </w:r>
      <w:r w:rsidRPr="00A10B71">
        <w:t>2014 № 172-ФЗ</w:t>
      </w:r>
      <w:r w:rsidR="0022264C" w:rsidRPr="00A10B71">
        <w:t xml:space="preserve"> (ред. от </w:t>
      </w:r>
      <w:r w:rsidR="00B5440F">
        <w:t>18.06.2019</w:t>
      </w:r>
      <w:r w:rsidR="0022264C" w:rsidRPr="00A10B71">
        <w:t>)</w:t>
      </w:r>
      <w:r w:rsidRPr="00A10B71">
        <w:t xml:space="preserve"> «О стратегическом планировании в Российской Федерации» на федеральном уровне, уровне субъектов Российской Федерации и уровне муниципальных образований.</w:t>
      </w:r>
    </w:p>
    <w:p w:rsidR="00B967FB" w:rsidRPr="00A10B71" w:rsidRDefault="00B967FB" w:rsidP="00FA6C9A">
      <w:pPr>
        <w:spacing w:after="0"/>
      </w:pPr>
      <w:r w:rsidRPr="00A10B71">
        <w:t>К полномочиям органов местного самоуправления в сфере стратегического планирования относятся:</w:t>
      </w:r>
    </w:p>
    <w:p w:rsidR="00B967FB" w:rsidRPr="00A10B71" w:rsidRDefault="004C4768" w:rsidP="00FA6C9A">
      <w:pPr>
        <w:pStyle w:val="af7"/>
        <w:numPr>
          <w:ilvl w:val="0"/>
          <w:numId w:val="19"/>
        </w:numPr>
        <w:ind w:left="0" w:firstLine="567"/>
      </w:pPr>
      <w:r>
        <w:t xml:space="preserve"> </w:t>
      </w:r>
      <w:r w:rsidR="00B967FB" w:rsidRPr="00A10B71">
        <w:t xml:space="preserve">определение долгосрочных целей и задач муниципального управления и социально-экономического развития муниципальных образований, согласованных с </w:t>
      </w:r>
      <w:r w:rsidR="00B967FB" w:rsidRPr="00A10B71">
        <w:lastRenderedPageBreak/>
        <w:t>приоритетами и целями социально-экономического развития Российской Федерации и субъектов Российской Федерации;</w:t>
      </w:r>
    </w:p>
    <w:p w:rsidR="00B967FB" w:rsidRPr="00A10B71" w:rsidRDefault="004C4768" w:rsidP="00FA6C9A">
      <w:pPr>
        <w:pStyle w:val="af7"/>
        <w:numPr>
          <w:ilvl w:val="0"/>
          <w:numId w:val="19"/>
        </w:numPr>
        <w:ind w:left="0" w:firstLine="567"/>
      </w:pPr>
      <w:r>
        <w:t xml:space="preserve"> </w:t>
      </w:r>
      <w:r w:rsidR="00B967FB" w:rsidRPr="00A10B71">
        <w:t>разработка, рассмотрение, утверждение (одобрение) и реализация документов стратегического планирования по вопросам, отнесенным к полномочиям органов местного самоуправления;</w:t>
      </w:r>
    </w:p>
    <w:p w:rsidR="00B967FB" w:rsidRPr="00A10B71" w:rsidRDefault="004C4768" w:rsidP="00FA6C9A">
      <w:pPr>
        <w:pStyle w:val="af7"/>
        <w:numPr>
          <w:ilvl w:val="0"/>
          <w:numId w:val="19"/>
        </w:numPr>
        <w:ind w:left="0" w:firstLine="567"/>
      </w:pPr>
      <w:r>
        <w:t xml:space="preserve"> </w:t>
      </w:r>
      <w:r w:rsidR="00B967FB" w:rsidRPr="00A10B71">
        <w:t>мониторинг и контроль</w:t>
      </w:r>
      <w:r w:rsidR="00C02CD9">
        <w:t xml:space="preserve"> </w:t>
      </w:r>
      <w:r w:rsidR="00B967FB" w:rsidRPr="00A10B71">
        <w:t>реализации</w:t>
      </w:r>
      <w:r w:rsidR="00C02CD9">
        <w:t xml:space="preserve"> </w:t>
      </w:r>
      <w:r w:rsidR="00B967FB" w:rsidRPr="00A10B71">
        <w:t>документов</w:t>
      </w:r>
      <w:r w:rsidR="00C02CD9">
        <w:t xml:space="preserve"> </w:t>
      </w:r>
      <w:r w:rsidR="00B967FB" w:rsidRPr="00A10B71">
        <w:t>стратегического</w:t>
      </w:r>
      <w:r w:rsidR="00C02CD9">
        <w:t xml:space="preserve"> </w:t>
      </w:r>
      <w:r w:rsidR="00B967FB" w:rsidRPr="00A10B71">
        <w:t>планирования, утвержденных (одобренных) органами местного самоуправления;</w:t>
      </w:r>
    </w:p>
    <w:p w:rsidR="00B967FB" w:rsidRPr="00A10B71" w:rsidRDefault="004C4768" w:rsidP="00FA6C9A">
      <w:pPr>
        <w:pStyle w:val="af7"/>
        <w:numPr>
          <w:ilvl w:val="0"/>
          <w:numId w:val="19"/>
        </w:numPr>
        <w:spacing w:after="0"/>
        <w:ind w:left="0" w:firstLine="567"/>
      </w:pPr>
      <w:r>
        <w:t xml:space="preserve"> </w:t>
      </w:r>
      <w:r w:rsidR="00B967FB" w:rsidRPr="00A10B71">
        <w:t>иные полномочия в сфере стратегического планирования, определенные федеральными законами и муниципальными нормативными правовыми актами.</w:t>
      </w:r>
    </w:p>
    <w:p w:rsidR="00B967FB" w:rsidRPr="00A10B71" w:rsidRDefault="00B967FB" w:rsidP="00B967FB">
      <w:r w:rsidRPr="00A10B71">
        <w:t xml:space="preserve">Основным стратегическим документом, который определяет направление развития всего транспортного комплекса страны, является «Транспортная стратегия Российской Федерации на период до </w:t>
      </w:r>
      <w:r w:rsidR="00CC1153" w:rsidRPr="00A10B71">
        <w:t>2033</w:t>
      </w:r>
      <w:r w:rsidRPr="00A10B71">
        <w:t xml:space="preserve"> года» (утверждена распоряжением Правительства РФ </w:t>
      </w:r>
      <w:r w:rsidR="0022264C" w:rsidRPr="00A10B71">
        <w:t>от 22.11.2008 № 1734-р (ред. от 12.05.2018)</w:t>
      </w:r>
      <w:r w:rsidRPr="00A10B71">
        <w:t>).</w:t>
      </w:r>
    </w:p>
    <w:p w:rsidR="00B967FB" w:rsidRPr="00A10B71" w:rsidRDefault="00B967FB" w:rsidP="00B967FB">
      <w:r w:rsidRPr="00A10B71">
        <w:t xml:space="preserve">Главная задача государства в сфере функционирования и развития транспортной системы России </w:t>
      </w:r>
      <w:r w:rsidR="000741D7" w:rsidRPr="00A10B71">
        <w:t>–</w:t>
      </w:r>
      <w:r w:rsidRPr="00A10B71">
        <w:t xml:space="preserve"> создание условий для экономического роста, повышение конкурентоспособности национальной экономики и качества жизни населения через доступ к безопасным и качественным транспортным услугам, превращение географических особенностей России в ее конкурентное преимущество.</w:t>
      </w:r>
    </w:p>
    <w:p w:rsidR="00B967FB" w:rsidRPr="00A10B71" w:rsidRDefault="00B967FB" w:rsidP="00FA6C9A">
      <w:pPr>
        <w:spacing w:after="0"/>
      </w:pPr>
      <w:r w:rsidRPr="00A10B71">
        <w:t>Цели Транспортной стратегии:</w:t>
      </w:r>
    </w:p>
    <w:p w:rsidR="00B967FB" w:rsidRPr="00A10B71" w:rsidRDefault="00B967FB" w:rsidP="00143567">
      <w:pPr>
        <w:pStyle w:val="af7"/>
        <w:numPr>
          <w:ilvl w:val="0"/>
          <w:numId w:val="20"/>
        </w:numPr>
        <w:ind w:left="993"/>
      </w:pPr>
      <w:r w:rsidRPr="00A10B71">
        <w:t>формирование единого транспортного пространства России на базе сбалансированного опережающего развития эффективной транспортной инфраструктуры;</w:t>
      </w:r>
    </w:p>
    <w:p w:rsidR="00B967FB" w:rsidRPr="00A10B71" w:rsidRDefault="00B967FB" w:rsidP="00143567">
      <w:pPr>
        <w:pStyle w:val="af7"/>
        <w:numPr>
          <w:ilvl w:val="0"/>
          <w:numId w:val="20"/>
        </w:numPr>
        <w:ind w:left="993"/>
      </w:pPr>
      <w:r w:rsidRPr="00A10B71">
        <w:t>обеспечение доступности и качества транспортно-логистических услуг в области грузовых перевозок на уровне потребностей развития экономики страны;</w:t>
      </w:r>
    </w:p>
    <w:p w:rsidR="00B967FB" w:rsidRPr="00A10B71" w:rsidRDefault="00B967FB" w:rsidP="00143567">
      <w:pPr>
        <w:pStyle w:val="af7"/>
        <w:numPr>
          <w:ilvl w:val="0"/>
          <w:numId w:val="20"/>
        </w:numPr>
        <w:ind w:left="993"/>
      </w:pPr>
      <w:r w:rsidRPr="00A10B71">
        <w:t>обеспечение доступности и качества транспортных услуг для населения в соответствии с социальными стандартами;</w:t>
      </w:r>
    </w:p>
    <w:p w:rsidR="00B967FB" w:rsidRPr="00A10B71" w:rsidRDefault="00B967FB" w:rsidP="00143567">
      <w:pPr>
        <w:pStyle w:val="af7"/>
        <w:numPr>
          <w:ilvl w:val="0"/>
          <w:numId w:val="20"/>
        </w:numPr>
        <w:ind w:left="993"/>
      </w:pPr>
      <w:r w:rsidRPr="00A10B71">
        <w:t>интеграция в мировое транспортное пространство, реализация транзитного потенциала страны;</w:t>
      </w:r>
    </w:p>
    <w:p w:rsidR="00B967FB" w:rsidRPr="00A10B71" w:rsidRDefault="00B967FB" w:rsidP="00143567">
      <w:pPr>
        <w:pStyle w:val="af7"/>
        <w:numPr>
          <w:ilvl w:val="0"/>
          <w:numId w:val="20"/>
        </w:numPr>
        <w:ind w:left="993"/>
      </w:pPr>
      <w:r w:rsidRPr="00A10B71">
        <w:t>повышение уровня безопасности транспортной системы;</w:t>
      </w:r>
    </w:p>
    <w:p w:rsidR="00B967FB" w:rsidRPr="00A10B71" w:rsidRDefault="00B967FB" w:rsidP="00FA6C9A">
      <w:pPr>
        <w:pStyle w:val="af7"/>
        <w:numPr>
          <w:ilvl w:val="0"/>
          <w:numId w:val="20"/>
        </w:numPr>
        <w:spacing w:after="0"/>
        <w:ind w:left="993"/>
      </w:pPr>
      <w:r w:rsidRPr="00A10B71">
        <w:t>снижение негативного воздействия транспортной системы на окружающую</w:t>
      </w:r>
      <w:r w:rsidR="00C02CD9">
        <w:t xml:space="preserve"> </w:t>
      </w:r>
      <w:r w:rsidRPr="00A10B71">
        <w:t>среду.</w:t>
      </w:r>
    </w:p>
    <w:p w:rsidR="00B967FB" w:rsidRPr="00A10B71" w:rsidRDefault="00B967FB" w:rsidP="00B967FB">
      <w:r w:rsidRPr="00A10B71">
        <w:t xml:space="preserve">«Концепция долгосрочного социально-экономического развития Российской Федерации на период до 2020 года» (утверждена распоряжением Правительства РФ </w:t>
      </w:r>
      <w:r w:rsidR="0022264C" w:rsidRPr="00A10B71">
        <w:t xml:space="preserve">от 17.11.2008 № 1662-р (ред. от </w:t>
      </w:r>
      <w:r w:rsidR="000045A3">
        <w:t>28.09</w:t>
      </w:r>
      <w:r w:rsidR="0022264C" w:rsidRPr="00A10B71">
        <w:t>.201</w:t>
      </w:r>
      <w:r w:rsidR="000045A3">
        <w:t>8</w:t>
      </w:r>
      <w:r w:rsidR="0022264C" w:rsidRPr="00A10B71">
        <w:t>)</w:t>
      </w:r>
      <w:r w:rsidRPr="00A10B71">
        <w:t xml:space="preserve">) </w:t>
      </w:r>
      <w:r w:rsidR="000741D7" w:rsidRPr="00A10B71">
        <w:t>–</w:t>
      </w:r>
      <w:r w:rsidRPr="00A10B71">
        <w:t xml:space="preserve"> это национальная социально-политическая государственная концепция, целью которой является проведение комплекса мероприятий по улучшению уровня жизни граждан страны, укреплению системы обороны, развития и унификаций экономических методов производства.</w:t>
      </w:r>
    </w:p>
    <w:p w:rsidR="00B967FB" w:rsidRPr="00A10B71" w:rsidRDefault="00B967FB" w:rsidP="00B967FB">
      <w:r w:rsidRPr="00A10B71">
        <w:t xml:space="preserve">Цель разработки «Концепции долгосрочного социально-экономического развития Российской Федерации на период до 2020 года» (Концепции) </w:t>
      </w:r>
      <w:r w:rsidR="000741D7" w:rsidRPr="00A10B71">
        <w:t>–</w:t>
      </w:r>
      <w:r w:rsidRPr="00A10B71">
        <w:t xml:space="preserve"> определение путей и способов обеспечения в долгосрочной перспективе устойчивого повышения благосостояния российских граждан, национальной безопасности, динамического развития экономики, укрепления позиций России в мировом сообществе.</w:t>
      </w:r>
    </w:p>
    <w:p w:rsidR="00B967FB" w:rsidRPr="00A10B71" w:rsidRDefault="00B967FB" w:rsidP="00FA6C9A">
      <w:pPr>
        <w:spacing w:after="0"/>
      </w:pPr>
      <w:r w:rsidRPr="00A10B71">
        <w:t>В соответствии с этой целью в Концепции сформулированы:</w:t>
      </w:r>
    </w:p>
    <w:p w:rsidR="00B967FB" w:rsidRPr="00A10B71" w:rsidRDefault="00B967FB" w:rsidP="00143567">
      <w:pPr>
        <w:pStyle w:val="af7"/>
        <w:numPr>
          <w:ilvl w:val="0"/>
          <w:numId w:val="21"/>
        </w:numPr>
        <w:ind w:left="993"/>
      </w:pPr>
      <w:r w:rsidRPr="00A10B71">
        <w:t>основные направления долгосрочного социально-экономического развития страны с учетом вызовов предстоящего периода;</w:t>
      </w:r>
    </w:p>
    <w:p w:rsidR="00B967FB" w:rsidRPr="00A10B71" w:rsidRDefault="00B967FB" w:rsidP="00143567">
      <w:pPr>
        <w:pStyle w:val="af7"/>
        <w:numPr>
          <w:ilvl w:val="0"/>
          <w:numId w:val="21"/>
        </w:numPr>
        <w:ind w:left="993"/>
      </w:pPr>
      <w:r w:rsidRPr="00A10B71">
        <w:lastRenderedPageBreak/>
        <w:t>стратегия достижения поставленных целей, включая способы, направления и этапы;</w:t>
      </w:r>
    </w:p>
    <w:p w:rsidR="00B967FB" w:rsidRPr="00A10B71" w:rsidRDefault="00B967FB" w:rsidP="00143567">
      <w:pPr>
        <w:pStyle w:val="af7"/>
        <w:numPr>
          <w:ilvl w:val="0"/>
          <w:numId w:val="21"/>
        </w:numPr>
        <w:ind w:left="993"/>
      </w:pPr>
      <w:r w:rsidRPr="00A10B71">
        <w:t>формы и механизмы стратегического партнерства государства, бизнеса и общества;</w:t>
      </w:r>
    </w:p>
    <w:p w:rsidR="00B967FB" w:rsidRPr="00A10B71" w:rsidRDefault="00B967FB" w:rsidP="00143567">
      <w:pPr>
        <w:pStyle w:val="af7"/>
        <w:numPr>
          <w:ilvl w:val="0"/>
          <w:numId w:val="21"/>
        </w:numPr>
        <w:ind w:left="993"/>
      </w:pPr>
      <w:r w:rsidRPr="00A10B71">
        <w:t>цели, целевые индикаторы, приоритеты и основные задачи долгосрочной государственной политики в социальной сфере, в сфере науки и технологий, а также структурных преобразований в экономике;</w:t>
      </w:r>
    </w:p>
    <w:p w:rsidR="00B967FB" w:rsidRPr="00A10B71" w:rsidRDefault="00B967FB" w:rsidP="00143567">
      <w:pPr>
        <w:pStyle w:val="af7"/>
        <w:numPr>
          <w:ilvl w:val="0"/>
          <w:numId w:val="21"/>
        </w:numPr>
        <w:ind w:left="993"/>
      </w:pPr>
      <w:r w:rsidRPr="00A10B71">
        <w:t>цели и приоритеты внешнеэкономической политики;</w:t>
      </w:r>
    </w:p>
    <w:p w:rsidR="00B967FB" w:rsidRDefault="00B967FB" w:rsidP="00143567">
      <w:pPr>
        <w:pStyle w:val="af7"/>
        <w:numPr>
          <w:ilvl w:val="0"/>
          <w:numId w:val="21"/>
        </w:numPr>
        <w:ind w:left="993"/>
      </w:pPr>
      <w:r w:rsidRPr="00A10B71">
        <w:t xml:space="preserve">параметры пространственного развития российской экономики, цели и задачи </w:t>
      </w:r>
      <w:r w:rsidRPr="00BE6AF1">
        <w:t>территориального развития.</w:t>
      </w:r>
    </w:p>
    <w:p w:rsidR="001B071D" w:rsidRDefault="00C572BC" w:rsidP="00DB0DEE">
      <w:pPr>
        <w:spacing w:after="0"/>
      </w:pPr>
      <w:r>
        <w:t>К документам планирования в области транспортной инфраструктуры местного значения относ</w:t>
      </w:r>
      <w:r w:rsidR="00AF5F23">
        <w:t>я</w:t>
      </w:r>
      <w:r>
        <w:t>тся</w:t>
      </w:r>
      <w:r w:rsidR="00AF5F23">
        <w:t xml:space="preserve"> программы комплексного развития транспортной инфраструктуры</w:t>
      </w:r>
      <w:r w:rsidR="00DB0DEE">
        <w:t>. Программ</w:t>
      </w:r>
      <w:r w:rsidR="00AF5F23">
        <w:t>ы</w:t>
      </w:r>
      <w:r w:rsidR="00DB0DEE">
        <w:t xml:space="preserve"> предусматрива</w:t>
      </w:r>
      <w:r w:rsidR="00AF5F23">
        <w:t>ю</w:t>
      </w:r>
      <w:r w:rsidR="00DB0DEE">
        <w:t>т следующие мероприятия:</w:t>
      </w:r>
    </w:p>
    <w:p w:rsidR="00AF5F23" w:rsidRDefault="00AF5F23" w:rsidP="00AF5F23">
      <w:pPr>
        <w:pStyle w:val="af7"/>
        <w:numPr>
          <w:ilvl w:val="0"/>
          <w:numId w:val="64"/>
        </w:numPr>
        <w:spacing w:after="0"/>
      </w:pPr>
      <w:r>
        <w:t>На территории Тарногского</w:t>
      </w:r>
      <w:r w:rsidR="00F50096">
        <w:t xml:space="preserve"> территориального сектора</w:t>
      </w:r>
      <w:r>
        <w:t>:</w:t>
      </w:r>
    </w:p>
    <w:p w:rsidR="00F50096" w:rsidRDefault="00AF5F23" w:rsidP="00AF5F23">
      <w:pPr>
        <w:pStyle w:val="af7"/>
        <w:numPr>
          <w:ilvl w:val="0"/>
          <w:numId w:val="65"/>
        </w:numPr>
        <w:spacing w:after="0"/>
      </w:pPr>
      <w:r>
        <w:t>Ремонт проезда между с. Верхне-</w:t>
      </w:r>
      <w:proofErr w:type="spellStart"/>
      <w:r>
        <w:t>Кокшеньгский</w:t>
      </w:r>
      <w:proofErr w:type="spellEnd"/>
      <w:r>
        <w:t xml:space="preserve"> Погост - д. </w:t>
      </w:r>
      <w:proofErr w:type="spellStart"/>
      <w:r>
        <w:t>Коврижинская</w:t>
      </w:r>
      <w:proofErr w:type="spellEnd"/>
      <w:r>
        <w:t xml:space="preserve"> – д. </w:t>
      </w:r>
      <w:proofErr w:type="spellStart"/>
      <w:r>
        <w:t>Митрошинская</w:t>
      </w:r>
      <w:proofErr w:type="spellEnd"/>
      <w:r>
        <w:t xml:space="preserve"> - </w:t>
      </w:r>
      <w:proofErr w:type="spellStart"/>
      <w:r>
        <w:t>д.Шалимовская</w:t>
      </w:r>
      <w:proofErr w:type="spellEnd"/>
      <w:r>
        <w:t xml:space="preserve"> - д. </w:t>
      </w:r>
      <w:proofErr w:type="spellStart"/>
      <w:r>
        <w:t>Тюрдинская</w:t>
      </w:r>
      <w:proofErr w:type="spellEnd"/>
      <w:r>
        <w:t xml:space="preserve"> </w:t>
      </w:r>
    </w:p>
    <w:p w:rsidR="00AF5F23" w:rsidRDefault="00AF5F23" w:rsidP="00AF5F23">
      <w:pPr>
        <w:pStyle w:val="af7"/>
        <w:numPr>
          <w:ilvl w:val="0"/>
          <w:numId w:val="65"/>
        </w:numPr>
        <w:spacing w:after="0"/>
      </w:pPr>
      <w:r>
        <w:t xml:space="preserve">Ремонт участка автодороги ул. Красная (I-этап 210 м/п.) </w:t>
      </w:r>
      <w:proofErr w:type="spellStart"/>
      <w:r>
        <w:t>с.Тарногский</w:t>
      </w:r>
      <w:proofErr w:type="spellEnd"/>
      <w:r>
        <w:t xml:space="preserve"> Городок, Тарногского </w:t>
      </w:r>
      <w:r w:rsidR="00F50096">
        <w:t xml:space="preserve">муниципального округа, Вологодской области </w:t>
      </w:r>
    </w:p>
    <w:p w:rsidR="00AF5F23" w:rsidRDefault="00AF5F23" w:rsidP="00AF5F23">
      <w:pPr>
        <w:pStyle w:val="af7"/>
        <w:numPr>
          <w:ilvl w:val="0"/>
          <w:numId w:val="65"/>
        </w:numPr>
        <w:spacing w:after="0"/>
      </w:pPr>
      <w:r>
        <w:t xml:space="preserve">Ремонт проезда с мостом между д. </w:t>
      </w:r>
      <w:proofErr w:type="spellStart"/>
      <w:r>
        <w:t>Слободинская</w:t>
      </w:r>
      <w:proofErr w:type="spellEnd"/>
      <w:r>
        <w:t xml:space="preserve"> - д. Александровская Тарногского </w:t>
      </w:r>
      <w:r w:rsidR="002E7751">
        <w:t xml:space="preserve">муниципального </w:t>
      </w:r>
      <w:r w:rsidR="00F50096">
        <w:t>округ</w:t>
      </w:r>
      <w:r>
        <w:t>а Вологодской области 2022-2023</w:t>
      </w:r>
    </w:p>
    <w:p w:rsidR="00AF5F23" w:rsidRDefault="00AF5F23" w:rsidP="00AF5F23">
      <w:pPr>
        <w:pStyle w:val="af7"/>
        <w:numPr>
          <w:ilvl w:val="0"/>
          <w:numId w:val="65"/>
        </w:numPr>
        <w:spacing w:after="0"/>
      </w:pPr>
      <w:r>
        <w:t xml:space="preserve">Ремонт подъезда к д. Феофилатовская Тарногского </w:t>
      </w:r>
      <w:r w:rsidR="002E7751">
        <w:t xml:space="preserve">муниципального </w:t>
      </w:r>
      <w:r w:rsidR="00F50096">
        <w:t>округ</w:t>
      </w:r>
      <w:r>
        <w:t>а 2023-2024</w:t>
      </w:r>
    </w:p>
    <w:p w:rsidR="00AF5F23" w:rsidRDefault="00AF5F23" w:rsidP="00AF5F23">
      <w:pPr>
        <w:pStyle w:val="af7"/>
        <w:numPr>
          <w:ilvl w:val="0"/>
          <w:numId w:val="65"/>
        </w:numPr>
        <w:spacing w:after="0"/>
      </w:pPr>
      <w:r>
        <w:t xml:space="preserve">Ремонт подъезда к д. </w:t>
      </w:r>
      <w:proofErr w:type="spellStart"/>
      <w:r>
        <w:t>Шкулевская</w:t>
      </w:r>
      <w:proofErr w:type="spellEnd"/>
      <w:r>
        <w:t xml:space="preserve"> Тарногского </w:t>
      </w:r>
      <w:r w:rsidR="002E7751">
        <w:t xml:space="preserve">муниципального </w:t>
      </w:r>
      <w:r w:rsidR="00F50096">
        <w:t>округ</w:t>
      </w:r>
      <w:r>
        <w:t>а Вологодской области 2024</w:t>
      </w:r>
    </w:p>
    <w:p w:rsidR="00AF5F23" w:rsidRDefault="00AF5F23" w:rsidP="00AF5F23">
      <w:pPr>
        <w:pStyle w:val="af7"/>
        <w:numPr>
          <w:ilvl w:val="0"/>
          <w:numId w:val="65"/>
        </w:numPr>
        <w:spacing w:after="0"/>
      </w:pPr>
      <w:r>
        <w:t>Ремонт подъезда к д. Исаковская Тарногского</w:t>
      </w:r>
      <w:r w:rsidR="002E7751">
        <w:t xml:space="preserve"> муниципального</w:t>
      </w:r>
      <w:r>
        <w:t xml:space="preserve"> </w:t>
      </w:r>
      <w:r w:rsidR="00F50096">
        <w:t>округ</w:t>
      </w:r>
      <w:r>
        <w:t>а Вологодской области 2024</w:t>
      </w:r>
    </w:p>
    <w:p w:rsidR="00AF5F23" w:rsidRDefault="00AF5F23" w:rsidP="00AF5F23">
      <w:pPr>
        <w:pStyle w:val="af7"/>
        <w:numPr>
          <w:ilvl w:val="0"/>
          <w:numId w:val="65"/>
        </w:numPr>
        <w:spacing w:after="0"/>
      </w:pPr>
      <w:r>
        <w:t>Ремонт подъезда к д. Березник Тарногского</w:t>
      </w:r>
      <w:r w:rsidR="002E7751">
        <w:t xml:space="preserve"> муниципального</w:t>
      </w:r>
      <w:r>
        <w:t xml:space="preserve"> </w:t>
      </w:r>
      <w:r w:rsidR="00F50096">
        <w:t>округ</w:t>
      </w:r>
      <w:r>
        <w:t>а Вологодской области 2024-2025</w:t>
      </w:r>
    </w:p>
    <w:p w:rsidR="00AF5F23" w:rsidRDefault="00AF5F23" w:rsidP="00AF5F23">
      <w:pPr>
        <w:pStyle w:val="af7"/>
        <w:numPr>
          <w:ilvl w:val="0"/>
          <w:numId w:val="65"/>
        </w:numPr>
        <w:spacing w:after="0"/>
      </w:pPr>
      <w:r>
        <w:t xml:space="preserve">Содержание автомобильных дорог общего пользования местного значения на территории Тарногского </w:t>
      </w:r>
      <w:r w:rsidR="002E7751">
        <w:t xml:space="preserve">муниципального </w:t>
      </w:r>
      <w:r w:rsidR="00F50096">
        <w:t>округ</w:t>
      </w:r>
      <w:r>
        <w:t>а Вологодской области</w:t>
      </w:r>
    </w:p>
    <w:p w:rsidR="00AF5F23" w:rsidRDefault="00AF5F23" w:rsidP="00AF5F23">
      <w:pPr>
        <w:pStyle w:val="af7"/>
        <w:numPr>
          <w:ilvl w:val="0"/>
          <w:numId w:val="64"/>
        </w:numPr>
        <w:spacing w:after="0"/>
      </w:pPr>
      <w:r>
        <w:t xml:space="preserve">На территории Заборского </w:t>
      </w:r>
      <w:r w:rsidR="00F50096">
        <w:t>территориального сектора</w:t>
      </w:r>
      <w:r>
        <w:t>:</w:t>
      </w:r>
    </w:p>
    <w:p w:rsidR="00AF5F23" w:rsidRDefault="00AF5F23" w:rsidP="00AF5F23">
      <w:pPr>
        <w:pStyle w:val="af7"/>
        <w:numPr>
          <w:ilvl w:val="0"/>
          <w:numId w:val="66"/>
        </w:numPr>
        <w:spacing w:after="0"/>
      </w:pPr>
      <w:r>
        <w:t xml:space="preserve">Ремонт подъезда к д. Струково Тарногского </w:t>
      </w:r>
      <w:r w:rsidR="002E7751">
        <w:t xml:space="preserve">муниципального </w:t>
      </w:r>
      <w:r w:rsidR="00F50096">
        <w:t>округ</w:t>
      </w:r>
      <w:r>
        <w:t xml:space="preserve">а Вологодской области </w:t>
      </w:r>
    </w:p>
    <w:p w:rsidR="002E7751" w:rsidRDefault="00AF5F23" w:rsidP="002E7751">
      <w:pPr>
        <w:pStyle w:val="af7"/>
        <w:numPr>
          <w:ilvl w:val="0"/>
          <w:numId w:val="66"/>
        </w:numPr>
        <w:spacing w:after="0"/>
      </w:pPr>
      <w:r>
        <w:t xml:space="preserve">Ремонт подъезда к д. Якушевская Тарногского </w:t>
      </w:r>
      <w:r w:rsidR="002E7751">
        <w:t xml:space="preserve">муниципального </w:t>
      </w:r>
      <w:r w:rsidR="00F50096">
        <w:t>округ</w:t>
      </w:r>
      <w:r>
        <w:t xml:space="preserve">а Вологодской области </w:t>
      </w:r>
    </w:p>
    <w:p w:rsidR="00AF5F23" w:rsidRDefault="00AF5F23" w:rsidP="002E7751">
      <w:pPr>
        <w:pStyle w:val="af7"/>
        <w:numPr>
          <w:ilvl w:val="0"/>
          <w:numId w:val="66"/>
        </w:numPr>
        <w:spacing w:after="0"/>
      </w:pPr>
      <w:r>
        <w:t>Содержание автомобильных дорог общего пользования местного зна</w:t>
      </w:r>
      <w:r w:rsidR="00F50096">
        <w:t xml:space="preserve">чения на территории Заборского территориального сектора </w:t>
      </w:r>
      <w:r>
        <w:t>Тарногского</w:t>
      </w:r>
      <w:r w:rsidR="002E7751">
        <w:t xml:space="preserve"> муниципального</w:t>
      </w:r>
      <w:r>
        <w:t xml:space="preserve"> </w:t>
      </w:r>
      <w:r w:rsidR="00F50096">
        <w:t>округ</w:t>
      </w:r>
      <w:r>
        <w:t>а Вологодской области</w:t>
      </w:r>
    </w:p>
    <w:p w:rsidR="00AF5F23" w:rsidRDefault="00AF5F23" w:rsidP="00AF5F23">
      <w:pPr>
        <w:spacing w:after="0"/>
      </w:pPr>
      <w:r>
        <w:t xml:space="preserve">Также на территории </w:t>
      </w:r>
      <w:r w:rsidR="00F50096">
        <w:t>округ</w:t>
      </w:r>
      <w:r>
        <w:t xml:space="preserve">а действует муниципальная программа </w:t>
      </w:r>
      <w:r w:rsidRPr="00AF5F23">
        <w:t xml:space="preserve">«Развитие и совершенствование сети автомобильных дорог общего пользования местного значения на территории Тарногского муниципального </w:t>
      </w:r>
      <w:r w:rsidR="00F50096">
        <w:t>округ</w:t>
      </w:r>
      <w:r w:rsidRPr="00AF5F23">
        <w:t>а на п</w:t>
      </w:r>
      <w:r w:rsidR="00F50096">
        <w:t>ериод 2023 - 2033</w:t>
      </w:r>
      <w:r w:rsidRPr="00AF5F23">
        <w:t xml:space="preserve"> </w:t>
      </w:r>
      <w:proofErr w:type="spellStart"/>
      <w:r w:rsidRPr="00AF5F23">
        <w:t>г.г</w:t>
      </w:r>
      <w:proofErr w:type="spellEnd"/>
      <w:r w:rsidRPr="00AF5F23">
        <w:t>.»</w:t>
      </w:r>
      <w:r w:rsidR="002C59AA">
        <w:t>. Программа предусматривает следующие мероприятия:</w:t>
      </w:r>
    </w:p>
    <w:p w:rsidR="002C59AA" w:rsidRPr="002C59AA" w:rsidRDefault="002C59AA" w:rsidP="002C59AA">
      <w:pPr>
        <w:pStyle w:val="af7"/>
        <w:numPr>
          <w:ilvl w:val="0"/>
          <w:numId w:val="67"/>
        </w:numPr>
      </w:pPr>
      <w:r w:rsidRPr="002C59AA">
        <w:t>Ремонт проезда между с. Верхне-</w:t>
      </w:r>
      <w:proofErr w:type="spellStart"/>
      <w:r w:rsidRPr="002C59AA">
        <w:t>Кокшеньгский</w:t>
      </w:r>
      <w:proofErr w:type="spellEnd"/>
      <w:r w:rsidRPr="002C59AA">
        <w:t xml:space="preserve"> Погост - д. </w:t>
      </w:r>
      <w:proofErr w:type="spellStart"/>
      <w:r w:rsidRPr="002C59AA">
        <w:t>Коврижинская</w:t>
      </w:r>
      <w:proofErr w:type="spellEnd"/>
      <w:r w:rsidRPr="002C59AA">
        <w:t xml:space="preserve"> – д. </w:t>
      </w:r>
      <w:proofErr w:type="spellStart"/>
      <w:r w:rsidRPr="002C59AA">
        <w:t>Митрошинская</w:t>
      </w:r>
      <w:proofErr w:type="spellEnd"/>
      <w:r w:rsidRPr="002C59AA">
        <w:t xml:space="preserve"> -  </w:t>
      </w:r>
      <w:proofErr w:type="spellStart"/>
      <w:r w:rsidRPr="002C59AA">
        <w:t>д.Шалимовская</w:t>
      </w:r>
      <w:proofErr w:type="spellEnd"/>
      <w:r w:rsidRPr="002C59AA">
        <w:t xml:space="preserve"> - д. </w:t>
      </w:r>
      <w:proofErr w:type="spellStart"/>
      <w:proofErr w:type="gramStart"/>
      <w:r w:rsidRPr="002C59AA">
        <w:t>Тюрдинская</w:t>
      </w:r>
      <w:proofErr w:type="spellEnd"/>
      <w:r w:rsidRPr="002C59AA">
        <w:t xml:space="preserve"> </w:t>
      </w:r>
      <w:r w:rsidR="002E7751">
        <w:t xml:space="preserve"> </w:t>
      </w:r>
      <w:r w:rsidRPr="002C59AA">
        <w:t>2020</w:t>
      </w:r>
      <w:proofErr w:type="gramEnd"/>
      <w:r w:rsidRPr="002C59AA">
        <w:t>-2022</w:t>
      </w:r>
    </w:p>
    <w:p w:rsidR="002C59AA" w:rsidRPr="002C59AA" w:rsidRDefault="00D1728A" w:rsidP="00D1728A">
      <w:pPr>
        <w:pStyle w:val="af7"/>
        <w:numPr>
          <w:ilvl w:val="0"/>
          <w:numId w:val="67"/>
        </w:numPr>
        <w:rPr>
          <w:noProof/>
        </w:rPr>
      </w:pPr>
      <w:r w:rsidRPr="00D1728A">
        <w:rPr>
          <w:noProof/>
        </w:rPr>
        <w:lastRenderedPageBreak/>
        <w:t xml:space="preserve">Ремонт подъезда к д.Черняково Маркушевское с/п Тарногского </w:t>
      </w:r>
      <w:r w:rsidR="002E7751">
        <w:rPr>
          <w:noProof/>
        </w:rPr>
        <w:t xml:space="preserve">муниципального </w:t>
      </w:r>
      <w:r w:rsidR="00F50096">
        <w:rPr>
          <w:noProof/>
        </w:rPr>
        <w:t>округа</w:t>
      </w:r>
      <w:r w:rsidRPr="00D1728A">
        <w:rPr>
          <w:noProof/>
        </w:rPr>
        <w:t xml:space="preserve"> Вологодской области </w:t>
      </w:r>
      <w:r w:rsidR="002C59AA" w:rsidRPr="002C59AA">
        <w:rPr>
          <w:noProof/>
        </w:rPr>
        <w:t>2022</w:t>
      </w:r>
    </w:p>
    <w:p w:rsidR="002C59AA" w:rsidRPr="002C59AA" w:rsidRDefault="002C59AA" w:rsidP="002C59AA">
      <w:pPr>
        <w:pStyle w:val="af7"/>
        <w:numPr>
          <w:ilvl w:val="0"/>
          <w:numId w:val="67"/>
        </w:numPr>
      </w:pPr>
      <w:r w:rsidRPr="002C59AA">
        <w:t xml:space="preserve">Ремонт проезда с мостом между д. </w:t>
      </w:r>
      <w:proofErr w:type="spellStart"/>
      <w:r w:rsidRPr="002C59AA">
        <w:t>Слободинская</w:t>
      </w:r>
      <w:proofErr w:type="spellEnd"/>
      <w:r w:rsidRPr="002C59AA">
        <w:t xml:space="preserve"> - д. Александровская </w:t>
      </w:r>
      <w:r w:rsidR="00F50096">
        <w:t xml:space="preserve">Тарногского </w:t>
      </w:r>
      <w:r w:rsidR="002E7751">
        <w:t xml:space="preserve">муниципального </w:t>
      </w:r>
      <w:r w:rsidR="00F50096">
        <w:t>округ</w:t>
      </w:r>
      <w:r w:rsidRPr="002C59AA">
        <w:t>а Вологодской области 2022-2023</w:t>
      </w:r>
    </w:p>
    <w:p w:rsidR="002C59AA" w:rsidRPr="002C59AA" w:rsidRDefault="002C59AA" w:rsidP="002C59AA">
      <w:pPr>
        <w:pStyle w:val="af7"/>
        <w:numPr>
          <w:ilvl w:val="0"/>
          <w:numId w:val="67"/>
        </w:numPr>
      </w:pPr>
      <w:r w:rsidRPr="002C59AA">
        <w:t xml:space="preserve">Ремонт подъезда к д. Феофилатовская </w:t>
      </w:r>
      <w:r w:rsidR="00F50096">
        <w:t xml:space="preserve">Тарногского </w:t>
      </w:r>
      <w:r w:rsidR="002E7751">
        <w:t xml:space="preserve">муниципального </w:t>
      </w:r>
      <w:r w:rsidR="00F50096">
        <w:t>округ</w:t>
      </w:r>
      <w:r w:rsidRPr="002C59AA">
        <w:t>а Вологодской области 2023-2024</w:t>
      </w:r>
    </w:p>
    <w:p w:rsidR="002C59AA" w:rsidRPr="002C59AA" w:rsidRDefault="002C59AA" w:rsidP="002C59AA">
      <w:pPr>
        <w:pStyle w:val="af7"/>
        <w:numPr>
          <w:ilvl w:val="0"/>
          <w:numId w:val="67"/>
        </w:numPr>
      </w:pPr>
      <w:r w:rsidRPr="002C59AA">
        <w:t xml:space="preserve">Ремонт подъезда к д. </w:t>
      </w:r>
      <w:proofErr w:type="spellStart"/>
      <w:r w:rsidRPr="002C59AA">
        <w:t>Шкулевская</w:t>
      </w:r>
      <w:proofErr w:type="spellEnd"/>
      <w:r w:rsidRPr="002C59AA">
        <w:t xml:space="preserve"> </w:t>
      </w:r>
      <w:r w:rsidR="00F50096">
        <w:t xml:space="preserve">Тарногского </w:t>
      </w:r>
      <w:r w:rsidR="002E7751">
        <w:t xml:space="preserve">муниципального </w:t>
      </w:r>
      <w:r w:rsidR="00F50096">
        <w:t>округ</w:t>
      </w:r>
      <w:r w:rsidRPr="002C59AA">
        <w:t>а Вологодской области 2024</w:t>
      </w:r>
    </w:p>
    <w:p w:rsidR="002C59AA" w:rsidRPr="002C59AA" w:rsidRDefault="002C59AA" w:rsidP="002C59AA">
      <w:pPr>
        <w:pStyle w:val="af7"/>
        <w:numPr>
          <w:ilvl w:val="0"/>
          <w:numId w:val="67"/>
        </w:numPr>
      </w:pPr>
      <w:r w:rsidRPr="002C59AA">
        <w:t xml:space="preserve">Ремонт подъезда к д. Исаковская </w:t>
      </w:r>
      <w:r w:rsidR="00F50096">
        <w:t xml:space="preserve">Тарногского </w:t>
      </w:r>
      <w:r w:rsidR="002E7751">
        <w:t xml:space="preserve">муниципального </w:t>
      </w:r>
      <w:r w:rsidR="00F50096">
        <w:t>округ</w:t>
      </w:r>
      <w:r w:rsidRPr="002C59AA">
        <w:t>а Вологодской области 2024</w:t>
      </w:r>
    </w:p>
    <w:p w:rsidR="002C59AA" w:rsidRPr="002C59AA" w:rsidRDefault="002C59AA" w:rsidP="002C59AA">
      <w:pPr>
        <w:pStyle w:val="af7"/>
        <w:numPr>
          <w:ilvl w:val="0"/>
          <w:numId w:val="67"/>
        </w:numPr>
      </w:pPr>
      <w:r w:rsidRPr="002C59AA">
        <w:t xml:space="preserve">Ремонт подъезда к д. Якушевская </w:t>
      </w:r>
      <w:r w:rsidR="00F50096">
        <w:t xml:space="preserve">Тарногского </w:t>
      </w:r>
      <w:r w:rsidR="002E7751">
        <w:t xml:space="preserve">муниципального </w:t>
      </w:r>
      <w:r w:rsidR="00F50096">
        <w:t>округ</w:t>
      </w:r>
      <w:r w:rsidRPr="002C59AA">
        <w:t>а Вологодской области 2024</w:t>
      </w:r>
    </w:p>
    <w:p w:rsidR="002C59AA" w:rsidRDefault="002C59AA" w:rsidP="002C59AA">
      <w:pPr>
        <w:pStyle w:val="af7"/>
        <w:numPr>
          <w:ilvl w:val="0"/>
          <w:numId w:val="67"/>
        </w:numPr>
      </w:pPr>
      <w:r w:rsidRPr="002C59AA">
        <w:t xml:space="preserve">Ремонт подъезда к д. Березник Тарногского </w:t>
      </w:r>
      <w:r w:rsidR="002E7751">
        <w:t xml:space="preserve">муниципального </w:t>
      </w:r>
      <w:r w:rsidR="00F50096">
        <w:t>округ</w:t>
      </w:r>
      <w:r w:rsidRPr="002C59AA">
        <w:t>а Вологодской области 2024-2025</w:t>
      </w:r>
    </w:p>
    <w:p w:rsidR="00D1728A" w:rsidRDefault="00D1728A" w:rsidP="00D1728A">
      <w:pPr>
        <w:pStyle w:val="af7"/>
        <w:numPr>
          <w:ilvl w:val="0"/>
          <w:numId w:val="67"/>
        </w:numPr>
      </w:pPr>
      <w:r w:rsidRPr="00D1728A">
        <w:t xml:space="preserve">Строительство </w:t>
      </w:r>
      <w:proofErr w:type="gramStart"/>
      <w:r w:rsidRPr="00D1728A">
        <w:t xml:space="preserve">автодороги  </w:t>
      </w:r>
      <w:proofErr w:type="spellStart"/>
      <w:r w:rsidRPr="00D1728A">
        <w:t>ул.Речная</w:t>
      </w:r>
      <w:proofErr w:type="spellEnd"/>
      <w:proofErr w:type="gramEnd"/>
      <w:r w:rsidRPr="00D1728A">
        <w:t xml:space="preserve"> </w:t>
      </w:r>
      <w:proofErr w:type="spellStart"/>
      <w:r w:rsidRPr="00D1728A">
        <w:t>с.Тарногский</w:t>
      </w:r>
      <w:proofErr w:type="spellEnd"/>
      <w:r w:rsidRPr="00D1728A">
        <w:t xml:space="preserve"> Городок Тарногского </w:t>
      </w:r>
      <w:r w:rsidR="002E7751">
        <w:t xml:space="preserve">муниципального </w:t>
      </w:r>
      <w:r w:rsidR="00F50096">
        <w:t>округ</w:t>
      </w:r>
      <w:r w:rsidRPr="00D1728A">
        <w:t>а Вологодской области</w:t>
      </w:r>
      <w:r>
        <w:t xml:space="preserve"> </w:t>
      </w:r>
      <w:r w:rsidRPr="00D1728A">
        <w:t>2025-2026 годы</w:t>
      </w:r>
    </w:p>
    <w:p w:rsidR="00D1728A" w:rsidRPr="002C59AA" w:rsidRDefault="00D1728A" w:rsidP="00D1728A">
      <w:pPr>
        <w:pStyle w:val="af7"/>
        <w:numPr>
          <w:ilvl w:val="0"/>
          <w:numId w:val="67"/>
        </w:numPr>
      </w:pPr>
      <w:r w:rsidRPr="00D1728A">
        <w:t xml:space="preserve">Строительство моста через р. Кокшеньга к д. Демидовская Тарногского </w:t>
      </w:r>
      <w:r w:rsidR="002E7751">
        <w:t>муниципального округа</w:t>
      </w:r>
      <w:r w:rsidRPr="00D1728A">
        <w:t xml:space="preserve"> Вологодской области</w:t>
      </w:r>
      <w:r>
        <w:t xml:space="preserve"> </w:t>
      </w:r>
      <w:r w:rsidRPr="00D1728A">
        <w:t>2026-2027 годы</w:t>
      </w:r>
    </w:p>
    <w:p w:rsidR="003A073E" w:rsidRPr="00BE6AF1" w:rsidRDefault="00584698" w:rsidP="00EB3BDF">
      <w:pPr>
        <w:pStyle w:val="20"/>
        <w:numPr>
          <w:ilvl w:val="1"/>
          <w:numId w:val="43"/>
        </w:numPr>
      </w:pPr>
      <w:bookmarkStart w:id="31" w:name="_Toc63867036"/>
      <w:r w:rsidRPr="00BE6AF1">
        <w:t>Описание основных элементов дорог, их пересечений и примыканий, включая геометрические параметры элементов дороги, транспортно-эксплуатационные характеристики</w:t>
      </w:r>
      <w:bookmarkEnd w:id="31"/>
    </w:p>
    <w:p w:rsidR="00933B4F" w:rsidRDefault="00585A1F" w:rsidP="004C4768">
      <w:r w:rsidRPr="00BE6AF1">
        <w:t xml:space="preserve">Транспортная система </w:t>
      </w:r>
      <w:r w:rsidR="00E241C8">
        <w:t>Тарногского</w:t>
      </w:r>
      <w:r w:rsidR="00933B4F">
        <w:t xml:space="preserve"> </w:t>
      </w:r>
      <w:r w:rsidR="002E7751">
        <w:t>муниципального округа</w:t>
      </w:r>
      <w:r w:rsidRPr="00BE6AF1">
        <w:t xml:space="preserve"> представлена</w:t>
      </w:r>
      <w:r w:rsidR="00306A7F">
        <w:t xml:space="preserve"> преимущественно</w:t>
      </w:r>
      <w:r w:rsidRPr="00BE6AF1">
        <w:t xml:space="preserve"> автомобильным</w:t>
      </w:r>
      <w:r w:rsidR="00933B4F">
        <w:t xml:space="preserve"> транспортом</w:t>
      </w:r>
      <w:r w:rsidRPr="00BE6AF1">
        <w:t>.</w:t>
      </w:r>
    </w:p>
    <w:p w:rsidR="00D74817" w:rsidRPr="003C1F40" w:rsidRDefault="00D74817" w:rsidP="00FA6C9A">
      <w:pPr>
        <w:spacing w:after="0"/>
        <w:rPr>
          <w:lang w:eastAsia="ru-RU"/>
        </w:rPr>
      </w:pPr>
      <w:r w:rsidRPr="003C1F40">
        <w:rPr>
          <w:lang w:eastAsia="ru-RU"/>
        </w:rPr>
        <w:t>Автомобильный транспорт представлен сетью автомобильных дорог</w:t>
      </w:r>
      <w:r w:rsidR="00891553">
        <w:rPr>
          <w:lang w:eastAsia="ru-RU"/>
        </w:rPr>
        <w:t xml:space="preserve"> федерального,</w:t>
      </w:r>
      <w:r w:rsidRPr="003C1F40">
        <w:rPr>
          <w:lang w:eastAsia="ru-RU"/>
        </w:rPr>
        <w:t xml:space="preserve"> </w:t>
      </w:r>
      <w:r w:rsidR="007B1A4D">
        <w:t>регионального</w:t>
      </w:r>
      <w:r w:rsidR="00DA61CA">
        <w:t>, межмуниципального</w:t>
      </w:r>
      <w:r w:rsidR="00C02CD9">
        <w:t xml:space="preserve"> </w:t>
      </w:r>
      <w:r w:rsidR="00C2697C">
        <w:rPr>
          <w:lang w:eastAsia="ru-RU"/>
        </w:rPr>
        <w:t>и местного</w:t>
      </w:r>
      <w:r w:rsidRPr="003C1F40">
        <w:rPr>
          <w:lang w:eastAsia="ru-RU"/>
        </w:rPr>
        <w:t xml:space="preserve"> значения, является наиболее перспективным и социально значимым для муниципального </w:t>
      </w:r>
      <w:r w:rsidR="002E7751">
        <w:rPr>
          <w:lang w:eastAsia="ru-RU"/>
        </w:rPr>
        <w:t>округ</w:t>
      </w:r>
      <w:r w:rsidRPr="003C1F40">
        <w:rPr>
          <w:lang w:eastAsia="ru-RU"/>
        </w:rPr>
        <w:t xml:space="preserve">а. </w:t>
      </w:r>
    </w:p>
    <w:p w:rsidR="007B5899" w:rsidRDefault="00E12897" w:rsidP="007B5899">
      <w:pPr>
        <w:spacing w:after="0"/>
      </w:pPr>
      <w:r w:rsidRPr="00BE22D5">
        <w:t xml:space="preserve">В </w:t>
      </w:r>
      <w:r w:rsidRPr="00F13406">
        <w:t>целом району протяженность дорог</w:t>
      </w:r>
      <w:r w:rsidR="00194327" w:rsidRPr="00F13406">
        <w:t xml:space="preserve"> –</w:t>
      </w:r>
      <w:r w:rsidR="005056A0">
        <w:t xml:space="preserve"> </w:t>
      </w:r>
      <w:r w:rsidR="0098246A">
        <w:t>672,3</w:t>
      </w:r>
      <w:r w:rsidR="005056A0">
        <w:t xml:space="preserve"> </w:t>
      </w:r>
      <w:r w:rsidR="00194327" w:rsidRPr="00EC4143">
        <w:t>км</w:t>
      </w:r>
      <w:r w:rsidR="00194327" w:rsidRPr="00F13406">
        <w:t xml:space="preserve">, в </w:t>
      </w:r>
      <w:proofErr w:type="spellStart"/>
      <w:r w:rsidR="00194327" w:rsidRPr="00F13406">
        <w:t>т.ч</w:t>
      </w:r>
      <w:proofErr w:type="spellEnd"/>
      <w:r w:rsidR="00194327">
        <w:t>.</w:t>
      </w:r>
      <w:r w:rsidRPr="00BE22D5">
        <w:t>:</w:t>
      </w:r>
    </w:p>
    <w:p w:rsidR="00891553" w:rsidRDefault="00891553" w:rsidP="00026FAD">
      <w:pPr>
        <w:pStyle w:val="a2"/>
        <w:numPr>
          <w:ilvl w:val="0"/>
          <w:numId w:val="36"/>
        </w:numPr>
      </w:pPr>
      <w:r>
        <w:t>Федерального значения – 26 км;</w:t>
      </w:r>
    </w:p>
    <w:p w:rsidR="005A4B84" w:rsidRDefault="005A4B84" w:rsidP="0098246A">
      <w:pPr>
        <w:pStyle w:val="a2"/>
        <w:numPr>
          <w:ilvl w:val="0"/>
          <w:numId w:val="36"/>
        </w:numPr>
      </w:pPr>
      <w:r w:rsidRPr="00BE22D5">
        <w:t xml:space="preserve">Регионального значения – </w:t>
      </w:r>
      <w:r w:rsidR="0098246A" w:rsidRPr="0098246A">
        <w:t>296,6</w:t>
      </w:r>
      <w:r w:rsidRPr="00BE22D5">
        <w:t>км;</w:t>
      </w:r>
    </w:p>
    <w:p w:rsidR="00DB0DEE" w:rsidRPr="005056A0" w:rsidRDefault="00E12897" w:rsidP="00026FAD">
      <w:pPr>
        <w:pStyle w:val="a2"/>
        <w:numPr>
          <w:ilvl w:val="0"/>
          <w:numId w:val="36"/>
        </w:numPr>
        <w:rPr>
          <w:snapToGrid w:val="0"/>
        </w:rPr>
      </w:pPr>
      <w:r w:rsidRPr="005056A0">
        <w:t>Местного значения</w:t>
      </w:r>
      <w:r w:rsidR="00AC0AEA" w:rsidRPr="005056A0">
        <w:t xml:space="preserve"> </w:t>
      </w:r>
      <w:r w:rsidRPr="005056A0">
        <w:t>–</w:t>
      </w:r>
      <w:r w:rsidR="00B7034F" w:rsidRPr="005056A0">
        <w:t xml:space="preserve"> </w:t>
      </w:r>
      <w:r w:rsidR="00D1728A">
        <w:t>406,7</w:t>
      </w:r>
      <w:r w:rsidR="004003E9" w:rsidRPr="005056A0">
        <w:t xml:space="preserve"> </w:t>
      </w:r>
      <w:r w:rsidR="00D5652D" w:rsidRPr="005056A0">
        <w:t>км</w:t>
      </w:r>
      <w:r w:rsidR="00DB0DEE" w:rsidRPr="005056A0">
        <w:t xml:space="preserve">, в </w:t>
      </w:r>
      <w:proofErr w:type="spellStart"/>
      <w:r w:rsidR="00DB0DEE" w:rsidRPr="005056A0">
        <w:t>т.ч</w:t>
      </w:r>
      <w:proofErr w:type="spellEnd"/>
      <w:r w:rsidR="00DB0DEE" w:rsidRPr="005056A0">
        <w:t>:</w:t>
      </w:r>
    </w:p>
    <w:p w:rsidR="00DB0DEE" w:rsidRPr="005056A0" w:rsidRDefault="001C3CFD" w:rsidP="001C3CFD">
      <w:pPr>
        <w:pStyle w:val="a2"/>
        <w:numPr>
          <w:ilvl w:val="0"/>
          <w:numId w:val="0"/>
        </w:numPr>
      </w:pPr>
      <w:r>
        <w:t xml:space="preserve">          </w:t>
      </w:r>
      <w:r w:rsidR="00DB0DEE" w:rsidRPr="005056A0">
        <w:t>Вне границ населенных пунктов –</w:t>
      </w:r>
      <w:r w:rsidR="00D1728A">
        <w:t>190,1</w:t>
      </w:r>
      <w:r w:rsidR="00891553" w:rsidRPr="005056A0">
        <w:t xml:space="preserve"> </w:t>
      </w:r>
      <w:r w:rsidR="00DB0DEE" w:rsidRPr="005056A0">
        <w:t>км</w:t>
      </w:r>
    </w:p>
    <w:p w:rsidR="00BE22D5" w:rsidRPr="005056A0" w:rsidRDefault="00DB0DEE" w:rsidP="00EB3BDF">
      <w:pPr>
        <w:pStyle w:val="a2"/>
        <w:numPr>
          <w:ilvl w:val="0"/>
          <w:numId w:val="57"/>
        </w:numPr>
        <w:rPr>
          <w:snapToGrid w:val="0"/>
        </w:rPr>
      </w:pPr>
      <w:r w:rsidRPr="005056A0">
        <w:t xml:space="preserve">В границах населенных пунктов – </w:t>
      </w:r>
      <w:r w:rsidR="00D1728A">
        <w:t>216,6</w:t>
      </w:r>
      <w:r w:rsidRPr="005056A0">
        <w:t xml:space="preserve"> км</w:t>
      </w:r>
      <w:r w:rsidR="00BE22D5" w:rsidRPr="005056A0">
        <w:t>.</w:t>
      </w:r>
    </w:p>
    <w:p w:rsidR="005A4B84" w:rsidRDefault="005A4B84" w:rsidP="005A4B84">
      <w:pPr>
        <w:rPr>
          <w:lang w:eastAsia="ru-RU"/>
        </w:rPr>
      </w:pPr>
      <w:r>
        <w:rPr>
          <w:lang w:eastAsia="ru-RU"/>
        </w:rPr>
        <w:t xml:space="preserve">Перечень дорог регионального </w:t>
      </w:r>
      <w:r w:rsidR="00AC0AEA">
        <w:rPr>
          <w:lang w:eastAsia="ru-RU"/>
        </w:rPr>
        <w:t xml:space="preserve">и межмуниципального </w:t>
      </w:r>
      <w:r>
        <w:rPr>
          <w:lang w:eastAsia="ru-RU"/>
        </w:rPr>
        <w:t>значения</w:t>
      </w:r>
      <w:r w:rsidR="00AC0AEA">
        <w:rPr>
          <w:lang w:eastAsia="ru-RU"/>
        </w:rPr>
        <w:t xml:space="preserve"> </w:t>
      </w:r>
      <w:r>
        <w:rPr>
          <w:lang w:eastAsia="ru-RU"/>
        </w:rPr>
        <w:t>представлен в таблице 1.</w:t>
      </w:r>
      <w:r w:rsidR="0041412C">
        <w:rPr>
          <w:lang w:eastAsia="ru-RU"/>
        </w:rPr>
        <w:t>1</w:t>
      </w:r>
      <w:r>
        <w:rPr>
          <w:lang w:eastAsia="ru-RU"/>
        </w:rPr>
        <w:t>.</w:t>
      </w:r>
    </w:p>
    <w:p w:rsidR="00FC0DAC" w:rsidRDefault="00FC0DAC" w:rsidP="00FC0DAC">
      <w:pPr>
        <w:jc w:val="right"/>
        <w:rPr>
          <w:lang w:eastAsia="ru-RU"/>
        </w:rPr>
      </w:pPr>
      <w:r>
        <w:rPr>
          <w:lang w:eastAsia="ru-RU"/>
        </w:rPr>
        <w:t>Таблица 1.1</w:t>
      </w:r>
    </w:p>
    <w:p w:rsidR="00FC0DAC" w:rsidRPr="00FC0DAC" w:rsidRDefault="00FC0DAC" w:rsidP="005A4B84">
      <w:pPr>
        <w:rPr>
          <w:u w:val="single"/>
          <w:lang w:eastAsia="ru-RU"/>
        </w:rPr>
      </w:pPr>
      <w:r w:rsidRPr="00FC0DAC">
        <w:rPr>
          <w:u w:val="single"/>
          <w:lang w:eastAsia="ru-RU"/>
        </w:rPr>
        <w:t>Перечень автомобильных дорог регионального и межмуниципального значения</w:t>
      </w:r>
    </w:p>
    <w:tbl>
      <w:tblPr>
        <w:tblW w:w="967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4427"/>
        <w:gridCol w:w="1815"/>
        <w:gridCol w:w="2863"/>
      </w:tblGrid>
      <w:tr w:rsidR="00B21A2E" w:rsidRPr="00B21A2E" w:rsidTr="00125EEC">
        <w:trPr>
          <w:trHeight w:val="300"/>
          <w:tblHeader/>
        </w:trPr>
        <w:tc>
          <w:tcPr>
            <w:tcW w:w="568" w:type="dxa"/>
            <w:shd w:val="clear" w:color="auto" w:fill="auto"/>
            <w:noWrap/>
            <w:vAlign w:val="center"/>
            <w:hideMark/>
          </w:tcPr>
          <w:p w:rsidR="00B21A2E" w:rsidRDefault="00125EEC" w:rsidP="00125EEC">
            <w:pPr>
              <w:spacing w:after="0" w:line="240" w:lineRule="auto"/>
              <w:ind w:firstLine="0"/>
              <w:contextualSpacing w:val="0"/>
              <w:jc w:val="center"/>
              <w:rPr>
                <w:rFonts w:eastAsia="Times New Roman" w:cs="Times New Roman"/>
                <w:color w:val="000000"/>
                <w:szCs w:val="24"/>
                <w:lang w:eastAsia="ru-RU"/>
              </w:rPr>
            </w:pPr>
            <w:r>
              <w:rPr>
                <w:rFonts w:eastAsia="Times New Roman" w:cs="Times New Roman"/>
                <w:color w:val="000000"/>
                <w:szCs w:val="24"/>
                <w:lang w:eastAsia="ru-RU"/>
              </w:rPr>
              <w:t>№</w:t>
            </w:r>
          </w:p>
          <w:p w:rsidR="00B21A2E" w:rsidRPr="00B21A2E" w:rsidRDefault="00B21A2E" w:rsidP="00125EEC">
            <w:pPr>
              <w:spacing w:after="0" w:line="240" w:lineRule="auto"/>
              <w:ind w:firstLine="0"/>
              <w:contextualSpacing w:val="0"/>
              <w:jc w:val="center"/>
              <w:rPr>
                <w:rFonts w:eastAsia="Times New Roman" w:cs="Times New Roman"/>
                <w:color w:val="000000"/>
                <w:szCs w:val="24"/>
                <w:lang w:eastAsia="ru-RU"/>
              </w:rPr>
            </w:pPr>
            <w:r w:rsidRPr="00B21A2E">
              <w:rPr>
                <w:rFonts w:eastAsia="Times New Roman" w:cs="Times New Roman"/>
                <w:color w:val="000000"/>
                <w:szCs w:val="24"/>
                <w:lang w:eastAsia="ru-RU"/>
              </w:rPr>
              <w:t>п/п</w:t>
            </w:r>
          </w:p>
        </w:tc>
        <w:tc>
          <w:tcPr>
            <w:tcW w:w="4427" w:type="dxa"/>
            <w:shd w:val="clear" w:color="auto" w:fill="auto"/>
            <w:noWrap/>
            <w:vAlign w:val="center"/>
            <w:hideMark/>
          </w:tcPr>
          <w:p w:rsidR="00B21A2E" w:rsidRPr="00B21A2E" w:rsidRDefault="00B21A2E" w:rsidP="00B21A2E">
            <w:pPr>
              <w:spacing w:after="0" w:line="240" w:lineRule="auto"/>
              <w:ind w:firstLine="0"/>
              <w:contextualSpacing w:val="0"/>
              <w:jc w:val="center"/>
              <w:rPr>
                <w:rFonts w:eastAsia="Times New Roman" w:cs="Times New Roman"/>
                <w:color w:val="000000"/>
                <w:szCs w:val="24"/>
                <w:lang w:eastAsia="ru-RU"/>
              </w:rPr>
            </w:pPr>
            <w:r w:rsidRPr="00B21A2E">
              <w:rPr>
                <w:rFonts w:eastAsia="Times New Roman" w:cs="Times New Roman"/>
                <w:color w:val="000000"/>
                <w:szCs w:val="24"/>
                <w:lang w:eastAsia="ru-RU"/>
              </w:rPr>
              <w:t>Наименование автомобильных дорог</w:t>
            </w:r>
          </w:p>
        </w:tc>
        <w:tc>
          <w:tcPr>
            <w:tcW w:w="1815" w:type="dxa"/>
            <w:shd w:val="clear" w:color="auto" w:fill="auto"/>
            <w:noWrap/>
            <w:vAlign w:val="center"/>
            <w:hideMark/>
          </w:tcPr>
          <w:p w:rsidR="00B21A2E" w:rsidRPr="00B21A2E" w:rsidRDefault="00B21A2E" w:rsidP="00B21A2E">
            <w:pPr>
              <w:spacing w:after="0" w:line="240" w:lineRule="auto"/>
              <w:ind w:firstLine="0"/>
              <w:contextualSpacing w:val="0"/>
              <w:jc w:val="center"/>
              <w:rPr>
                <w:rFonts w:eastAsia="Times New Roman" w:cs="Times New Roman"/>
                <w:color w:val="000000"/>
                <w:szCs w:val="24"/>
                <w:lang w:eastAsia="ru-RU"/>
              </w:rPr>
            </w:pPr>
            <w:r w:rsidRPr="00B21A2E">
              <w:rPr>
                <w:rFonts w:eastAsia="Times New Roman" w:cs="Times New Roman"/>
                <w:color w:val="000000"/>
                <w:szCs w:val="24"/>
                <w:lang w:eastAsia="ru-RU"/>
              </w:rPr>
              <w:t>Протяженность дорог, км</w:t>
            </w:r>
          </w:p>
        </w:tc>
        <w:tc>
          <w:tcPr>
            <w:tcW w:w="2863" w:type="dxa"/>
            <w:shd w:val="clear" w:color="auto" w:fill="auto"/>
            <w:noWrap/>
            <w:vAlign w:val="center"/>
            <w:hideMark/>
          </w:tcPr>
          <w:p w:rsidR="00B21A2E" w:rsidRPr="00B21A2E" w:rsidRDefault="00B21A2E" w:rsidP="00B21A2E">
            <w:pPr>
              <w:spacing w:after="0" w:line="240" w:lineRule="auto"/>
              <w:ind w:firstLine="0"/>
              <w:contextualSpacing w:val="0"/>
              <w:jc w:val="center"/>
              <w:rPr>
                <w:rFonts w:eastAsia="Times New Roman" w:cs="Times New Roman"/>
                <w:color w:val="000000"/>
                <w:szCs w:val="24"/>
                <w:lang w:eastAsia="ru-RU"/>
              </w:rPr>
            </w:pPr>
            <w:r w:rsidRPr="00B21A2E">
              <w:rPr>
                <w:rFonts w:eastAsia="Times New Roman" w:cs="Times New Roman"/>
                <w:color w:val="000000"/>
                <w:szCs w:val="24"/>
                <w:lang w:eastAsia="ru-RU"/>
              </w:rPr>
              <w:t>Идентификационный номер</w:t>
            </w:r>
          </w:p>
        </w:tc>
      </w:tr>
      <w:tr w:rsidR="00B21A2E" w:rsidRPr="00B21A2E" w:rsidTr="00125EEC">
        <w:trPr>
          <w:trHeight w:val="300"/>
        </w:trPr>
        <w:tc>
          <w:tcPr>
            <w:tcW w:w="568" w:type="dxa"/>
            <w:shd w:val="clear" w:color="auto" w:fill="auto"/>
            <w:noWrap/>
            <w:vAlign w:val="bottom"/>
            <w:hideMark/>
          </w:tcPr>
          <w:p w:rsidR="00B21A2E" w:rsidRPr="00B21A2E" w:rsidRDefault="00B21A2E" w:rsidP="00125EEC">
            <w:pPr>
              <w:spacing w:after="0" w:line="240" w:lineRule="auto"/>
              <w:ind w:firstLine="0"/>
              <w:contextualSpacing w:val="0"/>
              <w:jc w:val="center"/>
              <w:rPr>
                <w:rFonts w:eastAsia="Times New Roman" w:cs="Times New Roman"/>
                <w:color w:val="000000"/>
                <w:szCs w:val="24"/>
                <w:lang w:eastAsia="ru-RU"/>
              </w:rPr>
            </w:pPr>
            <w:r w:rsidRPr="00B21A2E">
              <w:rPr>
                <w:rFonts w:eastAsia="Times New Roman" w:cs="Times New Roman"/>
                <w:color w:val="000000"/>
                <w:szCs w:val="24"/>
                <w:lang w:eastAsia="ru-RU"/>
              </w:rPr>
              <w:t>1.</w:t>
            </w:r>
          </w:p>
        </w:tc>
        <w:tc>
          <w:tcPr>
            <w:tcW w:w="4427"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proofErr w:type="spellStart"/>
            <w:r w:rsidRPr="00B21A2E">
              <w:rPr>
                <w:rFonts w:eastAsia="Times New Roman" w:cs="Times New Roman"/>
                <w:color w:val="000000"/>
                <w:szCs w:val="24"/>
                <w:lang w:eastAsia="ru-RU"/>
              </w:rPr>
              <w:t>Акуловская</w:t>
            </w:r>
            <w:proofErr w:type="spellEnd"/>
            <w:r w:rsidRPr="00B21A2E">
              <w:rPr>
                <w:rFonts w:eastAsia="Times New Roman" w:cs="Times New Roman"/>
                <w:color w:val="000000"/>
                <w:szCs w:val="24"/>
                <w:lang w:eastAsia="ru-RU"/>
              </w:rPr>
              <w:t xml:space="preserve"> - </w:t>
            </w:r>
            <w:proofErr w:type="spellStart"/>
            <w:r w:rsidRPr="00B21A2E">
              <w:rPr>
                <w:rFonts w:eastAsia="Times New Roman" w:cs="Times New Roman"/>
                <w:color w:val="000000"/>
                <w:szCs w:val="24"/>
                <w:lang w:eastAsia="ru-RU"/>
              </w:rPr>
              <w:t>Карповская</w:t>
            </w:r>
            <w:proofErr w:type="spellEnd"/>
            <w:r w:rsidRPr="00B21A2E">
              <w:rPr>
                <w:rFonts w:eastAsia="Times New Roman" w:cs="Times New Roman"/>
                <w:color w:val="000000"/>
                <w:szCs w:val="24"/>
                <w:lang w:eastAsia="ru-RU"/>
              </w:rPr>
              <w:t xml:space="preserve"> - Петрушино</w:t>
            </w:r>
          </w:p>
        </w:tc>
        <w:tc>
          <w:tcPr>
            <w:tcW w:w="1815" w:type="dxa"/>
            <w:shd w:val="clear" w:color="auto" w:fill="auto"/>
            <w:noWrap/>
            <w:vAlign w:val="bottom"/>
            <w:hideMark/>
          </w:tcPr>
          <w:p w:rsidR="00B21A2E" w:rsidRPr="00B21A2E" w:rsidRDefault="00B21A2E" w:rsidP="00B21A2E">
            <w:pPr>
              <w:spacing w:after="0" w:line="240" w:lineRule="auto"/>
              <w:ind w:firstLine="0"/>
              <w:contextualSpacing w:val="0"/>
              <w:jc w:val="right"/>
              <w:rPr>
                <w:rFonts w:eastAsia="Times New Roman" w:cs="Times New Roman"/>
                <w:color w:val="000000"/>
                <w:szCs w:val="24"/>
                <w:lang w:eastAsia="ru-RU"/>
              </w:rPr>
            </w:pPr>
            <w:r w:rsidRPr="00B21A2E">
              <w:rPr>
                <w:rFonts w:eastAsia="Times New Roman" w:cs="Times New Roman"/>
                <w:color w:val="000000"/>
                <w:szCs w:val="24"/>
                <w:lang w:eastAsia="ru-RU"/>
              </w:rPr>
              <w:t>3,9</w:t>
            </w:r>
            <w:r w:rsidR="00ED146D">
              <w:rPr>
                <w:rFonts w:eastAsia="Times New Roman" w:cs="Times New Roman"/>
                <w:color w:val="000000"/>
                <w:szCs w:val="24"/>
                <w:lang w:eastAsia="ru-RU"/>
              </w:rPr>
              <w:t>00</w:t>
            </w:r>
          </w:p>
        </w:tc>
        <w:tc>
          <w:tcPr>
            <w:tcW w:w="2863"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19-242 ОП МЗ 19Н-001</w:t>
            </w:r>
          </w:p>
        </w:tc>
      </w:tr>
      <w:tr w:rsidR="00B21A2E" w:rsidRPr="00B21A2E" w:rsidTr="00125EEC">
        <w:trPr>
          <w:trHeight w:val="300"/>
        </w:trPr>
        <w:tc>
          <w:tcPr>
            <w:tcW w:w="568" w:type="dxa"/>
            <w:shd w:val="clear" w:color="auto" w:fill="auto"/>
            <w:noWrap/>
            <w:vAlign w:val="bottom"/>
            <w:hideMark/>
          </w:tcPr>
          <w:p w:rsidR="00B21A2E" w:rsidRPr="00B21A2E" w:rsidRDefault="00B21A2E" w:rsidP="00125EEC">
            <w:pPr>
              <w:spacing w:after="0" w:line="240" w:lineRule="auto"/>
              <w:ind w:firstLine="0"/>
              <w:contextualSpacing w:val="0"/>
              <w:jc w:val="center"/>
              <w:rPr>
                <w:rFonts w:eastAsia="Times New Roman" w:cs="Times New Roman"/>
                <w:color w:val="000000"/>
                <w:szCs w:val="24"/>
                <w:lang w:eastAsia="ru-RU"/>
              </w:rPr>
            </w:pPr>
            <w:r w:rsidRPr="00B21A2E">
              <w:rPr>
                <w:rFonts w:eastAsia="Times New Roman" w:cs="Times New Roman"/>
                <w:color w:val="000000"/>
                <w:szCs w:val="24"/>
                <w:lang w:eastAsia="ru-RU"/>
              </w:rPr>
              <w:t>2.</w:t>
            </w:r>
          </w:p>
        </w:tc>
        <w:tc>
          <w:tcPr>
            <w:tcW w:w="4427"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Больница - Игумновская</w:t>
            </w:r>
          </w:p>
        </w:tc>
        <w:tc>
          <w:tcPr>
            <w:tcW w:w="1815" w:type="dxa"/>
            <w:shd w:val="clear" w:color="auto" w:fill="auto"/>
            <w:noWrap/>
            <w:vAlign w:val="bottom"/>
            <w:hideMark/>
          </w:tcPr>
          <w:p w:rsidR="00B21A2E" w:rsidRPr="00B21A2E" w:rsidRDefault="00B21A2E" w:rsidP="00B21A2E">
            <w:pPr>
              <w:spacing w:after="0" w:line="240" w:lineRule="auto"/>
              <w:ind w:firstLine="0"/>
              <w:contextualSpacing w:val="0"/>
              <w:jc w:val="right"/>
              <w:rPr>
                <w:rFonts w:eastAsia="Times New Roman" w:cs="Times New Roman"/>
                <w:color w:val="000000"/>
                <w:szCs w:val="24"/>
                <w:lang w:eastAsia="ru-RU"/>
              </w:rPr>
            </w:pPr>
            <w:r w:rsidRPr="00B21A2E">
              <w:rPr>
                <w:rFonts w:eastAsia="Times New Roman" w:cs="Times New Roman"/>
                <w:color w:val="000000"/>
                <w:szCs w:val="24"/>
                <w:lang w:eastAsia="ru-RU"/>
              </w:rPr>
              <w:t>3,1</w:t>
            </w:r>
            <w:r w:rsidR="00ED146D">
              <w:rPr>
                <w:rFonts w:eastAsia="Times New Roman" w:cs="Times New Roman"/>
                <w:color w:val="000000"/>
                <w:szCs w:val="24"/>
                <w:lang w:eastAsia="ru-RU"/>
              </w:rPr>
              <w:t>00</w:t>
            </w:r>
          </w:p>
        </w:tc>
        <w:tc>
          <w:tcPr>
            <w:tcW w:w="2863"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19-242 ОП МЗ 19Н-003</w:t>
            </w:r>
          </w:p>
        </w:tc>
      </w:tr>
      <w:tr w:rsidR="00B21A2E" w:rsidRPr="00B21A2E" w:rsidTr="00125EEC">
        <w:trPr>
          <w:trHeight w:val="300"/>
        </w:trPr>
        <w:tc>
          <w:tcPr>
            <w:tcW w:w="568" w:type="dxa"/>
            <w:shd w:val="clear" w:color="auto" w:fill="auto"/>
            <w:noWrap/>
            <w:vAlign w:val="bottom"/>
            <w:hideMark/>
          </w:tcPr>
          <w:p w:rsidR="00B21A2E" w:rsidRPr="00B21A2E" w:rsidRDefault="00B21A2E" w:rsidP="00125EEC">
            <w:pPr>
              <w:spacing w:after="0" w:line="240" w:lineRule="auto"/>
              <w:ind w:firstLine="0"/>
              <w:contextualSpacing w:val="0"/>
              <w:jc w:val="center"/>
              <w:rPr>
                <w:rFonts w:eastAsia="Times New Roman" w:cs="Times New Roman"/>
                <w:color w:val="000000"/>
                <w:szCs w:val="24"/>
                <w:lang w:eastAsia="ru-RU"/>
              </w:rPr>
            </w:pPr>
            <w:r w:rsidRPr="00B21A2E">
              <w:rPr>
                <w:rFonts w:eastAsia="Times New Roman" w:cs="Times New Roman"/>
                <w:color w:val="000000"/>
                <w:szCs w:val="24"/>
                <w:lang w:eastAsia="ru-RU"/>
              </w:rPr>
              <w:t>3.</w:t>
            </w:r>
          </w:p>
        </w:tc>
        <w:tc>
          <w:tcPr>
            <w:tcW w:w="4427"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Веригино - Конец - Подгорная</w:t>
            </w:r>
          </w:p>
        </w:tc>
        <w:tc>
          <w:tcPr>
            <w:tcW w:w="1815" w:type="dxa"/>
            <w:shd w:val="clear" w:color="auto" w:fill="auto"/>
            <w:noWrap/>
            <w:vAlign w:val="bottom"/>
            <w:hideMark/>
          </w:tcPr>
          <w:p w:rsidR="00B21A2E" w:rsidRPr="00B21A2E" w:rsidRDefault="00B21A2E" w:rsidP="00B21A2E">
            <w:pPr>
              <w:spacing w:after="0" w:line="240" w:lineRule="auto"/>
              <w:ind w:firstLine="0"/>
              <w:contextualSpacing w:val="0"/>
              <w:jc w:val="right"/>
              <w:rPr>
                <w:rFonts w:eastAsia="Times New Roman" w:cs="Times New Roman"/>
                <w:color w:val="000000"/>
                <w:szCs w:val="24"/>
                <w:lang w:eastAsia="ru-RU"/>
              </w:rPr>
            </w:pPr>
            <w:r w:rsidRPr="00B21A2E">
              <w:rPr>
                <w:rFonts w:eastAsia="Times New Roman" w:cs="Times New Roman"/>
                <w:color w:val="000000"/>
                <w:szCs w:val="24"/>
                <w:lang w:eastAsia="ru-RU"/>
              </w:rPr>
              <w:t>7,1</w:t>
            </w:r>
            <w:r w:rsidR="00ED146D">
              <w:rPr>
                <w:rFonts w:eastAsia="Times New Roman" w:cs="Times New Roman"/>
                <w:color w:val="000000"/>
                <w:szCs w:val="24"/>
                <w:lang w:eastAsia="ru-RU"/>
              </w:rPr>
              <w:t>00</w:t>
            </w:r>
          </w:p>
        </w:tc>
        <w:tc>
          <w:tcPr>
            <w:tcW w:w="2863"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19-242 ОП МЗ 19Н-005</w:t>
            </w:r>
          </w:p>
        </w:tc>
      </w:tr>
      <w:tr w:rsidR="00B21A2E" w:rsidRPr="00B21A2E" w:rsidTr="00125EEC">
        <w:trPr>
          <w:trHeight w:val="300"/>
        </w:trPr>
        <w:tc>
          <w:tcPr>
            <w:tcW w:w="568" w:type="dxa"/>
            <w:shd w:val="clear" w:color="auto" w:fill="auto"/>
            <w:noWrap/>
            <w:vAlign w:val="bottom"/>
            <w:hideMark/>
          </w:tcPr>
          <w:p w:rsidR="00B21A2E" w:rsidRPr="00B21A2E" w:rsidRDefault="00B21A2E" w:rsidP="00125EEC">
            <w:pPr>
              <w:spacing w:after="0" w:line="240" w:lineRule="auto"/>
              <w:ind w:firstLine="0"/>
              <w:contextualSpacing w:val="0"/>
              <w:jc w:val="center"/>
              <w:rPr>
                <w:rFonts w:eastAsia="Times New Roman" w:cs="Times New Roman"/>
                <w:color w:val="000000"/>
                <w:szCs w:val="24"/>
                <w:lang w:eastAsia="ru-RU"/>
              </w:rPr>
            </w:pPr>
            <w:r w:rsidRPr="00B21A2E">
              <w:rPr>
                <w:rFonts w:eastAsia="Times New Roman" w:cs="Times New Roman"/>
                <w:color w:val="000000"/>
                <w:szCs w:val="24"/>
                <w:lang w:eastAsia="ru-RU"/>
              </w:rPr>
              <w:t>4.</w:t>
            </w:r>
          </w:p>
        </w:tc>
        <w:tc>
          <w:tcPr>
            <w:tcW w:w="4427"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Власьевская - Першинская</w:t>
            </w:r>
          </w:p>
        </w:tc>
        <w:tc>
          <w:tcPr>
            <w:tcW w:w="1815" w:type="dxa"/>
            <w:shd w:val="clear" w:color="auto" w:fill="auto"/>
            <w:noWrap/>
            <w:vAlign w:val="bottom"/>
            <w:hideMark/>
          </w:tcPr>
          <w:p w:rsidR="00B21A2E" w:rsidRPr="00B21A2E" w:rsidRDefault="00B21A2E" w:rsidP="00B21A2E">
            <w:pPr>
              <w:spacing w:after="0" w:line="240" w:lineRule="auto"/>
              <w:ind w:firstLine="0"/>
              <w:contextualSpacing w:val="0"/>
              <w:jc w:val="right"/>
              <w:rPr>
                <w:rFonts w:eastAsia="Times New Roman" w:cs="Times New Roman"/>
                <w:color w:val="000000"/>
                <w:szCs w:val="24"/>
                <w:lang w:eastAsia="ru-RU"/>
              </w:rPr>
            </w:pPr>
            <w:r w:rsidRPr="00B21A2E">
              <w:rPr>
                <w:rFonts w:eastAsia="Times New Roman" w:cs="Times New Roman"/>
                <w:color w:val="000000"/>
                <w:szCs w:val="24"/>
                <w:lang w:eastAsia="ru-RU"/>
              </w:rPr>
              <w:t>8,3</w:t>
            </w:r>
            <w:r w:rsidR="00ED146D">
              <w:rPr>
                <w:rFonts w:eastAsia="Times New Roman" w:cs="Times New Roman"/>
                <w:color w:val="000000"/>
                <w:szCs w:val="24"/>
                <w:lang w:eastAsia="ru-RU"/>
              </w:rPr>
              <w:t>00</w:t>
            </w:r>
          </w:p>
        </w:tc>
        <w:tc>
          <w:tcPr>
            <w:tcW w:w="2863"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19-242 ОП МЗ 19Н-006</w:t>
            </w:r>
          </w:p>
        </w:tc>
      </w:tr>
      <w:tr w:rsidR="00B21A2E" w:rsidRPr="00B21A2E" w:rsidTr="00125EEC">
        <w:trPr>
          <w:trHeight w:val="300"/>
        </w:trPr>
        <w:tc>
          <w:tcPr>
            <w:tcW w:w="568" w:type="dxa"/>
            <w:shd w:val="clear" w:color="auto" w:fill="auto"/>
            <w:noWrap/>
            <w:vAlign w:val="bottom"/>
            <w:hideMark/>
          </w:tcPr>
          <w:p w:rsidR="00B21A2E" w:rsidRPr="00B21A2E" w:rsidRDefault="00B21A2E" w:rsidP="00125EEC">
            <w:pPr>
              <w:spacing w:after="0" w:line="240" w:lineRule="auto"/>
              <w:ind w:firstLine="0"/>
              <w:contextualSpacing w:val="0"/>
              <w:jc w:val="center"/>
              <w:rPr>
                <w:rFonts w:eastAsia="Times New Roman" w:cs="Times New Roman"/>
                <w:color w:val="000000"/>
                <w:szCs w:val="24"/>
                <w:lang w:eastAsia="ru-RU"/>
              </w:rPr>
            </w:pPr>
            <w:r w:rsidRPr="00B21A2E">
              <w:rPr>
                <w:rFonts w:eastAsia="Times New Roman" w:cs="Times New Roman"/>
                <w:color w:val="000000"/>
                <w:szCs w:val="24"/>
                <w:lang w:eastAsia="ru-RU"/>
              </w:rPr>
              <w:t>5.</w:t>
            </w:r>
          </w:p>
        </w:tc>
        <w:tc>
          <w:tcPr>
            <w:tcW w:w="4427"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Игумновская - Верховский Погост</w:t>
            </w:r>
          </w:p>
        </w:tc>
        <w:tc>
          <w:tcPr>
            <w:tcW w:w="1815" w:type="dxa"/>
            <w:shd w:val="clear" w:color="auto" w:fill="auto"/>
            <w:noWrap/>
            <w:vAlign w:val="bottom"/>
            <w:hideMark/>
          </w:tcPr>
          <w:p w:rsidR="00B21A2E" w:rsidRPr="00B21A2E" w:rsidRDefault="00B21A2E" w:rsidP="00B21A2E">
            <w:pPr>
              <w:spacing w:after="0" w:line="240" w:lineRule="auto"/>
              <w:ind w:firstLine="0"/>
              <w:contextualSpacing w:val="0"/>
              <w:jc w:val="right"/>
              <w:rPr>
                <w:rFonts w:eastAsia="Times New Roman" w:cs="Times New Roman"/>
                <w:color w:val="000000"/>
                <w:szCs w:val="24"/>
                <w:lang w:eastAsia="ru-RU"/>
              </w:rPr>
            </w:pPr>
            <w:r w:rsidRPr="00B21A2E">
              <w:rPr>
                <w:rFonts w:eastAsia="Times New Roman" w:cs="Times New Roman"/>
                <w:color w:val="000000"/>
                <w:szCs w:val="24"/>
                <w:lang w:eastAsia="ru-RU"/>
              </w:rPr>
              <w:t>34</w:t>
            </w:r>
            <w:r w:rsidR="00ED146D">
              <w:rPr>
                <w:rFonts w:eastAsia="Times New Roman" w:cs="Times New Roman"/>
                <w:color w:val="000000"/>
                <w:szCs w:val="24"/>
                <w:lang w:eastAsia="ru-RU"/>
              </w:rPr>
              <w:t>,000</w:t>
            </w:r>
          </w:p>
        </w:tc>
        <w:tc>
          <w:tcPr>
            <w:tcW w:w="2863"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19-242 ОП МЗ 19Н-007</w:t>
            </w:r>
          </w:p>
        </w:tc>
      </w:tr>
      <w:tr w:rsidR="00B21A2E" w:rsidRPr="00B21A2E" w:rsidTr="00125EEC">
        <w:trPr>
          <w:trHeight w:val="300"/>
        </w:trPr>
        <w:tc>
          <w:tcPr>
            <w:tcW w:w="568" w:type="dxa"/>
            <w:shd w:val="clear" w:color="auto" w:fill="auto"/>
            <w:noWrap/>
            <w:vAlign w:val="bottom"/>
            <w:hideMark/>
          </w:tcPr>
          <w:p w:rsidR="00B21A2E" w:rsidRPr="00B21A2E" w:rsidRDefault="00B21A2E" w:rsidP="00125EEC">
            <w:pPr>
              <w:spacing w:after="0" w:line="240" w:lineRule="auto"/>
              <w:ind w:firstLine="0"/>
              <w:contextualSpacing w:val="0"/>
              <w:jc w:val="center"/>
              <w:rPr>
                <w:rFonts w:eastAsia="Times New Roman" w:cs="Times New Roman"/>
                <w:color w:val="000000"/>
                <w:szCs w:val="24"/>
                <w:lang w:eastAsia="ru-RU"/>
              </w:rPr>
            </w:pPr>
            <w:r w:rsidRPr="00B21A2E">
              <w:rPr>
                <w:rFonts w:eastAsia="Times New Roman" w:cs="Times New Roman"/>
                <w:color w:val="000000"/>
                <w:szCs w:val="24"/>
                <w:lang w:eastAsia="ru-RU"/>
              </w:rPr>
              <w:t>6.</w:t>
            </w:r>
          </w:p>
        </w:tc>
        <w:tc>
          <w:tcPr>
            <w:tcW w:w="4427"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proofErr w:type="spellStart"/>
            <w:r w:rsidRPr="00B21A2E">
              <w:rPr>
                <w:rFonts w:eastAsia="Times New Roman" w:cs="Times New Roman"/>
                <w:color w:val="000000"/>
                <w:szCs w:val="24"/>
                <w:lang w:eastAsia="ru-RU"/>
              </w:rPr>
              <w:t>Костылево</w:t>
            </w:r>
            <w:proofErr w:type="spellEnd"/>
            <w:r w:rsidRPr="00B21A2E">
              <w:rPr>
                <w:rFonts w:eastAsia="Times New Roman" w:cs="Times New Roman"/>
                <w:color w:val="000000"/>
                <w:szCs w:val="24"/>
                <w:lang w:eastAsia="ru-RU"/>
              </w:rPr>
              <w:t xml:space="preserve"> - Тарнога - а/д Тотьма - Великий Устюг</w:t>
            </w:r>
          </w:p>
        </w:tc>
        <w:tc>
          <w:tcPr>
            <w:tcW w:w="1815" w:type="dxa"/>
            <w:shd w:val="clear" w:color="auto" w:fill="auto"/>
            <w:noWrap/>
            <w:vAlign w:val="bottom"/>
            <w:hideMark/>
          </w:tcPr>
          <w:p w:rsidR="00B21A2E" w:rsidRPr="00B21A2E" w:rsidRDefault="00B21A2E" w:rsidP="00B21A2E">
            <w:pPr>
              <w:spacing w:after="0" w:line="240" w:lineRule="auto"/>
              <w:ind w:firstLine="0"/>
              <w:contextualSpacing w:val="0"/>
              <w:jc w:val="right"/>
              <w:rPr>
                <w:rFonts w:eastAsia="Times New Roman" w:cs="Times New Roman"/>
                <w:color w:val="000000"/>
                <w:szCs w:val="24"/>
                <w:lang w:eastAsia="ru-RU"/>
              </w:rPr>
            </w:pPr>
            <w:r w:rsidRPr="00B21A2E">
              <w:rPr>
                <w:rFonts w:eastAsia="Times New Roman" w:cs="Times New Roman"/>
                <w:color w:val="000000"/>
                <w:szCs w:val="24"/>
                <w:lang w:eastAsia="ru-RU"/>
              </w:rPr>
              <w:t>80,357</w:t>
            </w:r>
          </w:p>
        </w:tc>
        <w:tc>
          <w:tcPr>
            <w:tcW w:w="2863"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19-242 ОП РЗ 19К-010 (1К10)</w:t>
            </w:r>
          </w:p>
        </w:tc>
      </w:tr>
      <w:tr w:rsidR="00B21A2E" w:rsidRPr="00B21A2E" w:rsidTr="00125EEC">
        <w:trPr>
          <w:trHeight w:val="300"/>
        </w:trPr>
        <w:tc>
          <w:tcPr>
            <w:tcW w:w="568" w:type="dxa"/>
            <w:shd w:val="clear" w:color="auto" w:fill="auto"/>
            <w:noWrap/>
            <w:vAlign w:val="bottom"/>
            <w:hideMark/>
          </w:tcPr>
          <w:p w:rsidR="00B21A2E" w:rsidRPr="00B21A2E" w:rsidRDefault="00B21A2E" w:rsidP="00125EEC">
            <w:pPr>
              <w:spacing w:after="0" w:line="240" w:lineRule="auto"/>
              <w:ind w:firstLine="0"/>
              <w:contextualSpacing w:val="0"/>
              <w:jc w:val="center"/>
              <w:rPr>
                <w:rFonts w:eastAsia="Times New Roman" w:cs="Times New Roman"/>
                <w:color w:val="000000"/>
                <w:szCs w:val="24"/>
                <w:lang w:eastAsia="ru-RU"/>
              </w:rPr>
            </w:pPr>
            <w:r w:rsidRPr="00B21A2E">
              <w:rPr>
                <w:rFonts w:eastAsia="Times New Roman" w:cs="Times New Roman"/>
                <w:color w:val="000000"/>
                <w:szCs w:val="24"/>
                <w:lang w:eastAsia="ru-RU"/>
              </w:rPr>
              <w:lastRenderedPageBreak/>
              <w:t>7.</w:t>
            </w:r>
          </w:p>
        </w:tc>
        <w:tc>
          <w:tcPr>
            <w:tcW w:w="4427"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Мальчевская - Тиуновская</w:t>
            </w:r>
          </w:p>
        </w:tc>
        <w:tc>
          <w:tcPr>
            <w:tcW w:w="1815" w:type="dxa"/>
            <w:shd w:val="clear" w:color="auto" w:fill="auto"/>
            <w:noWrap/>
            <w:vAlign w:val="bottom"/>
            <w:hideMark/>
          </w:tcPr>
          <w:p w:rsidR="00B21A2E" w:rsidRPr="00B21A2E" w:rsidRDefault="00B21A2E" w:rsidP="00B21A2E">
            <w:pPr>
              <w:spacing w:after="0" w:line="240" w:lineRule="auto"/>
              <w:ind w:firstLine="0"/>
              <w:contextualSpacing w:val="0"/>
              <w:jc w:val="right"/>
              <w:rPr>
                <w:rFonts w:eastAsia="Times New Roman" w:cs="Times New Roman"/>
                <w:color w:val="000000"/>
                <w:szCs w:val="24"/>
                <w:lang w:eastAsia="ru-RU"/>
              </w:rPr>
            </w:pPr>
            <w:r w:rsidRPr="00B21A2E">
              <w:rPr>
                <w:rFonts w:eastAsia="Times New Roman" w:cs="Times New Roman"/>
                <w:color w:val="000000"/>
                <w:szCs w:val="24"/>
                <w:lang w:eastAsia="ru-RU"/>
              </w:rPr>
              <w:t>2</w:t>
            </w:r>
            <w:r w:rsidR="00ED146D">
              <w:rPr>
                <w:rFonts w:eastAsia="Times New Roman" w:cs="Times New Roman"/>
                <w:color w:val="000000"/>
                <w:szCs w:val="24"/>
                <w:lang w:eastAsia="ru-RU"/>
              </w:rPr>
              <w:t>,000</w:t>
            </w:r>
          </w:p>
        </w:tc>
        <w:tc>
          <w:tcPr>
            <w:tcW w:w="2863"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19-242 ОП МЗ 19Н-012</w:t>
            </w:r>
          </w:p>
        </w:tc>
      </w:tr>
      <w:tr w:rsidR="00B21A2E" w:rsidRPr="00B21A2E" w:rsidTr="00125EEC">
        <w:trPr>
          <w:trHeight w:val="300"/>
        </w:trPr>
        <w:tc>
          <w:tcPr>
            <w:tcW w:w="568" w:type="dxa"/>
            <w:shd w:val="clear" w:color="auto" w:fill="auto"/>
            <w:noWrap/>
            <w:vAlign w:val="bottom"/>
            <w:hideMark/>
          </w:tcPr>
          <w:p w:rsidR="00B21A2E" w:rsidRPr="00B21A2E" w:rsidRDefault="00B21A2E" w:rsidP="00125EEC">
            <w:pPr>
              <w:spacing w:after="0" w:line="240" w:lineRule="auto"/>
              <w:ind w:firstLine="0"/>
              <w:contextualSpacing w:val="0"/>
              <w:jc w:val="center"/>
              <w:rPr>
                <w:rFonts w:eastAsia="Times New Roman" w:cs="Times New Roman"/>
                <w:color w:val="000000"/>
                <w:szCs w:val="24"/>
                <w:lang w:eastAsia="ru-RU"/>
              </w:rPr>
            </w:pPr>
            <w:r w:rsidRPr="00B21A2E">
              <w:rPr>
                <w:rFonts w:eastAsia="Times New Roman" w:cs="Times New Roman"/>
                <w:color w:val="000000"/>
                <w:szCs w:val="24"/>
                <w:lang w:eastAsia="ru-RU"/>
              </w:rPr>
              <w:t>8.</w:t>
            </w:r>
          </w:p>
        </w:tc>
        <w:tc>
          <w:tcPr>
            <w:tcW w:w="4427"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 xml:space="preserve">Мельница - </w:t>
            </w:r>
            <w:proofErr w:type="spellStart"/>
            <w:r w:rsidRPr="00B21A2E">
              <w:rPr>
                <w:rFonts w:eastAsia="Times New Roman" w:cs="Times New Roman"/>
                <w:color w:val="000000"/>
                <w:szCs w:val="24"/>
                <w:lang w:eastAsia="ru-RU"/>
              </w:rPr>
              <w:t>Черепаниха</w:t>
            </w:r>
            <w:proofErr w:type="spellEnd"/>
          </w:p>
        </w:tc>
        <w:tc>
          <w:tcPr>
            <w:tcW w:w="1815" w:type="dxa"/>
            <w:shd w:val="clear" w:color="auto" w:fill="auto"/>
            <w:noWrap/>
            <w:vAlign w:val="bottom"/>
            <w:hideMark/>
          </w:tcPr>
          <w:p w:rsidR="00B21A2E" w:rsidRPr="00B21A2E" w:rsidRDefault="00B21A2E" w:rsidP="00B21A2E">
            <w:pPr>
              <w:spacing w:after="0" w:line="240" w:lineRule="auto"/>
              <w:ind w:firstLine="0"/>
              <w:contextualSpacing w:val="0"/>
              <w:jc w:val="right"/>
              <w:rPr>
                <w:rFonts w:eastAsia="Times New Roman" w:cs="Times New Roman"/>
                <w:color w:val="000000"/>
                <w:szCs w:val="24"/>
                <w:lang w:eastAsia="ru-RU"/>
              </w:rPr>
            </w:pPr>
            <w:r w:rsidRPr="00B21A2E">
              <w:rPr>
                <w:rFonts w:eastAsia="Times New Roman" w:cs="Times New Roman"/>
                <w:color w:val="000000"/>
                <w:szCs w:val="24"/>
                <w:lang w:eastAsia="ru-RU"/>
              </w:rPr>
              <w:t>5</w:t>
            </w:r>
            <w:r w:rsidR="00ED146D">
              <w:rPr>
                <w:rFonts w:eastAsia="Times New Roman" w:cs="Times New Roman"/>
                <w:color w:val="000000"/>
                <w:szCs w:val="24"/>
                <w:lang w:eastAsia="ru-RU"/>
              </w:rPr>
              <w:t>,000</w:t>
            </w:r>
          </w:p>
        </w:tc>
        <w:tc>
          <w:tcPr>
            <w:tcW w:w="2863"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19-242 ОП МЗ 19Н-013</w:t>
            </w:r>
          </w:p>
        </w:tc>
      </w:tr>
      <w:tr w:rsidR="00B21A2E" w:rsidRPr="00B21A2E" w:rsidTr="00125EEC">
        <w:trPr>
          <w:trHeight w:val="300"/>
        </w:trPr>
        <w:tc>
          <w:tcPr>
            <w:tcW w:w="568" w:type="dxa"/>
            <w:shd w:val="clear" w:color="auto" w:fill="auto"/>
            <w:noWrap/>
            <w:vAlign w:val="bottom"/>
            <w:hideMark/>
          </w:tcPr>
          <w:p w:rsidR="00B21A2E" w:rsidRPr="00B21A2E" w:rsidRDefault="00B21A2E" w:rsidP="00125EEC">
            <w:pPr>
              <w:spacing w:after="0" w:line="240" w:lineRule="auto"/>
              <w:ind w:firstLine="0"/>
              <w:contextualSpacing w:val="0"/>
              <w:jc w:val="center"/>
              <w:rPr>
                <w:rFonts w:eastAsia="Times New Roman" w:cs="Times New Roman"/>
                <w:color w:val="000000"/>
                <w:szCs w:val="24"/>
                <w:lang w:eastAsia="ru-RU"/>
              </w:rPr>
            </w:pPr>
            <w:r w:rsidRPr="00B21A2E">
              <w:rPr>
                <w:rFonts w:eastAsia="Times New Roman" w:cs="Times New Roman"/>
                <w:color w:val="000000"/>
                <w:szCs w:val="24"/>
                <w:lang w:eastAsia="ru-RU"/>
              </w:rPr>
              <w:t>9.</w:t>
            </w:r>
          </w:p>
        </w:tc>
        <w:tc>
          <w:tcPr>
            <w:tcW w:w="4427"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Нефедовская - Евсеевская - Киривановская</w:t>
            </w:r>
          </w:p>
        </w:tc>
        <w:tc>
          <w:tcPr>
            <w:tcW w:w="1815" w:type="dxa"/>
            <w:shd w:val="clear" w:color="auto" w:fill="auto"/>
            <w:noWrap/>
            <w:vAlign w:val="bottom"/>
            <w:hideMark/>
          </w:tcPr>
          <w:p w:rsidR="00B21A2E" w:rsidRPr="00B21A2E" w:rsidRDefault="00B21A2E" w:rsidP="00B21A2E">
            <w:pPr>
              <w:spacing w:after="0" w:line="240" w:lineRule="auto"/>
              <w:ind w:firstLine="0"/>
              <w:contextualSpacing w:val="0"/>
              <w:jc w:val="right"/>
              <w:rPr>
                <w:rFonts w:eastAsia="Times New Roman" w:cs="Times New Roman"/>
                <w:color w:val="000000"/>
                <w:szCs w:val="24"/>
                <w:lang w:eastAsia="ru-RU"/>
              </w:rPr>
            </w:pPr>
            <w:r w:rsidRPr="00B21A2E">
              <w:rPr>
                <w:rFonts w:eastAsia="Times New Roman" w:cs="Times New Roman"/>
                <w:color w:val="000000"/>
                <w:szCs w:val="24"/>
                <w:lang w:eastAsia="ru-RU"/>
              </w:rPr>
              <w:t>4,386</w:t>
            </w:r>
          </w:p>
        </w:tc>
        <w:tc>
          <w:tcPr>
            <w:tcW w:w="2863"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19-242 ОП МЗ 19Н-014</w:t>
            </w:r>
          </w:p>
        </w:tc>
      </w:tr>
      <w:tr w:rsidR="00B21A2E" w:rsidRPr="00B21A2E" w:rsidTr="00125EEC">
        <w:trPr>
          <w:trHeight w:val="300"/>
        </w:trPr>
        <w:tc>
          <w:tcPr>
            <w:tcW w:w="568" w:type="dxa"/>
            <w:shd w:val="clear" w:color="auto" w:fill="auto"/>
            <w:noWrap/>
            <w:vAlign w:val="bottom"/>
            <w:hideMark/>
          </w:tcPr>
          <w:p w:rsidR="00B21A2E" w:rsidRPr="00B21A2E" w:rsidRDefault="00B21A2E" w:rsidP="00125EEC">
            <w:pPr>
              <w:spacing w:after="0" w:line="240" w:lineRule="auto"/>
              <w:ind w:firstLine="0"/>
              <w:contextualSpacing w:val="0"/>
              <w:jc w:val="center"/>
              <w:rPr>
                <w:rFonts w:eastAsia="Times New Roman" w:cs="Times New Roman"/>
                <w:color w:val="000000"/>
                <w:szCs w:val="24"/>
                <w:lang w:eastAsia="ru-RU"/>
              </w:rPr>
            </w:pPr>
            <w:r w:rsidRPr="00B21A2E">
              <w:rPr>
                <w:rFonts w:eastAsia="Times New Roman" w:cs="Times New Roman"/>
                <w:color w:val="000000"/>
                <w:szCs w:val="24"/>
                <w:lang w:eastAsia="ru-RU"/>
              </w:rPr>
              <w:t>10.</w:t>
            </w:r>
          </w:p>
        </w:tc>
        <w:tc>
          <w:tcPr>
            <w:tcW w:w="4427"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Огудалово - Никоновская - Окатовская</w:t>
            </w:r>
          </w:p>
        </w:tc>
        <w:tc>
          <w:tcPr>
            <w:tcW w:w="1815" w:type="dxa"/>
            <w:shd w:val="clear" w:color="auto" w:fill="auto"/>
            <w:noWrap/>
            <w:vAlign w:val="bottom"/>
            <w:hideMark/>
          </w:tcPr>
          <w:p w:rsidR="00B21A2E" w:rsidRPr="00B21A2E" w:rsidRDefault="00B21A2E" w:rsidP="00B21A2E">
            <w:pPr>
              <w:spacing w:after="0" w:line="240" w:lineRule="auto"/>
              <w:ind w:firstLine="0"/>
              <w:contextualSpacing w:val="0"/>
              <w:jc w:val="right"/>
              <w:rPr>
                <w:rFonts w:eastAsia="Times New Roman" w:cs="Times New Roman"/>
                <w:color w:val="000000"/>
                <w:szCs w:val="24"/>
                <w:lang w:eastAsia="ru-RU"/>
              </w:rPr>
            </w:pPr>
            <w:r w:rsidRPr="00B21A2E">
              <w:rPr>
                <w:rFonts w:eastAsia="Times New Roman" w:cs="Times New Roman"/>
                <w:color w:val="000000"/>
                <w:szCs w:val="24"/>
                <w:lang w:eastAsia="ru-RU"/>
              </w:rPr>
              <w:t>1,7</w:t>
            </w:r>
            <w:r w:rsidR="00ED146D">
              <w:rPr>
                <w:rFonts w:eastAsia="Times New Roman" w:cs="Times New Roman"/>
                <w:color w:val="000000"/>
                <w:szCs w:val="24"/>
                <w:lang w:eastAsia="ru-RU"/>
              </w:rPr>
              <w:t>00</w:t>
            </w:r>
          </w:p>
        </w:tc>
        <w:tc>
          <w:tcPr>
            <w:tcW w:w="2863"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19-242 ОП МЗ 19Н-016</w:t>
            </w:r>
          </w:p>
        </w:tc>
      </w:tr>
      <w:tr w:rsidR="00B21A2E" w:rsidRPr="00B21A2E" w:rsidTr="00125EEC">
        <w:trPr>
          <w:trHeight w:val="300"/>
        </w:trPr>
        <w:tc>
          <w:tcPr>
            <w:tcW w:w="568" w:type="dxa"/>
            <w:shd w:val="clear" w:color="auto" w:fill="auto"/>
            <w:noWrap/>
            <w:vAlign w:val="bottom"/>
            <w:hideMark/>
          </w:tcPr>
          <w:p w:rsidR="00B21A2E" w:rsidRPr="00B21A2E" w:rsidRDefault="00B21A2E" w:rsidP="00125EEC">
            <w:pPr>
              <w:spacing w:after="0" w:line="240" w:lineRule="auto"/>
              <w:ind w:firstLine="0"/>
              <w:contextualSpacing w:val="0"/>
              <w:jc w:val="center"/>
              <w:rPr>
                <w:rFonts w:eastAsia="Times New Roman" w:cs="Times New Roman"/>
                <w:color w:val="000000"/>
                <w:szCs w:val="24"/>
                <w:lang w:eastAsia="ru-RU"/>
              </w:rPr>
            </w:pPr>
            <w:r w:rsidRPr="00B21A2E">
              <w:rPr>
                <w:rFonts w:eastAsia="Times New Roman" w:cs="Times New Roman"/>
                <w:color w:val="000000"/>
                <w:szCs w:val="24"/>
                <w:lang w:eastAsia="ru-RU"/>
              </w:rPr>
              <w:t>11.</w:t>
            </w:r>
          </w:p>
        </w:tc>
        <w:tc>
          <w:tcPr>
            <w:tcW w:w="4427"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Погост - Карелинская</w:t>
            </w:r>
          </w:p>
        </w:tc>
        <w:tc>
          <w:tcPr>
            <w:tcW w:w="1815" w:type="dxa"/>
            <w:shd w:val="clear" w:color="auto" w:fill="auto"/>
            <w:noWrap/>
            <w:vAlign w:val="bottom"/>
            <w:hideMark/>
          </w:tcPr>
          <w:p w:rsidR="00B21A2E" w:rsidRPr="00B21A2E" w:rsidRDefault="00B21A2E" w:rsidP="00B21A2E">
            <w:pPr>
              <w:spacing w:after="0" w:line="240" w:lineRule="auto"/>
              <w:ind w:firstLine="0"/>
              <w:contextualSpacing w:val="0"/>
              <w:jc w:val="right"/>
              <w:rPr>
                <w:rFonts w:eastAsia="Times New Roman" w:cs="Times New Roman"/>
                <w:color w:val="000000"/>
                <w:szCs w:val="24"/>
                <w:lang w:eastAsia="ru-RU"/>
              </w:rPr>
            </w:pPr>
            <w:r w:rsidRPr="00B21A2E">
              <w:rPr>
                <w:rFonts w:eastAsia="Times New Roman" w:cs="Times New Roman"/>
                <w:color w:val="000000"/>
                <w:szCs w:val="24"/>
                <w:lang w:eastAsia="ru-RU"/>
              </w:rPr>
              <w:t>3,8</w:t>
            </w:r>
            <w:r w:rsidR="00ED146D">
              <w:rPr>
                <w:rFonts w:eastAsia="Times New Roman" w:cs="Times New Roman"/>
                <w:color w:val="000000"/>
                <w:szCs w:val="24"/>
                <w:lang w:eastAsia="ru-RU"/>
              </w:rPr>
              <w:t>00</w:t>
            </w:r>
          </w:p>
        </w:tc>
        <w:tc>
          <w:tcPr>
            <w:tcW w:w="2863"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19-242 ОП МЗ 19Н-017</w:t>
            </w:r>
          </w:p>
        </w:tc>
      </w:tr>
      <w:tr w:rsidR="00B21A2E" w:rsidRPr="00B21A2E" w:rsidTr="00125EEC">
        <w:trPr>
          <w:trHeight w:val="300"/>
        </w:trPr>
        <w:tc>
          <w:tcPr>
            <w:tcW w:w="568" w:type="dxa"/>
            <w:shd w:val="clear" w:color="auto" w:fill="auto"/>
            <w:noWrap/>
            <w:vAlign w:val="bottom"/>
            <w:hideMark/>
          </w:tcPr>
          <w:p w:rsidR="00B21A2E" w:rsidRPr="00B21A2E" w:rsidRDefault="00B21A2E" w:rsidP="00125EEC">
            <w:pPr>
              <w:spacing w:after="0" w:line="240" w:lineRule="auto"/>
              <w:ind w:firstLine="0"/>
              <w:contextualSpacing w:val="0"/>
              <w:jc w:val="center"/>
              <w:rPr>
                <w:rFonts w:eastAsia="Times New Roman" w:cs="Times New Roman"/>
                <w:color w:val="000000"/>
                <w:szCs w:val="24"/>
                <w:lang w:eastAsia="ru-RU"/>
              </w:rPr>
            </w:pPr>
            <w:r w:rsidRPr="00B21A2E">
              <w:rPr>
                <w:rFonts w:eastAsia="Times New Roman" w:cs="Times New Roman"/>
                <w:color w:val="000000"/>
                <w:szCs w:val="24"/>
                <w:lang w:eastAsia="ru-RU"/>
              </w:rPr>
              <w:t>12.</w:t>
            </w:r>
          </w:p>
        </w:tc>
        <w:tc>
          <w:tcPr>
            <w:tcW w:w="4427"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Подъезд к д. Гавриловская</w:t>
            </w:r>
          </w:p>
        </w:tc>
        <w:tc>
          <w:tcPr>
            <w:tcW w:w="1815" w:type="dxa"/>
            <w:shd w:val="clear" w:color="auto" w:fill="auto"/>
            <w:noWrap/>
            <w:vAlign w:val="bottom"/>
            <w:hideMark/>
          </w:tcPr>
          <w:p w:rsidR="00B21A2E" w:rsidRPr="00B21A2E" w:rsidRDefault="00B21A2E" w:rsidP="00B21A2E">
            <w:pPr>
              <w:spacing w:after="0" w:line="240" w:lineRule="auto"/>
              <w:ind w:firstLine="0"/>
              <w:contextualSpacing w:val="0"/>
              <w:jc w:val="right"/>
              <w:rPr>
                <w:rFonts w:eastAsia="Times New Roman" w:cs="Times New Roman"/>
                <w:color w:val="000000"/>
                <w:szCs w:val="24"/>
                <w:lang w:eastAsia="ru-RU"/>
              </w:rPr>
            </w:pPr>
            <w:r w:rsidRPr="00B21A2E">
              <w:rPr>
                <w:rFonts w:eastAsia="Times New Roman" w:cs="Times New Roman"/>
                <w:color w:val="000000"/>
                <w:szCs w:val="24"/>
                <w:lang w:eastAsia="ru-RU"/>
              </w:rPr>
              <w:t>1,3</w:t>
            </w:r>
            <w:r w:rsidR="00ED146D">
              <w:rPr>
                <w:rFonts w:eastAsia="Times New Roman" w:cs="Times New Roman"/>
                <w:color w:val="000000"/>
                <w:szCs w:val="24"/>
                <w:lang w:eastAsia="ru-RU"/>
              </w:rPr>
              <w:t>00</w:t>
            </w:r>
          </w:p>
        </w:tc>
        <w:tc>
          <w:tcPr>
            <w:tcW w:w="2863"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19-242 ОП МЗ 19Н-020</w:t>
            </w:r>
          </w:p>
        </w:tc>
      </w:tr>
      <w:tr w:rsidR="00B21A2E" w:rsidRPr="00B21A2E" w:rsidTr="00125EEC">
        <w:trPr>
          <w:trHeight w:val="300"/>
        </w:trPr>
        <w:tc>
          <w:tcPr>
            <w:tcW w:w="568" w:type="dxa"/>
            <w:shd w:val="clear" w:color="auto" w:fill="auto"/>
            <w:noWrap/>
            <w:vAlign w:val="bottom"/>
            <w:hideMark/>
          </w:tcPr>
          <w:p w:rsidR="00B21A2E" w:rsidRPr="00B21A2E" w:rsidRDefault="00B21A2E" w:rsidP="00125EEC">
            <w:pPr>
              <w:spacing w:after="0" w:line="240" w:lineRule="auto"/>
              <w:ind w:firstLine="0"/>
              <w:contextualSpacing w:val="0"/>
              <w:jc w:val="center"/>
              <w:rPr>
                <w:rFonts w:eastAsia="Times New Roman" w:cs="Times New Roman"/>
                <w:color w:val="000000"/>
                <w:szCs w:val="24"/>
                <w:lang w:eastAsia="ru-RU"/>
              </w:rPr>
            </w:pPr>
            <w:r w:rsidRPr="00B21A2E">
              <w:rPr>
                <w:rFonts w:eastAsia="Times New Roman" w:cs="Times New Roman"/>
                <w:color w:val="000000"/>
                <w:szCs w:val="24"/>
                <w:lang w:eastAsia="ru-RU"/>
              </w:rPr>
              <w:t>13.</w:t>
            </w:r>
          </w:p>
        </w:tc>
        <w:tc>
          <w:tcPr>
            <w:tcW w:w="4427"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Подъезд к д. Кузьминская</w:t>
            </w:r>
          </w:p>
        </w:tc>
        <w:tc>
          <w:tcPr>
            <w:tcW w:w="1815" w:type="dxa"/>
            <w:shd w:val="clear" w:color="auto" w:fill="auto"/>
            <w:noWrap/>
            <w:vAlign w:val="bottom"/>
            <w:hideMark/>
          </w:tcPr>
          <w:p w:rsidR="00B21A2E" w:rsidRPr="00B21A2E" w:rsidRDefault="00B21A2E" w:rsidP="00B21A2E">
            <w:pPr>
              <w:spacing w:after="0" w:line="240" w:lineRule="auto"/>
              <w:ind w:firstLine="0"/>
              <w:contextualSpacing w:val="0"/>
              <w:jc w:val="right"/>
              <w:rPr>
                <w:rFonts w:eastAsia="Times New Roman" w:cs="Times New Roman"/>
                <w:color w:val="000000"/>
                <w:szCs w:val="24"/>
                <w:lang w:eastAsia="ru-RU"/>
              </w:rPr>
            </w:pPr>
            <w:r w:rsidRPr="00B21A2E">
              <w:rPr>
                <w:rFonts w:eastAsia="Times New Roman" w:cs="Times New Roman"/>
                <w:color w:val="000000"/>
                <w:szCs w:val="24"/>
                <w:lang w:eastAsia="ru-RU"/>
              </w:rPr>
              <w:t>0,6</w:t>
            </w:r>
            <w:r w:rsidR="00ED146D">
              <w:rPr>
                <w:rFonts w:eastAsia="Times New Roman" w:cs="Times New Roman"/>
                <w:color w:val="000000"/>
                <w:szCs w:val="24"/>
                <w:lang w:eastAsia="ru-RU"/>
              </w:rPr>
              <w:t>00</w:t>
            </w:r>
          </w:p>
        </w:tc>
        <w:tc>
          <w:tcPr>
            <w:tcW w:w="2863"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19-242 ОП МЗ 19Н-023</w:t>
            </w:r>
          </w:p>
        </w:tc>
      </w:tr>
      <w:tr w:rsidR="00B21A2E" w:rsidRPr="00B21A2E" w:rsidTr="00125EEC">
        <w:trPr>
          <w:trHeight w:val="300"/>
        </w:trPr>
        <w:tc>
          <w:tcPr>
            <w:tcW w:w="568" w:type="dxa"/>
            <w:shd w:val="clear" w:color="auto" w:fill="auto"/>
            <w:noWrap/>
            <w:vAlign w:val="bottom"/>
            <w:hideMark/>
          </w:tcPr>
          <w:p w:rsidR="00B21A2E" w:rsidRPr="00B21A2E" w:rsidRDefault="00B21A2E" w:rsidP="00125EEC">
            <w:pPr>
              <w:spacing w:after="0" w:line="240" w:lineRule="auto"/>
              <w:ind w:firstLine="0"/>
              <w:contextualSpacing w:val="0"/>
              <w:jc w:val="center"/>
              <w:rPr>
                <w:rFonts w:eastAsia="Times New Roman" w:cs="Times New Roman"/>
                <w:color w:val="000000"/>
                <w:szCs w:val="24"/>
                <w:lang w:eastAsia="ru-RU"/>
              </w:rPr>
            </w:pPr>
            <w:r w:rsidRPr="00B21A2E">
              <w:rPr>
                <w:rFonts w:eastAsia="Times New Roman" w:cs="Times New Roman"/>
                <w:color w:val="000000"/>
                <w:szCs w:val="24"/>
                <w:lang w:eastAsia="ru-RU"/>
              </w:rPr>
              <w:t>14.</w:t>
            </w:r>
          </w:p>
        </w:tc>
        <w:tc>
          <w:tcPr>
            <w:tcW w:w="4427"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 xml:space="preserve">Подъезд к д. </w:t>
            </w:r>
            <w:proofErr w:type="spellStart"/>
            <w:r w:rsidRPr="00B21A2E">
              <w:rPr>
                <w:rFonts w:eastAsia="Times New Roman" w:cs="Times New Roman"/>
                <w:color w:val="000000"/>
                <w:szCs w:val="24"/>
                <w:lang w:eastAsia="ru-RU"/>
              </w:rPr>
              <w:t>Маркуша</w:t>
            </w:r>
            <w:proofErr w:type="spellEnd"/>
          </w:p>
        </w:tc>
        <w:tc>
          <w:tcPr>
            <w:tcW w:w="1815" w:type="dxa"/>
            <w:shd w:val="clear" w:color="auto" w:fill="auto"/>
            <w:noWrap/>
            <w:vAlign w:val="bottom"/>
            <w:hideMark/>
          </w:tcPr>
          <w:p w:rsidR="00B21A2E" w:rsidRPr="00B21A2E" w:rsidRDefault="00B21A2E" w:rsidP="00B21A2E">
            <w:pPr>
              <w:spacing w:after="0" w:line="240" w:lineRule="auto"/>
              <w:ind w:firstLine="0"/>
              <w:contextualSpacing w:val="0"/>
              <w:jc w:val="right"/>
              <w:rPr>
                <w:rFonts w:eastAsia="Times New Roman" w:cs="Times New Roman"/>
                <w:color w:val="000000"/>
                <w:szCs w:val="24"/>
                <w:lang w:eastAsia="ru-RU"/>
              </w:rPr>
            </w:pPr>
            <w:r w:rsidRPr="00B21A2E">
              <w:rPr>
                <w:rFonts w:eastAsia="Times New Roman" w:cs="Times New Roman"/>
                <w:color w:val="000000"/>
                <w:szCs w:val="24"/>
                <w:lang w:eastAsia="ru-RU"/>
              </w:rPr>
              <w:t>0,5</w:t>
            </w:r>
            <w:r w:rsidR="00ED146D">
              <w:rPr>
                <w:rFonts w:eastAsia="Times New Roman" w:cs="Times New Roman"/>
                <w:color w:val="000000"/>
                <w:szCs w:val="24"/>
                <w:lang w:eastAsia="ru-RU"/>
              </w:rPr>
              <w:t>00</w:t>
            </w:r>
          </w:p>
        </w:tc>
        <w:tc>
          <w:tcPr>
            <w:tcW w:w="2863"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19-242 ОП МЗ 19Н-024</w:t>
            </w:r>
          </w:p>
        </w:tc>
      </w:tr>
      <w:tr w:rsidR="00B21A2E" w:rsidRPr="00B21A2E" w:rsidTr="00125EEC">
        <w:trPr>
          <w:trHeight w:val="300"/>
        </w:trPr>
        <w:tc>
          <w:tcPr>
            <w:tcW w:w="568" w:type="dxa"/>
            <w:shd w:val="clear" w:color="auto" w:fill="auto"/>
            <w:noWrap/>
            <w:vAlign w:val="bottom"/>
            <w:hideMark/>
          </w:tcPr>
          <w:p w:rsidR="00B21A2E" w:rsidRPr="00B21A2E" w:rsidRDefault="00B21A2E" w:rsidP="00125EEC">
            <w:pPr>
              <w:spacing w:after="0" w:line="240" w:lineRule="auto"/>
              <w:ind w:firstLine="0"/>
              <w:contextualSpacing w:val="0"/>
              <w:jc w:val="center"/>
              <w:rPr>
                <w:rFonts w:eastAsia="Times New Roman" w:cs="Times New Roman"/>
                <w:color w:val="000000"/>
                <w:szCs w:val="24"/>
                <w:lang w:eastAsia="ru-RU"/>
              </w:rPr>
            </w:pPr>
            <w:r w:rsidRPr="00B21A2E">
              <w:rPr>
                <w:rFonts w:eastAsia="Times New Roman" w:cs="Times New Roman"/>
                <w:color w:val="000000"/>
                <w:szCs w:val="24"/>
                <w:lang w:eastAsia="ru-RU"/>
              </w:rPr>
              <w:t>15.</w:t>
            </w:r>
          </w:p>
        </w:tc>
        <w:tc>
          <w:tcPr>
            <w:tcW w:w="4427"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Подъезд к д. Наумовская</w:t>
            </w:r>
          </w:p>
        </w:tc>
        <w:tc>
          <w:tcPr>
            <w:tcW w:w="1815" w:type="dxa"/>
            <w:shd w:val="clear" w:color="auto" w:fill="auto"/>
            <w:noWrap/>
            <w:vAlign w:val="bottom"/>
            <w:hideMark/>
          </w:tcPr>
          <w:p w:rsidR="00B21A2E" w:rsidRPr="00B21A2E" w:rsidRDefault="00B21A2E" w:rsidP="00B21A2E">
            <w:pPr>
              <w:spacing w:after="0" w:line="240" w:lineRule="auto"/>
              <w:ind w:firstLine="0"/>
              <w:contextualSpacing w:val="0"/>
              <w:jc w:val="right"/>
              <w:rPr>
                <w:rFonts w:eastAsia="Times New Roman" w:cs="Times New Roman"/>
                <w:color w:val="000000"/>
                <w:szCs w:val="24"/>
                <w:lang w:eastAsia="ru-RU"/>
              </w:rPr>
            </w:pPr>
            <w:r w:rsidRPr="00B21A2E">
              <w:rPr>
                <w:rFonts w:eastAsia="Times New Roman" w:cs="Times New Roman"/>
                <w:color w:val="000000"/>
                <w:szCs w:val="24"/>
                <w:lang w:eastAsia="ru-RU"/>
              </w:rPr>
              <w:t>1</w:t>
            </w:r>
            <w:r w:rsidR="00ED146D">
              <w:rPr>
                <w:rFonts w:eastAsia="Times New Roman" w:cs="Times New Roman"/>
                <w:color w:val="000000"/>
                <w:szCs w:val="24"/>
                <w:lang w:eastAsia="ru-RU"/>
              </w:rPr>
              <w:t>,000</w:t>
            </w:r>
          </w:p>
        </w:tc>
        <w:tc>
          <w:tcPr>
            <w:tcW w:w="2863"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19-242 ОП МЗ 19Н-025</w:t>
            </w:r>
          </w:p>
        </w:tc>
      </w:tr>
      <w:tr w:rsidR="00B21A2E" w:rsidRPr="00B21A2E" w:rsidTr="00125EEC">
        <w:trPr>
          <w:trHeight w:val="300"/>
        </w:trPr>
        <w:tc>
          <w:tcPr>
            <w:tcW w:w="568" w:type="dxa"/>
            <w:shd w:val="clear" w:color="auto" w:fill="auto"/>
            <w:noWrap/>
            <w:vAlign w:val="bottom"/>
            <w:hideMark/>
          </w:tcPr>
          <w:p w:rsidR="00B21A2E" w:rsidRPr="00B21A2E" w:rsidRDefault="00B21A2E" w:rsidP="00125EEC">
            <w:pPr>
              <w:spacing w:after="0" w:line="240" w:lineRule="auto"/>
              <w:ind w:firstLine="0"/>
              <w:contextualSpacing w:val="0"/>
              <w:jc w:val="center"/>
              <w:rPr>
                <w:rFonts w:eastAsia="Times New Roman" w:cs="Times New Roman"/>
                <w:color w:val="000000"/>
                <w:szCs w:val="24"/>
                <w:lang w:eastAsia="ru-RU"/>
              </w:rPr>
            </w:pPr>
            <w:r w:rsidRPr="00B21A2E">
              <w:rPr>
                <w:rFonts w:eastAsia="Times New Roman" w:cs="Times New Roman"/>
                <w:color w:val="000000"/>
                <w:szCs w:val="24"/>
                <w:lang w:eastAsia="ru-RU"/>
              </w:rPr>
              <w:t>16.</w:t>
            </w:r>
          </w:p>
        </w:tc>
        <w:tc>
          <w:tcPr>
            <w:tcW w:w="4427"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Подъезд к д. Никифоровская</w:t>
            </w:r>
          </w:p>
        </w:tc>
        <w:tc>
          <w:tcPr>
            <w:tcW w:w="1815" w:type="dxa"/>
            <w:shd w:val="clear" w:color="auto" w:fill="auto"/>
            <w:noWrap/>
            <w:vAlign w:val="bottom"/>
            <w:hideMark/>
          </w:tcPr>
          <w:p w:rsidR="00B21A2E" w:rsidRPr="00B21A2E" w:rsidRDefault="00B21A2E" w:rsidP="00B21A2E">
            <w:pPr>
              <w:spacing w:after="0" w:line="240" w:lineRule="auto"/>
              <w:ind w:firstLine="0"/>
              <w:contextualSpacing w:val="0"/>
              <w:jc w:val="right"/>
              <w:rPr>
                <w:rFonts w:eastAsia="Times New Roman" w:cs="Times New Roman"/>
                <w:color w:val="000000"/>
                <w:szCs w:val="24"/>
                <w:lang w:eastAsia="ru-RU"/>
              </w:rPr>
            </w:pPr>
            <w:r w:rsidRPr="00B21A2E">
              <w:rPr>
                <w:rFonts w:eastAsia="Times New Roman" w:cs="Times New Roman"/>
                <w:color w:val="000000"/>
                <w:szCs w:val="24"/>
                <w:lang w:eastAsia="ru-RU"/>
              </w:rPr>
              <w:t>1</w:t>
            </w:r>
            <w:r w:rsidR="00ED146D">
              <w:rPr>
                <w:rFonts w:eastAsia="Times New Roman" w:cs="Times New Roman"/>
                <w:color w:val="000000"/>
                <w:szCs w:val="24"/>
                <w:lang w:eastAsia="ru-RU"/>
              </w:rPr>
              <w:t>,000</w:t>
            </w:r>
          </w:p>
        </w:tc>
        <w:tc>
          <w:tcPr>
            <w:tcW w:w="2863"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19-242 ОП МЗ 19Н-026</w:t>
            </w:r>
          </w:p>
        </w:tc>
      </w:tr>
      <w:tr w:rsidR="00B21A2E" w:rsidRPr="00B21A2E" w:rsidTr="00125EEC">
        <w:trPr>
          <w:trHeight w:val="300"/>
        </w:trPr>
        <w:tc>
          <w:tcPr>
            <w:tcW w:w="568" w:type="dxa"/>
            <w:shd w:val="clear" w:color="auto" w:fill="auto"/>
            <w:noWrap/>
            <w:vAlign w:val="bottom"/>
            <w:hideMark/>
          </w:tcPr>
          <w:p w:rsidR="00B21A2E" w:rsidRPr="00B21A2E" w:rsidRDefault="00B21A2E" w:rsidP="00125EEC">
            <w:pPr>
              <w:spacing w:after="0" w:line="240" w:lineRule="auto"/>
              <w:ind w:firstLine="0"/>
              <w:contextualSpacing w:val="0"/>
              <w:jc w:val="center"/>
              <w:rPr>
                <w:rFonts w:eastAsia="Times New Roman" w:cs="Times New Roman"/>
                <w:color w:val="000000"/>
                <w:szCs w:val="24"/>
                <w:lang w:eastAsia="ru-RU"/>
              </w:rPr>
            </w:pPr>
            <w:r w:rsidRPr="00B21A2E">
              <w:rPr>
                <w:rFonts w:eastAsia="Times New Roman" w:cs="Times New Roman"/>
                <w:color w:val="000000"/>
                <w:szCs w:val="24"/>
                <w:lang w:eastAsia="ru-RU"/>
              </w:rPr>
              <w:t>17.</w:t>
            </w:r>
          </w:p>
        </w:tc>
        <w:tc>
          <w:tcPr>
            <w:tcW w:w="4427"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Подъезд к д. Окатовская</w:t>
            </w:r>
          </w:p>
        </w:tc>
        <w:tc>
          <w:tcPr>
            <w:tcW w:w="1815" w:type="dxa"/>
            <w:shd w:val="clear" w:color="auto" w:fill="auto"/>
            <w:noWrap/>
            <w:vAlign w:val="bottom"/>
            <w:hideMark/>
          </w:tcPr>
          <w:p w:rsidR="00B21A2E" w:rsidRPr="00B21A2E" w:rsidRDefault="00B21A2E" w:rsidP="00B21A2E">
            <w:pPr>
              <w:spacing w:after="0" w:line="240" w:lineRule="auto"/>
              <w:ind w:firstLine="0"/>
              <w:contextualSpacing w:val="0"/>
              <w:jc w:val="right"/>
              <w:rPr>
                <w:rFonts w:eastAsia="Times New Roman" w:cs="Times New Roman"/>
                <w:color w:val="000000"/>
                <w:szCs w:val="24"/>
                <w:lang w:eastAsia="ru-RU"/>
              </w:rPr>
            </w:pPr>
            <w:r w:rsidRPr="00B21A2E">
              <w:rPr>
                <w:rFonts w:eastAsia="Times New Roman" w:cs="Times New Roman"/>
                <w:color w:val="000000"/>
                <w:szCs w:val="24"/>
                <w:lang w:eastAsia="ru-RU"/>
              </w:rPr>
              <w:t>1,2</w:t>
            </w:r>
            <w:r w:rsidR="00ED146D">
              <w:rPr>
                <w:rFonts w:eastAsia="Times New Roman" w:cs="Times New Roman"/>
                <w:color w:val="000000"/>
                <w:szCs w:val="24"/>
                <w:lang w:eastAsia="ru-RU"/>
              </w:rPr>
              <w:t>00</w:t>
            </w:r>
          </w:p>
        </w:tc>
        <w:tc>
          <w:tcPr>
            <w:tcW w:w="2863"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19-242 ОП МЗ 19Н-027</w:t>
            </w:r>
          </w:p>
        </w:tc>
      </w:tr>
      <w:tr w:rsidR="00B21A2E" w:rsidRPr="00B21A2E" w:rsidTr="00125EEC">
        <w:trPr>
          <w:trHeight w:val="300"/>
        </w:trPr>
        <w:tc>
          <w:tcPr>
            <w:tcW w:w="568" w:type="dxa"/>
            <w:shd w:val="clear" w:color="auto" w:fill="auto"/>
            <w:noWrap/>
            <w:vAlign w:val="bottom"/>
            <w:hideMark/>
          </w:tcPr>
          <w:p w:rsidR="00B21A2E" w:rsidRPr="00B21A2E" w:rsidRDefault="00B21A2E" w:rsidP="00125EEC">
            <w:pPr>
              <w:spacing w:after="0" w:line="240" w:lineRule="auto"/>
              <w:ind w:firstLine="0"/>
              <w:contextualSpacing w:val="0"/>
              <w:jc w:val="center"/>
              <w:rPr>
                <w:rFonts w:eastAsia="Times New Roman" w:cs="Times New Roman"/>
                <w:color w:val="000000"/>
                <w:szCs w:val="24"/>
                <w:lang w:eastAsia="ru-RU"/>
              </w:rPr>
            </w:pPr>
            <w:r w:rsidRPr="00B21A2E">
              <w:rPr>
                <w:rFonts w:eastAsia="Times New Roman" w:cs="Times New Roman"/>
                <w:color w:val="000000"/>
                <w:szCs w:val="24"/>
                <w:lang w:eastAsia="ru-RU"/>
              </w:rPr>
              <w:t>18.</w:t>
            </w:r>
          </w:p>
        </w:tc>
        <w:tc>
          <w:tcPr>
            <w:tcW w:w="4427"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Подъезд к д. Пески</w:t>
            </w:r>
          </w:p>
        </w:tc>
        <w:tc>
          <w:tcPr>
            <w:tcW w:w="1815" w:type="dxa"/>
            <w:shd w:val="clear" w:color="auto" w:fill="auto"/>
            <w:noWrap/>
            <w:vAlign w:val="bottom"/>
            <w:hideMark/>
          </w:tcPr>
          <w:p w:rsidR="00B21A2E" w:rsidRPr="00B21A2E" w:rsidRDefault="00B21A2E" w:rsidP="00B21A2E">
            <w:pPr>
              <w:spacing w:after="0" w:line="240" w:lineRule="auto"/>
              <w:ind w:firstLine="0"/>
              <w:contextualSpacing w:val="0"/>
              <w:jc w:val="right"/>
              <w:rPr>
                <w:rFonts w:eastAsia="Times New Roman" w:cs="Times New Roman"/>
                <w:color w:val="000000"/>
                <w:szCs w:val="24"/>
                <w:lang w:eastAsia="ru-RU"/>
              </w:rPr>
            </w:pPr>
            <w:r w:rsidRPr="00B21A2E">
              <w:rPr>
                <w:rFonts w:eastAsia="Times New Roman" w:cs="Times New Roman"/>
                <w:color w:val="000000"/>
                <w:szCs w:val="24"/>
                <w:lang w:eastAsia="ru-RU"/>
              </w:rPr>
              <w:t>2,2</w:t>
            </w:r>
            <w:r w:rsidR="00ED146D">
              <w:rPr>
                <w:rFonts w:eastAsia="Times New Roman" w:cs="Times New Roman"/>
                <w:color w:val="000000"/>
                <w:szCs w:val="24"/>
                <w:lang w:eastAsia="ru-RU"/>
              </w:rPr>
              <w:t>00</w:t>
            </w:r>
          </w:p>
        </w:tc>
        <w:tc>
          <w:tcPr>
            <w:tcW w:w="2863"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19-242 ОП МЗ 19Н-048</w:t>
            </w:r>
          </w:p>
        </w:tc>
      </w:tr>
      <w:tr w:rsidR="00B21A2E" w:rsidRPr="00B21A2E" w:rsidTr="00125EEC">
        <w:trPr>
          <w:trHeight w:val="300"/>
        </w:trPr>
        <w:tc>
          <w:tcPr>
            <w:tcW w:w="568" w:type="dxa"/>
            <w:shd w:val="clear" w:color="auto" w:fill="auto"/>
            <w:noWrap/>
            <w:vAlign w:val="bottom"/>
            <w:hideMark/>
          </w:tcPr>
          <w:p w:rsidR="00B21A2E" w:rsidRPr="00B21A2E" w:rsidRDefault="00B21A2E" w:rsidP="00125EEC">
            <w:pPr>
              <w:spacing w:after="0" w:line="240" w:lineRule="auto"/>
              <w:ind w:firstLine="0"/>
              <w:contextualSpacing w:val="0"/>
              <w:jc w:val="center"/>
              <w:rPr>
                <w:rFonts w:eastAsia="Times New Roman" w:cs="Times New Roman"/>
                <w:color w:val="000000"/>
                <w:szCs w:val="24"/>
                <w:lang w:eastAsia="ru-RU"/>
              </w:rPr>
            </w:pPr>
            <w:r w:rsidRPr="00B21A2E">
              <w:rPr>
                <w:rFonts w:eastAsia="Times New Roman" w:cs="Times New Roman"/>
                <w:color w:val="000000"/>
                <w:szCs w:val="24"/>
                <w:lang w:eastAsia="ru-RU"/>
              </w:rPr>
              <w:t>19.</w:t>
            </w:r>
          </w:p>
        </w:tc>
        <w:tc>
          <w:tcPr>
            <w:tcW w:w="4427"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Подъезд к д. Сверчковская</w:t>
            </w:r>
          </w:p>
        </w:tc>
        <w:tc>
          <w:tcPr>
            <w:tcW w:w="1815" w:type="dxa"/>
            <w:shd w:val="clear" w:color="auto" w:fill="auto"/>
            <w:noWrap/>
            <w:vAlign w:val="bottom"/>
            <w:hideMark/>
          </w:tcPr>
          <w:p w:rsidR="00B21A2E" w:rsidRPr="00B21A2E" w:rsidRDefault="00B21A2E" w:rsidP="00B21A2E">
            <w:pPr>
              <w:spacing w:after="0" w:line="240" w:lineRule="auto"/>
              <w:ind w:firstLine="0"/>
              <w:contextualSpacing w:val="0"/>
              <w:jc w:val="right"/>
              <w:rPr>
                <w:rFonts w:eastAsia="Times New Roman" w:cs="Times New Roman"/>
                <w:color w:val="000000"/>
                <w:szCs w:val="24"/>
                <w:lang w:eastAsia="ru-RU"/>
              </w:rPr>
            </w:pPr>
            <w:r w:rsidRPr="00B21A2E">
              <w:rPr>
                <w:rFonts w:eastAsia="Times New Roman" w:cs="Times New Roman"/>
                <w:color w:val="000000"/>
                <w:szCs w:val="24"/>
                <w:lang w:eastAsia="ru-RU"/>
              </w:rPr>
              <w:t>1</w:t>
            </w:r>
            <w:r w:rsidR="00ED146D">
              <w:rPr>
                <w:rFonts w:eastAsia="Times New Roman" w:cs="Times New Roman"/>
                <w:color w:val="000000"/>
                <w:szCs w:val="24"/>
                <w:lang w:eastAsia="ru-RU"/>
              </w:rPr>
              <w:t>,000</w:t>
            </w:r>
          </w:p>
        </w:tc>
        <w:tc>
          <w:tcPr>
            <w:tcW w:w="2863"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19-242 ОП МЗ 19Н-028</w:t>
            </w:r>
          </w:p>
        </w:tc>
      </w:tr>
      <w:tr w:rsidR="00B21A2E" w:rsidRPr="00B21A2E" w:rsidTr="00125EEC">
        <w:trPr>
          <w:trHeight w:val="300"/>
        </w:trPr>
        <w:tc>
          <w:tcPr>
            <w:tcW w:w="568" w:type="dxa"/>
            <w:shd w:val="clear" w:color="auto" w:fill="auto"/>
            <w:noWrap/>
            <w:vAlign w:val="bottom"/>
            <w:hideMark/>
          </w:tcPr>
          <w:p w:rsidR="00B21A2E" w:rsidRPr="00B21A2E" w:rsidRDefault="00B21A2E" w:rsidP="00125EEC">
            <w:pPr>
              <w:spacing w:after="0" w:line="240" w:lineRule="auto"/>
              <w:ind w:firstLine="0"/>
              <w:contextualSpacing w:val="0"/>
              <w:jc w:val="center"/>
              <w:rPr>
                <w:rFonts w:eastAsia="Times New Roman" w:cs="Times New Roman"/>
                <w:color w:val="000000"/>
                <w:szCs w:val="24"/>
                <w:lang w:eastAsia="ru-RU"/>
              </w:rPr>
            </w:pPr>
            <w:r w:rsidRPr="00B21A2E">
              <w:rPr>
                <w:rFonts w:eastAsia="Times New Roman" w:cs="Times New Roman"/>
                <w:color w:val="000000"/>
                <w:szCs w:val="24"/>
                <w:lang w:eastAsia="ru-RU"/>
              </w:rPr>
              <w:t>20.</w:t>
            </w:r>
          </w:p>
        </w:tc>
        <w:tc>
          <w:tcPr>
            <w:tcW w:w="4427"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Подъезд к д. Старый Двор</w:t>
            </w:r>
          </w:p>
        </w:tc>
        <w:tc>
          <w:tcPr>
            <w:tcW w:w="1815" w:type="dxa"/>
            <w:shd w:val="clear" w:color="auto" w:fill="auto"/>
            <w:noWrap/>
            <w:vAlign w:val="bottom"/>
            <w:hideMark/>
          </w:tcPr>
          <w:p w:rsidR="00B21A2E" w:rsidRPr="00B21A2E" w:rsidRDefault="00B21A2E" w:rsidP="00B21A2E">
            <w:pPr>
              <w:spacing w:after="0" w:line="240" w:lineRule="auto"/>
              <w:ind w:firstLine="0"/>
              <w:contextualSpacing w:val="0"/>
              <w:jc w:val="right"/>
              <w:rPr>
                <w:rFonts w:eastAsia="Times New Roman" w:cs="Times New Roman"/>
                <w:color w:val="000000"/>
                <w:szCs w:val="24"/>
                <w:lang w:eastAsia="ru-RU"/>
              </w:rPr>
            </w:pPr>
            <w:r w:rsidRPr="00B21A2E">
              <w:rPr>
                <w:rFonts w:eastAsia="Times New Roman" w:cs="Times New Roman"/>
                <w:color w:val="000000"/>
                <w:szCs w:val="24"/>
                <w:lang w:eastAsia="ru-RU"/>
              </w:rPr>
              <w:t>7</w:t>
            </w:r>
            <w:r w:rsidR="00ED146D">
              <w:rPr>
                <w:rFonts w:eastAsia="Times New Roman" w:cs="Times New Roman"/>
                <w:color w:val="000000"/>
                <w:szCs w:val="24"/>
                <w:lang w:eastAsia="ru-RU"/>
              </w:rPr>
              <w:t>,000</w:t>
            </w:r>
          </w:p>
        </w:tc>
        <w:tc>
          <w:tcPr>
            <w:tcW w:w="2863"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19-242 ОП МЗ 19Н-029</w:t>
            </w:r>
          </w:p>
        </w:tc>
      </w:tr>
      <w:tr w:rsidR="00B21A2E" w:rsidRPr="00B21A2E" w:rsidTr="00125EEC">
        <w:trPr>
          <w:trHeight w:val="300"/>
        </w:trPr>
        <w:tc>
          <w:tcPr>
            <w:tcW w:w="568" w:type="dxa"/>
            <w:shd w:val="clear" w:color="auto" w:fill="auto"/>
            <w:noWrap/>
            <w:vAlign w:val="bottom"/>
            <w:hideMark/>
          </w:tcPr>
          <w:p w:rsidR="00B21A2E" w:rsidRPr="00B21A2E" w:rsidRDefault="00B21A2E" w:rsidP="00125EEC">
            <w:pPr>
              <w:spacing w:after="0" w:line="240" w:lineRule="auto"/>
              <w:ind w:firstLine="0"/>
              <w:contextualSpacing w:val="0"/>
              <w:jc w:val="center"/>
              <w:rPr>
                <w:rFonts w:eastAsia="Times New Roman" w:cs="Times New Roman"/>
                <w:color w:val="000000"/>
                <w:szCs w:val="24"/>
                <w:lang w:eastAsia="ru-RU"/>
              </w:rPr>
            </w:pPr>
            <w:r w:rsidRPr="00B21A2E">
              <w:rPr>
                <w:rFonts w:eastAsia="Times New Roman" w:cs="Times New Roman"/>
                <w:color w:val="000000"/>
                <w:szCs w:val="24"/>
                <w:lang w:eastAsia="ru-RU"/>
              </w:rPr>
              <w:t>21.</w:t>
            </w:r>
          </w:p>
        </w:tc>
        <w:tc>
          <w:tcPr>
            <w:tcW w:w="4427"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Подъезд к д. Филимоновская</w:t>
            </w:r>
          </w:p>
        </w:tc>
        <w:tc>
          <w:tcPr>
            <w:tcW w:w="1815" w:type="dxa"/>
            <w:shd w:val="clear" w:color="auto" w:fill="auto"/>
            <w:noWrap/>
            <w:vAlign w:val="bottom"/>
            <w:hideMark/>
          </w:tcPr>
          <w:p w:rsidR="00B21A2E" w:rsidRPr="00B21A2E" w:rsidRDefault="00B21A2E" w:rsidP="00B21A2E">
            <w:pPr>
              <w:spacing w:after="0" w:line="240" w:lineRule="auto"/>
              <w:ind w:firstLine="0"/>
              <w:contextualSpacing w:val="0"/>
              <w:jc w:val="right"/>
              <w:rPr>
                <w:rFonts w:eastAsia="Times New Roman" w:cs="Times New Roman"/>
                <w:color w:val="000000"/>
                <w:szCs w:val="24"/>
                <w:lang w:eastAsia="ru-RU"/>
              </w:rPr>
            </w:pPr>
            <w:r w:rsidRPr="00B21A2E">
              <w:rPr>
                <w:rFonts w:eastAsia="Times New Roman" w:cs="Times New Roman"/>
                <w:color w:val="000000"/>
                <w:szCs w:val="24"/>
                <w:lang w:eastAsia="ru-RU"/>
              </w:rPr>
              <w:t>2,3</w:t>
            </w:r>
            <w:r w:rsidR="00ED146D">
              <w:rPr>
                <w:rFonts w:eastAsia="Times New Roman" w:cs="Times New Roman"/>
                <w:color w:val="000000"/>
                <w:szCs w:val="24"/>
                <w:lang w:eastAsia="ru-RU"/>
              </w:rPr>
              <w:t>00</w:t>
            </w:r>
          </w:p>
        </w:tc>
        <w:tc>
          <w:tcPr>
            <w:tcW w:w="2863"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19-242 ОП МЗ 19Н-032</w:t>
            </w:r>
          </w:p>
        </w:tc>
      </w:tr>
      <w:tr w:rsidR="00B21A2E" w:rsidRPr="00B21A2E" w:rsidTr="00125EEC">
        <w:trPr>
          <w:trHeight w:val="300"/>
        </w:trPr>
        <w:tc>
          <w:tcPr>
            <w:tcW w:w="568" w:type="dxa"/>
            <w:shd w:val="clear" w:color="auto" w:fill="auto"/>
            <w:noWrap/>
            <w:vAlign w:val="bottom"/>
            <w:hideMark/>
          </w:tcPr>
          <w:p w:rsidR="00B21A2E" w:rsidRPr="00B21A2E" w:rsidRDefault="00B21A2E" w:rsidP="00125EEC">
            <w:pPr>
              <w:spacing w:after="0" w:line="240" w:lineRule="auto"/>
              <w:ind w:firstLine="0"/>
              <w:contextualSpacing w:val="0"/>
              <w:jc w:val="center"/>
              <w:rPr>
                <w:rFonts w:eastAsia="Times New Roman" w:cs="Times New Roman"/>
                <w:color w:val="000000"/>
                <w:szCs w:val="24"/>
                <w:lang w:eastAsia="ru-RU"/>
              </w:rPr>
            </w:pPr>
            <w:r w:rsidRPr="00B21A2E">
              <w:rPr>
                <w:rFonts w:eastAsia="Times New Roman" w:cs="Times New Roman"/>
                <w:color w:val="000000"/>
                <w:szCs w:val="24"/>
                <w:lang w:eastAsia="ru-RU"/>
              </w:rPr>
              <w:t>22.</w:t>
            </w:r>
          </w:p>
        </w:tc>
        <w:tc>
          <w:tcPr>
            <w:tcW w:w="4427"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 xml:space="preserve">Подъезд к д. </w:t>
            </w:r>
            <w:proofErr w:type="spellStart"/>
            <w:r w:rsidRPr="00B21A2E">
              <w:rPr>
                <w:rFonts w:eastAsia="Times New Roman" w:cs="Times New Roman"/>
                <w:color w:val="000000"/>
                <w:szCs w:val="24"/>
                <w:lang w:eastAsia="ru-RU"/>
              </w:rPr>
              <w:t>Хавденицы</w:t>
            </w:r>
            <w:proofErr w:type="spellEnd"/>
          </w:p>
        </w:tc>
        <w:tc>
          <w:tcPr>
            <w:tcW w:w="1815" w:type="dxa"/>
            <w:shd w:val="clear" w:color="auto" w:fill="auto"/>
            <w:noWrap/>
            <w:vAlign w:val="bottom"/>
            <w:hideMark/>
          </w:tcPr>
          <w:p w:rsidR="00B21A2E" w:rsidRPr="00B21A2E" w:rsidRDefault="00B21A2E" w:rsidP="00B21A2E">
            <w:pPr>
              <w:spacing w:after="0" w:line="240" w:lineRule="auto"/>
              <w:ind w:firstLine="0"/>
              <w:contextualSpacing w:val="0"/>
              <w:jc w:val="right"/>
              <w:rPr>
                <w:rFonts w:eastAsia="Times New Roman" w:cs="Times New Roman"/>
                <w:color w:val="000000"/>
                <w:szCs w:val="24"/>
                <w:lang w:eastAsia="ru-RU"/>
              </w:rPr>
            </w:pPr>
            <w:r w:rsidRPr="00B21A2E">
              <w:rPr>
                <w:rFonts w:eastAsia="Times New Roman" w:cs="Times New Roman"/>
                <w:color w:val="000000"/>
                <w:szCs w:val="24"/>
                <w:lang w:eastAsia="ru-RU"/>
              </w:rPr>
              <w:t>0,8</w:t>
            </w:r>
            <w:r w:rsidR="00213ED6">
              <w:rPr>
                <w:rFonts w:eastAsia="Times New Roman" w:cs="Times New Roman"/>
                <w:color w:val="000000"/>
                <w:szCs w:val="24"/>
                <w:lang w:eastAsia="ru-RU"/>
              </w:rPr>
              <w:t>00</w:t>
            </w:r>
          </w:p>
        </w:tc>
        <w:tc>
          <w:tcPr>
            <w:tcW w:w="2863"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19-242 ОП МЗ 19Н-030</w:t>
            </w:r>
          </w:p>
        </w:tc>
      </w:tr>
      <w:tr w:rsidR="00B21A2E" w:rsidRPr="00B21A2E" w:rsidTr="00125EEC">
        <w:trPr>
          <w:trHeight w:val="300"/>
        </w:trPr>
        <w:tc>
          <w:tcPr>
            <w:tcW w:w="568" w:type="dxa"/>
            <w:shd w:val="clear" w:color="auto" w:fill="auto"/>
            <w:noWrap/>
            <w:vAlign w:val="bottom"/>
            <w:hideMark/>
          </w:tcPr>
          <w:p w:rsidR="00B21A2E" w:rsidRPr="00B21A2E" w:rsidRDefault="00B21A2E" w:rsidP="00125EEC">
            <w:pPr>
              <w:spacing w:after="0" w:line="240" w:lineRule="auto"/>
              <w:ind w:firstLine="0"/>
              <w:contextualSpacing w:val="0"/>
              <w:jc w:val="center"/>
              <w:rPr>
                <w:rFonts w:eastAsia="Times New Roman" w:cs="Times New Roman"/>
                <w:color w:val="000000"/>
                <w:szCs w:val="24"/>
                <w:lang w:eastAsia="ru-RU"/>
              </w:rPr>
            </w:pPr>
            <w:r w:rsidRPr="00B21A2E">
              <w:rPr>
                <w:rFonts w:eastAsia="Times New Roman" w:cs="Times New Roman"/>
                <w:color w:val="000000"/>
                <w:szCs w:val="24"/>
                <w:lang w:eastAsia="ru-RU"/>
              </w:rPr>
              <w:t>23.</w:t>
            </w:r>
          </w:p>
        </w:tc>
        <w:tc>
          <w:tcPr>
            <w:tcW w:w="4427"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Подъезд к с. Раменье</w:t>
            </w:r>
          </w:p>
        </w:tc>
        <w:tc>
          <w:tcPr>
            <w:tcW w:w="1815" w:type="dxa"/>
            <w:shd w:val="clear" w:color="auto" w:fill="auto"/>
            <w:noWrap/>
            <w:vAlign w:val="bottom"/>
            <w:hideMark/>
          </w:tcPr>
          <w:p w:rsidR="00B21A2E" w:rsidRPr="00B21A2E" w:rsidRDefault="00B21A2E" w:rsidP="00B21A2E">
            <w:pPr>
              <w:spacing w:after="0" w:line="240" w:lineRule="auto"/>
              <w:ind w:firstLine="0"/>
              <w:contextualSpacing w:val="0"/>
              <w:jc w:val="right"/>
              <w:rPr>
                <w:rFonts w:eastAsia="Times New Roman" w:cs="Times New Roman"/>
                <w:color w:val="000000"/>
                <w:szCs w:val="24"/>
                <w:lang w:eastAsia="ru-RU"/>
              </w:rPr>
            </w:pPr>
            <w:r w:rsidRPr="00B21A2E">
              <w:rPr>
                <w:rFonts w:eastAsia="Times New Roman" w:cs="Times New Roman"/>
                <w:color w:val="000000"/>
                <w:szCs w:val="24"/>
                <w:lang w:eastAsia="ru-RU"/>
              </w:rPr>
              <w:t>8</w:t>
            </w:r>
            <w:r w:rsidR="00213ED6">
              <w:rPr>
                <w:rFonts w:eastAsia="Times New Roman" w:cs="Times New Roman"/>
                <w:color w:val="000000"/>
                <w:szCs w:val="24"/>
                <w:lang w:eastAsia="ru-RU"/>
              </w:rPr>
              <w:t>,000</w:t>
            </w:r>
          </w:p>
        </w:tc>
        <w:tc>
          <w:tcPr>
            <w:tcW w:w="2863"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19-242 ОП МЗ 19Н-031</w:t>
            </w:r>
          </w:p>
        </w:tc>
      </w:tr>
      <w:tr w:rsidR="00B21A2E" w:rsidRPr="00B21A2E" w:rsidTr="00125EEC">
        <w:trPr>
          <w:trHeight w:val="300"/>
        </w:trPr>
        <w:tc>
          <w:tcPr>
            <w:tcW w:w="568" w:type="dxa"/>
            <w:shd w:val="clear" w:color="auto" w:fill="auto"/>
            <w:noWrap/>
            <w:vAlign w:val="bottom"/>
            <w:hideMark/>
          </w:tcPr>
          <w:p w:rsidR="00B21A2E" w:rsidRPr="00B21A2E" w:rsidRDefault="00B21A2E" w:rsidP="00125EEC">
            <w:pPr>
              <w:spacing w:after="0" w:line="240" w:lineRule="auto"/>
              <w:ind w:firstLine="0"/>
              <w:contextualSpacing w:val="0"/>
              <w:jc w:val="center"/>
              <w:rPr>
                <w:rFonts w:eastAsia="Times New Roman" w:cs="Times New Roman"/>
                <w:color w:val="000000"/>
                <w:szCs w:val="24"/>
                <w:lang w:eastAsia="ru-RU"/>
              </w:rPr>
            </w:pPr>
            <w:r w:rsidRPr="00B21A2E">
              <w:rPr>
                <w:rFonts w:eastAsia="Times New Roman" w:cs="Times New Roman"/>
                <w:color w:val="000000"/>
                <w:szCs w:val="24"/>
                <w:lang w:eastAsia="ru-RU"/>
              </w:rPr>
              <w:t>24.</w:t>
            </w:r>
          </w:p>
        </w:tc>
        <w:tc>
          <w:tcPr>
            <w:tcW w:w="4427"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Подъезд к телевышке</w:t>
            </w:r>
          </w:p>
        </w:tc>
        <w:tc>
          <w:tcPr>
            <w:tcW w:w="1815" w:type="dxa"/>
            <w:shd w:val="clear" w:color="auto" w:fill="auto"/>
            <w:noWrap/>
            <w:vAlign w:val="bottom"/>
            <w:hideMark/>
          </w:tcPr>
          <w:p w:rsidR="00B21A2E" w:rsidRPr="00B21A2E" w:rsidRDefault="00B21A2E" w:rsidP="00B21A2E">
            <w:pPr>
              <w:spacing w:after="0" w:line="240" w:lineRule="auto"/>
              <w:ind w:firstLine="0"/>
              <w:contextualSpacing w:val="0"/>
              <w:jc w:val="right"/>
              <w:rPr>
                <w:rFonts w:eastAsia="Times New Roman" w:cs="Times New Roman"/>
                <w:color w:val="000000"/>
                <w:szCs w:val="24"/>
                <w:lang w:eastAsia="ru-RU"/>
              </w:rPr>
            </w:pPr>
            <w:r w:rsidRPr="00B21A2E">
              <w:rPr>
                <w:rFonts w:eastAsia="Times New Roman" w:cs="Times New Roman"/>
                <w:color w:val="000000"/>
                <w:szCs w:val="24"/>
                <w:lang w:eastAsia="ru-RU"/>
              </w:rPr>
              <w:t>0,258</w:t>
            </w:r>
          </w:p>
        </w:tc>
        <w:tc>
          <w:tcPr>
            <w:tcW w:w="2863"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19-242 ОП МЗ 19Н-033</w:t>
            </w:r>
          </w:p>
        </w:tc>
      </w:tr>
      <w:tr w:rsidR="00B21A2E" w:rsidRPr="00B21A2E" w:rsidTr="00125EEC">
        <w:trPr>
          <w:trHeight w:val="300"/>
        </w:trPr>
        <w:tc>
          <w:tcPr>
            <w:tcW w:w="568" w:type="dxa"/>
            <w:shd w:val="clear" w:color="auto" w:fill="auto"/>
            <w:noWrap/>
            <w:vAlign w:val="bottom"/>
            <w:hideMark/>
          </w:tcPr>
          <w:p w:rsidR="00B21A2E" w:rsidRPr="00B21A2E" w:rsidRDefault="00B21A2E" w:rsidP="00125EEC">
            <w:pPr>
              <w:spacing w:after="0" w:line="240" w:lineRule="auto"/>
              <w:ind w:firstLine="0"/>
              <w:contextualSpacing w:val="0"/>
              <w:jc w:val="center"/>
              <w:rPr>
                <w:rFonts w:eastAsia="Times New Roman" w:cs="Times New Roman"/>
                <w:color w:val="000000"/>
                <w:szCs w:val="24"/>
                <w:lang w:eastAsia="ru-RU"/>
              </w:rPr>
            </w:pPr>
            <w:r w:rsidRPr="00B21A2E">
              <w:rPr>
                <w:rFonts w:eastAsia="Times New Roman" w:cs="Times New Roman"/>
                <w:color w:val="000000"/>
                <w:szCs w:val="24"/>
                <w:lang w:eastAsia="ru-RU"/>
              </w:rPr>
              <w:t>25.</w:t>
            </w:r>
          </w:p>
        </w:tc>
        <w:tc>
          <w:tcPr>
            <w:tcW w:w="4427"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Пятовская - Афоновская</w:t>
            </w:r>
          </w:p>
        </w:tc>
        <w:tc>
          <w:tcPr>
            <w:tcW w:w="1815" w:type="dxa"/>
            <w:shd w:val="clear" w:color="auto" w:fill="auto"/>
            <w:noWrap/>
            <w:vAlign w:val="bottom"/>
            <w:hideMark/>
          </w:tcPr>
          <w:p w:rsidR="00B21A2E" w:rsidRPr="00B21A2E" w:rsidRDefault="00B21A2E" w:rsidP="00B21A2E">
            <w:pPr>
              <w:spacing w:after="0" w:line="240" w:lineRule="auto"/>
              <w:ind w:firstLine="0"/>
              <w:contextualSpacing w:val="0"/>
              <w:jc w:val="right"/>
              <w:rPr>
                <w:rFonts w:eastAsia="Times New Roman" w:cs="Times New Roman"/>
                <w:color w:val="000000"/>
                <w:szCs w:val="24"/>
                <w:lang w:eastAsia="ru-RU"/>
              </w:rPr>
            </w:pPr>
            <w:r w:rsidRPr="00B21A2E">
              <w:rPr>
                <w:rFonts w:eastAsia="Times New Roman" w:cs="Times New Roman"/>
                <w:color w:val="000000"/>
                <w:szCs w:val="24"/>
                <w:lang w:eastAsia="ru-RU"/>
              </w:rPr>
              <w:t>1,5</w:t>
            </w:r>
          </w:p>
        </w:tc>
        <w:tc>
          <w:tcPr>
            <w:tcW w:w="2863"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19-242 ОП МЗ 19Н-034</w:t>
            </w:r>
          </w:p>
        </w:tc>
      </w:tr>
      <w:tr w:rsidR="00B21A2E" w:rsidRPr="00B21A2E" w:rsidTr="00125EEC">
        <w:trPr>
          <w:trHeight w:val="300"/>
        </w:trPr>
        <w:tc>
          <w:tcPr>
            <w:tcW w:w="568" w:type="dxa"/>
            <w:shd w:val="clear" w:color="auto" w:fill="auto"/>
            <w:noWrap/>
            <w:vAlign w:val="bottom"/>
            <w:hideMark/>
          </w:tcPr>
          <w:p w:rsidR="00B21A2E" w:rsidRPr="00B21A2E" w:rsidRDefault="00B21A2E" w:rsidP="00125EEC">
            <w:pPr>
              <w:spacing w:after="0" w:line="240" w:lineRule="auto"/>
              <w:ind w:firstLine="0"/>
              <w:contextualSpacing w:val="0"/>
              <w:jc w:val="center"/>
              <w:rPr>
                <w:rFonts w:eastAsia="Times New Roman" w:cs="Times New Roman"/>
                <w:color w:val="000000"/>
                <w:szCs w:val="24"/>
                <w:lang w:eastAsia="ru-RU"/>
              </w:rPr>
            </w:pPr>
            <w:r w:rsidRPr="00B21A2E">
              <w:rPr>
                <w:rFonts w:eastAsia="Times New Roman" w:cs="Times New Roman"/>
                <w:color w:val="000000"/>
                <w:szCs w:val="24"/>
                <w:lang w:eastAsia="ru-RU"/>
              </w:rPr>
              <w:t>26.</w:t>
            </w:r>
          </w:p>
        </w:tc>
        <w:tc>
          <w:tcPr>
            <w:tcW w:w="4427"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Пятовская - Тиуновская</w:t>
            </w:r>
          </w:p>
        </w:tc>
        <w:tc>
          <w:tcPr>
            <w:tcW w:w="1815" w:type="dxa"/>
            <w:shd w:val="clear" w:color="auto" w:fill="auto"/>
            <w:noWrap/>
            <w:vAlign w:val="bottom"/>
            <w:hideMark/>
          </w:tcPr>
          <w:p w:rsidR="00B21A2E" w:rsidRPr="00B21A2E" w:rsidRDefault="00B21A2E" w:rsidP="00B21A2E">
            <w:pPr>
              <w:spacing w:after="0" w:line="240" w:lineRule="auto"/>
              <w:ind w:firstLine="0"/>
              <w:contextualSpacing w:val="0"/>
              <w:jc w:val="right"/>
              <w:rPr>
                <w:rFonts w:eastAsia="Times New Roman" w:cs="Times New Roman"/>
                <w:color w:val="000000"/>
                <w:szCs w:val="24"/>
                <w:lang w:eastAsia="ru-RU"/>
              </w:rPr>
            </w:pPr>
            <w:r w:rsidRPr="00B21A2E">
              <w:rPr>
                <w:rFonts w:eastAsia="Times New Roman" w:cs="Times New Roman"/>
                <w:color w:val="000000"/>
                <w:szCs w:val="24"/>
                <w:lang w:eastAsia="ru-RU"/>
              </w:rPr>
              <w:t>1,835</w:t>
            </w:r>
          </w:p>
        </w:tc>
        <w:tc>
          <w:tcPr>
            <w:tcW w:w="2863"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19-242 ОП МЗ 19Н-035</w:t>
            </w:r>
          </w:p>
        </w:tc>
      </w:tr>
      <w:tr w:rsidR="00B21A2E" w:rsidRPr="00B21A2E" w:rsidTr="00125EEC">
        <w:trPr>
          <w:trHeight w:val="300"/>
        </w:trPr>
        <w:tc>
          <w:tcPr>
            <w:tcW w:w="568" w:type="dxa"/>
            <w:shd w:val="clear" w:color="auto" w:fill="auto"/>
            <w:noWrap/>
            <w:vAlign w:val="bottom"/>
            <w:hideMark/>
          </w:tcPr>
          <w:p w:rsidR="00B21A2E" w:rsidRPr="00B21A2E" w:rsidRDefault="00B21A2E" w:rsidP="00125EEC">
            <w:pPr>
              <w:spacing w:after="0" w:line="240" w:lineRule="auto"/>
              <w:ind w:firstLine="0"/>
              <w:contextualSpacing w:val="0"/>
              <w:jc w:val="center"/>
              <w:rPr>
                <w:rFonts w:eastAsia="Times New Roman" w:cs="Times New Roman"/>
                <w:color w:val="000000"/>
                <w:szCs w:val="24"/>
                <w:lang w:eastAsia="ru-RU"/>
              </w:rPr>
            </w:pPr>
            <w:r w:rsidRPr="00B21A2E">
              <w:rPr>
                <w:rFonts w:eastAsia="Times New Roman" w:cs="Times New Roman"/>
                <w:color w:val="000000"/>
                <w:szCs w:val="24"/>
                <w:lang w:eastAsia="ru-RU"/>
              </w:rPr>
              <w:t>27.</w:t>
            </w:r>
          </w:p>
        </w:tc>
        <w:tc>
          <w:tcPr>
            <w:tcW w:w="4427"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Сверчковская - Регишевская</w:t>
            </w:r>
          </w:p>
        </w:tc>
        <w:tc>
          <w:tcPr>
            <w:tcW w:w="1815" w:type="dxa"/>
            <w:shd w:val="clear" w:color="auto" w:fill="auto"/>
            <w:noWrap/>
            <w:vAlign w:val="bottom"/>
            <w:hideMark/>
          </w:tcPr>
          <w:p w:rsidR="00B21A2E" w:rsidRPr="00B21A2E" w:rsidRDefault="00B21A2E" w:rsidP="00B21A2E">
            <w:pPr>
              <w:spacing w:after="0" w:line="240" w:lineRule="auto"/>
              <w:ind w:firstLine="0"/>
              <w:contextualSpacing w:val="0"/>
              <w:jc w:val="right"/>
              <w:rPr>
                <w:rFonts w:eastAsia="Times New Roman" w:cs="Times New Roman"/>
                <w:color w:val="000000"/>
                <w:szCs w:val="24"/>
                <w:lang w:eastAsia="ru-RU"/>
              </w:rPr>
            </w:pPr>
            <w:r w:rsidRPr="00B21A2E">
              <w:rPr>
                <w:rFonts w:eastAsia="Times New Roman" w:cs="Times New Roman"/>
                <w:color w:val="000000"/>
                <w:szCs w:val="24"/>
                <w:lang w:eastAsia="ru-RU"/>
              </w:rPr>
              <w:t>2,3</w:t>
            </w:r>
            <w:r w:rsidR="00213ED6">
              <w:rPr>
                <w:rFonts w:eastAsia="Times New Roman" w:cs="Times New Roman"/>
                <w:color w:val="000000"/>
                <w:szCs w:val="24"/>
                <w:lang w:eastAsia="ru-RU"/>
              </w:rPr>
              <w:t>00</w:t>
            </w:r>
          </w:p>
        </w:tc>
        <w:tc>
          <w:tcPr>
            <w:tcW w:w="2863"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19-242 ОП МЗ 19Н-036</w:t>
            </w:r>
          </w:p>
        </w:tc>
      </w:tr>
      <w:tr w:rsidR="00B21A2E" w:rsidRPr="00B21A2E" w:rsidTr="00125EEC">
        <w:trPr>
          <w:trHeight w:val="300"/>
        </w:trPr>
        <w:tc>
          <w:tcPr>
            <w:tcW w:w="568" w:type="dxa"/>
            <w:shd w:val="clear" w:color="auto" w:fill="auto"/>
            <w:noWrap/>
            <w:vAlign w:val="bottom"/>
            <w:hideMark/>
          </w:tcPr>
          <w:p w:rsidR="00B21A2E" w:rsidRPr="00B21A2E" w:rsidRDefault="00B21A2E" w:rsidP="00125EEC">
            <w:pPr>
              <w:spacing w:after="0" w:line="240" w:lineRule="auto"/>
              <w:ind w:firstLine="0"/>
              <w:contextualSpacing w:val="0"/>
              <w:jc w:val="center"/>
              <w:rPr>
                <w:rFonts w:eastAsia="Times New Roman" w:cs="Times New Roman"/>
                <w:color w:val="000000"/>
                <w:szCs w:val="24"/>
                <w:lang w:eastAsia="ru-RU"/>
              </w:rPr>
            </w:pPr>
            <w:r w:rsidRPr="00B21A2E">
              <w:rPr>
                <w:rFonts w:eastAsia="Times New Roman" w:cs="Times New Roman"/>
                <w:color w:val="000000"/>
                <w:szCs w:val="24"/>
                <w:lang w:eastAsia="ru-RU"/>
              </w:rPr>
              <w:t>28.</w:t>
            </w:r>
          </w:p>
        </w:tc>
        <w:tc>
          <w:tcPr>
            <w:tcW w:w="4427"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Сверчковская - Тюприха</w:t>
            </w:r>
          </w:p>
        </w:tc>
        <w:tc>
          <w:tcPr>
            <w:tcW w:w="1815" w:type="dxa"/>
            <w:shd w:val="clear" w:color="auto" w:fill="auto"/>
            <w:noWrap/>
            <w:vAlign w:val="bottom"/>
            <w:hideMark/>
          </w:tcPr>
          <w:p w:rsidR="00B21A2E" w:rsidRPr="00B21A2E" w:rsidRDefault="00B21A2E" w:rsidP="00B21A2E">
            <w:pPr>
              <w:spacing w:after="0" w:line="240" w:lineRule="auto"/>
              <w:ind w:firstLine="0"/>
              <w:contextualSpacing w:val="0"/>
              <w:jc w:val="right"/>
              <w:rPr>
                <w:rFonts w:eastAsia="Times New Roman" w:cs="Times New Roman"/>
                <w:color w:val="000000"/>
                <w:szCs w:val="24"/>
                <w:lang w:eastAsia="ru-RU"/>
              </w:rPr>
            </w:pPr>
            <w:r w:rsidRPr="00B21A2E">
              <w:rPr>
                <w:rFonts w:eastAsia="Times New Roman" w:cs="Times New Roman"/>
                <w:color w:val="000000"/>
                <w:szCs w:val="24"/>
                <w:lang w:eastAsia="ru-RU"/>
              </w:rPr>
              <w:t>7</w:t>
            </w:r>
            <w:r w:rsidR="00213ED6">
              <w:rPr>
                <w:rFonts w:eastAsia="Times New Roman" w:cs="Times New Roman"/>
                <w:color w:val="000000"/>
                <w:szCs w:val="24"/>
                <w:lang w:eastAsia="ru-RU"/>
              </w:rPr>
              <w:t>,000</w:t>
            </w:r>
          </w:p>
        </w:tc>
        <w:tc>
          <w:tcPr>
            <w:tcW w:w="2863"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19-242 ОП МЗ 19Н-037</w:t>
            </w:r>
          </w:p>
        </w:tc>
      </w:tr>
      <w:tr w:rsidR="00B21A2E" w:rsidRPr="00B21A2E" w:rsidTr="00125EEC">
        <w:trPr>
          <w:trHeight w:val="300"/>
        </w:trPr>
        <w:tc>
          <w:tcPr>
            <w:tcW w:w="568" w:type="dxa"/>
            <w:shd w:val="clear" w:color="auto" w:fill="auto"/>
            <w:noWrap/>
            <w:vAlign w:val="bottom"/>
            <w:hideMark/>
          </w:tcPr>
          <w:p w:rsidR="00B21A2E" w:rsidRPr="00B21A2E" w:rsidRDefault="00B21A2E" w:rsidP="00125EEC">
            <w:pPr>
              <w:spacing w:after="0" w:line="240" w:lineRule="auto"/>
              <w:ind w:firstLine="0"/>
              <w:contextualSpacing w:val="0"/>
              <w:jc w:val="center"/>
              <w:rPr>
                <w:rFonts w:eastAsia="Times New Roman" w:cs="Times New Roman"/>
                <w:color w:val="000000"/>
                <w:szCs w:val="24"/>
                <w:lang w:eastAsia="ru-RU"/>
              </w:rPr>
            </w:pPr>
            <w:r w:rsidRPr="00B21A2E">
              <w:rPr>
                <w:rFonts w:eastAsia="Times New Roman" w:cs="Times New Roman"/>
                <w:color w:val="000000"/>
                <w:szCs w:val="24"/>
                <w:lang w:eastAsia="ru-RU"/>
              </w:rPr>
              <w:t>29.</w:t>
            </w:r>
          </w:p>
        </w:tc>
        <w:tc>
          <w:tcPr>
            <w:tcW w:w="4427"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Семеновская - Поспеловская</w:t>
            </w:r>
          </w:p>
        </w:tc>
        <w:tc>
          <w:tcPr>
            <w:tcW w:w="1815" w:type="dxa"/>
            <w:shd w:val="clear" w:color="auto" w:fill="auto"/>
            <w:noWrap/>
            <w:vAlign w:val="bottom"/>
            <w:hideMark/>
          </w:tcPr>
          <w:p w:rsidR="00B21A2E" w:rsidRPr="00B21A2E" w:rsidRDefault="00B21A2E" w:rsidP="00B21A2E">
            <w:pPr>
              <w:spacing w:after="0" w:line="240" w:lineRule="auto"/>
              <w:ind w:firstLine="0"/>
              <w:contextualSpacing w:val="0"/>
              <w:jc w:val="right"/>
              <w:rPr>
                <w:rFonts w:eastAsia="Times New Roman" w:cs="Times New Roman"/>
                <w:color w:val="000000"/>
                <w:szCs w:val="24"/>
                <w:lang w:eastAsia="ru-RU"/>
              </w:rPr>
            </w:pPr>
            <w:r w:rsidRPr="00B21A2E">
              <w:rPr>
                <w:rFonts w:eastAsia="Times New Roman" w:cs="Times New Roman"/>
                <w:color w:val="000000"/>
                <w:szCs w:val="24"/>
                <w:lang w:eastAsia="ru-RU"/>
              </w:rPr>
              <w:t>6,1</w:t>
            </w:r>
            <w:r w:rsidR="00213ED6">
              <w:rPr>
                <w:rFonts w:eastAsia="Times New Roman" w:cs="Times New Roman"/>
                <w:color w:val="000000"/>
                <w:szCs w:val="24"/>
                <w:lang w:eastAsia="ru-RU"/>
              </w:rPr>
              <w:t>00</w:t>
            </w:r>
          </w:p>
        </w:tc>
        <w:tc>
          <w:tcPr>
            <w:tcW w:w="2863"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19-242 ОП МЗ 19Н-038</w:t>
            </w:r>
          </w:p>
        </w:tc>
      </w:tr>
      <w:tr w:rsidR="00B21A2E" w:rsidRPr="00B21A2E" w:rsidTr="00125EEC">
        <w:trPr>
          <w:trHeight w:val="300"/>
        </w:trPr>
        <w:tc>
          <w:tcPr>
            <w:tcW w:w="568" w:type="dxa"/>
            <w:shd w:val="clear" w:color="auto" w:fill="auto"/>
            <w:noWrap/>
            <w:vAlign w:val="bottom"/>
            <w:hideMark/>
          </w:tcPr>
          <w:p w:rsidR="00B21A2E" w:rsidRPr="00B21A2E" w:rsidRDefault="00B21A2E" w:rsidP="00125EEC">
            <w:pPr>
              <w:spacing w:after="0" w:line="240" w:lineRule="auto"/>
              <w:ind w:firstLine="0"/>
              <w:contextualSpacing w:val="0"/>
              <w:jc w:val="center"/>
              <w:rPr>
                <w:rFonts w:eastAsia="Times New Roman" w:cs="Times New Roman"/>
                <w:color w:val="000000"/>
                <w:szCs w:val="24"/>
                <w:lang w:eastAsia="ru-RU"/>
              </w:rPr>
            </w:pPr>
            <w:r w:rsidRPr="00B21A2E">
              <w:rPr>
                <w:rFonts w:eastAsia="Times New Roman" w:cs="Times New Roman"/>
                <w:color w:val="000000"/>
                <w:szCs w:val="24"/>
                <w:lang w:eastAsia="ru-RU"/>
              </w:rPr>
              <w:t>30.</w:t>
            </w:r>
          </w:p>
        </w:tc>
        <w:tc>
          <w:tcPr>
            <w:tcW w:w="4427"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Слуда - Афанасьевская</w:t>
            </w:r>
          </w:p>
        </w:tc>
        <w:tc>
          <w:tcPr>
            <w:tcW w:w="1815" w:type="dxa"/>
            <w:shd w:val="clear" w:color="auto" w:fill="auto"/>
            <w:noWrap/>
            <w:vAlign w:val="bottom"/>
            <w:hideMark/>
          </w:tcPr>
          <w:p w:rsidR="00B21A2E" w:rsidRPr="00B21A2E" w:rsidRDefault="00B21A2E" w:rsidP="00B21A2E">
            <w:pPr>
              <w:spacing w:after="0" w:line="240" w:lineRule="auto"/>
              <w:ind w:firstLine="0"/>
              <w:contextualSpacing w:val="0"/>
              <w:jc w:val="right"/>
              <w:rPr>
                <w:rFonts w:eastAsia="Times New Roman" w:cs="Times New Roman"/>
                <w:color w:val="000000"/>
                <w:szCs w:val="24"/>
                <w:lang w:eastAsia="ru-RU"/>
              </w:rPr>
            </w:pPr>
            <w:r w:rsidRPr="00B21A2E">
              <w:rPr>
                <w:rFonts w:eastAsia="Times New Roman" w:cs="Times New Roman"/>
                <w:color w:val="000000"/>
                <w:szCs w:val="24"/>
                <w:lang w:eastAsia="ru-RU"/>
              </w:rPr>
              <w:t>8,547</w:t>
            </w:r>
          </w:p>
        </w:tc>
        <w:tc>
          <w:tcPr>
            <w:tcW w:w="2863"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19-242 ОП МЗ 19Н-039</w:t>
            </w:r>
          </w:p>
        </w:tc>
      </w:tr>
      <w:tr w:rsidR="00B21A2E" w:rsidRPr="00B21A2E" w:rsidTr="00125EEC">
        <w:trPr>
          <w:trHeight w:val="300"/>
        </w:trPr>
        <w:tc>
          <w:tcPr>
            <w:tcW w:w="568" w:type="dxa"/>
            <w:shd w:val="clear" w:color="auto" w:fill="auto"/>
            <w:noWrap/>
            <w:vAlign w:val="bottom"/>
            <w:hideMark/>
          </w:tcPr>
          <w:p w:rsidR="00B21A2E" w:rsidRPr="00B21A2E" w:rsidRDefault="00B21A2E" w:rsidP="00125EEC">
            <w:pPr>
              <w:spacing w:after="0" w:line="240" w:lineRule="auto"/>
              <w:ind w:firstLine="0"/>
              <w:contextualSpacing w:val="0"/>
              <w:jc w:val="center"/>
              <w:rPr>
                <w:rFonts w:eastAsia="Times New Roman" w:cs="Times New Roman"/>
                <w:color w:val="000000"/>
                <w:szCs w:val="24"/>
                <w:lang w:eastAsia="ru-RU"/>
              </w:rPr>
            </w:pPr>
            <w:r w:rsidRPr="00B21A2E">
              <w:rPr>
                <w:rFonts w:eastAsia="Times New Roman" w:cs="Times New Roman"/>
                <w:color w:val="000000"/>
                <w:szCs w:val="24"/>
                <w:lang w:eastAsia="ru-RU"/>
              </w:rPr>
              <w:t>31.</w:t>
            </w:r>
          </w:p>
        </w:tc>
        <w:tc>
          <w:tcPr>
            <w:tcW w:w="4427"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Тарнога - Илезский Погост</w:t>
            </w:r>
          </w:p>
        </w:tc>
        <w:tc>
          <w:tcPr>
            <w:tcW w:w="1815" w:type="dxa"/>
            <w:shd w:val="clear" w:color="auto" w:fill="auto"/>
            <w:noWrap/>
            <w:vAlign w:val="bottom"/>
            <w:hideMark/>
          </w:tcPr>
          <w:p w:rsidR="00B21A2E" w:rsidRPr="00B21A2E" w:rsidRDefault="00B21A2E" w:rsidP="00B21A2E">
            <w:pPr>
              <w:spacing w:after="0" w:line="240" w:lineRule="auto"/>
              <w:ind w:firstLine="0"/>
              <w:contextualSpacing w:val="0"/>
              <w:jc w:val="right"/>
              <w:rPr>
                <w:rFonts w:eastAsia="Times New Roman" w:cs="Times New Roman"/>
                <w:color w:val="000000"/>
                <w:szCs w:val="24"/>
                <w:lang w:eastAsia="ru-RU"/>
              </w:rPr>
            </w:pPr>
            <w:r w:rsidRPr="00B21A2E">
              <w:rPr>
                <w:rFonts w:eastAsia="Times New Roman" w:cs="Times New Roman"/>
                <w:color w:val="000000"/>
                <w:szCs w:val="24"/>
                <w:lang w:eastAsia="ru-RU"/>
              </w:rPr>
              <w:t>33,404</w:t>
            </w:r>
          </w:p>
        </w:tc>
        <w:tc>
          <w:tcPr>
            <w:tcW w:w="2863"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19-242 ОП МЗ 19Н-041</w:t>
            </w:r>
          </w:p>
        </w:tc>
      </w:tr>
      <w:tr w:rsidR="00B21A2E" w:rsidRPr="00B21A2E" w:rsidTr="00125EEC">
        <w:trPr>
          <w:trHeight w:val="300"/>
        </w:trPr>
        <w:tc>
          <w:tcPr>
            <w:tcW w:w="568" w:type="dxa"/>
            <w:shd w:val="clear" w:color="auto" w:fill="auto"/>
            <w:noWrap/>
            <w:vAlign w:val="bottom"/>
            <w:hideMark/>
          </w:tcPr>
          <w:p w:rsidR="00B21A2E" w:rsidRPr="00B21A2E" w:rsidRDefault="00B21A2E" w:rsidP="00125EEC">
            <w:pPr>
              <w:spacing w:after="0" w:line="240" w:lineRule="auto"/>
              <w:ind w:firstLine="0"/>
              <w:contextualSpacing w:val="0"/>
              <w:jc w:val="center"/>
              <w:rPr>
                <w:rFonts w:eastAsia="Times New Roman" w:cs="Times New Roman"/>
                <w:color w:val="000000"/>
                <w:szCs w:val="24"/>
                <w:lang w:eastAsia="ru-RU"/>
              </w:rPr>
            </w:pPr>
            <w:r w:rsidRPr="00B21A2E">
              <w:rPr>
                <w:rFonts w:eastAsia="Times New Roman" w:cs="Times New Roman"/>
                <w:color w:val="000000"/>
                <w:szCs w:val="24"/>
                <w:lang w:eastAsia="ru-RU"/>
              </w:rPr>
              <w:t>32.</w:t>
            </w:r>
          </w:p>
        </w:tc>
        <w:tc>
          <w:tcPr>
            <w:tcW w:w="4427"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 xml:space="preserve">Тарнога - </w:t>
            </w:r>
            <w:proofErr w:type="spellStart"/>
            <w:r w:rsidRPr="00B21A2E">
              <w:rPr>
                <w:rFonts w:eastAsia="Times New Roman" w:cs="Times New Roman"/>
                <w:color w:val="000000"/>
                <w:szCs w:val="24"/>
                <w:lang w:eastAsia="ru-RU"/>
              </w:rPr>
              <w:t>Подволочная</w:t>
            </w:r>
            <w:proofErr w:type="spellEnd"/>
            <w:r w:rsidRPr="00B21A2E">
              <w:rPr>
                <w:rFonts w:eastAsia="Times New Roman" w:cs="Times New Roman"/>
                <w:color w:val="000000"/>
                <w:szCs w:val="24"/>
                <w:lang w:eastAsia="ru-RU"/>
              </w:rPr>
              <w:t xml:space="preserve"> с подъездом к д. Дор</w:t>
            </w:r>
          </w:p>
        </w:tc>
        <w:tc>
          <w:tcPr>
            <w:tcW w:w="1815" w:type="dxa"/>
            <w:shd w:val="clear" w:color="auto" w:fill="auto"/>
            <w:noWrap/>
            <w:vAlign w:val="bottom"/>
            <w:hideMark/>
          </w:tcPr>
          <w:p w:rsidR="00B21A2E" w:rsidRPr="00B21A2E" w:rsidRDefault="00B21A2E" w:rsidP="00B21A2E">
            <w:pPr>
              <w:spacing w:after="0" w:line="240" w:lineRule="auto"/>
              <w:ind w:firstLine="0"/>
              <w:contextualSpacing w:val="0"/>
              <w:jc w:val="right"/>
              <w:rPr>
                <w:rFonts w:eastAsia="Times New Roman" w:cs="Times New Roman"/>
                <w:color w:val="000000"/>
                <w:szCs w:val="24"/>
                <w:lang w:eastAsia="ru-RU"/>
              </w:rPr>
            </w:pPr>
            <w:r w:rsidRPr="00B21A2E">
              <w:rPr>
                <w:rFonts w:eastAsia="Times New Roman" w:cs="Times New Roman"/>
                <w:color w:val="000000"/>
                <w:szCs w:val="24"/>
                <w:lang w:eastAsia="ru-RU"/>
              </w:rPr>
              <w:t>12,62</w:t>
            </w:r>
            <w:r w:rsidR="00213ED6">
              <w:rPr>
                <w:rFonts w:eastAsia="Times New Roman" w:cs="Times New Roman"/>
                <w:color w:val="000000"/>
                <w:szCs w:val="24"/>
                <w:lang w:eastAsia="ru-RU"/>
              </w:rPr>
              <w:t>0</w:t>
            </w:r>
          </w:p>
        </w:tc>
        <w:tc>
          <w:tcPr>
            <w:tcW w:w="2863"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19-242 ОП МЗ 19Н-043</w:t>
            </w:r>
          </w:p>
        </w:tc>
      </w:tr>
      <w:tr w:rsidR="00B21A2E" w:rsidRPr="00B21A2E" w:rsidTr="00125EEC">
        <w:trPr>
          <w:trHeight w:val="300"/>
        </w:trPr>
        <w:tc>
          <w:tcPr>
            <w:tcW w:w="568" w:type="dxa"/>
            <w:shd w:val="clear" w:color="auto" w:fill="auto"/>
            <w:noWrap/>
            <w:vAlign w:val="bottom"/>
            <w:hideMark/>
          </w:tcPr>
          <w:p w:rsidR="00B21A2E" w:rsidRPr="00B21A2E" w:rsidRDefault="00B21A2E" w:rsidP="00125EEC">
            <w:pPr>
              <w:spacing w:after="0" w:line="240" w:lineRule="auto"/>
              <w:ind w:firstLine="0"/>
              <w:contextualSpacing w:val="0"/>
              <w:jc w:val="center"/>
              <w:rPr>
                <w:rFonts w:eastAsia="Times New Roman" w:cs="Times New Roman"/>
                <w:color w:val="000000"/>
                <w:szCs w:val="24"/>
                <w:lang w:eastAsia="ru-RU"/>
              </w:rPr>
            </w:pPr>
            <w:r w:rsidRPr="00B21A2E">
              <w:rPr>
                <w:rFonts w:eastAsia="Times New Roman" w:cs="Times New Roman"/>
                <w:color w:val="000000"/>
                <w:szCs w:val="24"/>
                <w:lang w:eastAsia="ru-RU"/>
              </w:rPr>
              <w:t>33.</w:t>
            </w:r>
          </w:p>
        </w:tc>
        <w:tc>
          <w:tcPr>
            <w:tcW w:w="4427"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Тюприха - Жуковская</w:t>
            </w:r>
          </w:p>
        </w:tc>
        <w:tc>
          <w:tcPr>
            <w:tcW w:w="1815" w:type="dxa"/>
            <w:shd w:val="clear" w:color="auto" w:fill="auto"/>
            <w:noWrap/>
            <w:vAlign w:val="bottom"/>
            <w:hideMark/>
          </w:tcPr>
          <w:p w:rsidR="00B21A2E" w:rsidRPr="00B21A2E" w:rsidRDefault="00B21A2E" w:rsidP="00B21A2E">
            <w:pPr>
              <w:spacing w:after="0" w:line="240" w:lineRule="auto"/>
              <w:ind w:firstLine="0"/>
              <w:contextualSpacing w:val="0"/>
              <w:jc w:val="right"/>
              <w:rPr>
                <w:rFonts w:eastAsia="Times New Roman" w:cs="Times New Roman"/>
                <w:color w:val="000000"/>
                <w:szCs w:val="24"/>
                <w:lang w:eastAsia="ru-RU"/>
              </w:rPr>
            </w:pPr>
            <w:r w:rsidRPr="00B21A2E">
              <w:rPr>
                <w:rFonts w:eastAsia="Times New Roman" w:cs="Times New Roman"/>
                <w:color w:val="000000"/>
                <w:szCs w:val="24"/>
                <w:lang w:eastAsia="ru-RU"/>
              </w:rPr>
              <w:t>2,31</w:t>
            </w:r>
            <w:r w:rsidR="00213ED6">
              <w:rPr>
                <w:rFonts w:eastAsia="Times New Roman" w:cs="Times New Roman"/>
                <w:color w:val="000000"/>
                <w:szCs w:val="24"/>
                <w:lang w:eastAsia="ru-RU"/>
              </w:rPr>
              <w:t>0</w:t>
            </w:r>
          </w:p>
        </w:tc>
        <w:tc>
          <w:tcPr>
            <w:tcW w:w="2863"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19-242 ОП МЗ 19Н-044</w:t>
            </w:r>
          </w:p>
        </w:tc>
      </w:tr>
      <w:tr w:rsidR="00B21A2E" w:rsidRPr="00B21A2E" w:rsidTr="00125EEC">
        <w:trPr>
          <w:trHeight w:val="300"/>
        </w:trPr>
        <w:tc>
          <w:tcPr>
            <w:tcW w:w="568" w:type="dxa"/>
            <w:shd w:val="clear" w:color="auto" w:fill="auto"/>
            <w:noWrap/>
            <w:vAlign w:val="bottom"/>
            <w:hideMark/>
          </w:tcPr>
          <w:p w:rsidR="00B21A2E" w:rsidRPr="00B21A2E" w:rsidRDefault="00B21A2E" w:rsidP="00125EEC">
            <w:pPr>
              <w:spacing w:after="0" w:line="240" w:lineRule="auto"/>
              <w:ind w:firstLine="0"/>
              <w:contextualSpacing w:val="0"/>
              <w:jc w:val="center"/>
              <w:rPr>
                <w:rFonts w:eastAsia="Times New Roman" w:cs="Times New Roman"/>
                <w:color w:val="000000"/>
                <w:szCs w:val="24"/>
                <w:lang w:eastAsia="ru-RU"/>
              </w:rPr>
            </w:pPr>
            <w:r w:rsidRPr="00B21A2E">
              <w:rPr>
                <w:rFonts w:eastAsia="Times New Roman" w:cs="Times New Roman"/>
                <w:color w:val="000000"/>
                <w:szCs w:val="24"/>
                <w:lang w:eastAsia="ru-RU"/>
              </w:rPr>
              <w:t>34.</w:t>
            </w:r>
          </w:p>
        </w:tc>
        <w:tc>
          <w:tcPr>
            <w:tcW w:w="4427"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Тюприха - Клевцовская</w:t>
            </w:r>
          </w:p>
        </w:tc>
        <w:tc>
          <w:tcPr>
            <w:tcW w:w="1815" w:type="dxa"/>
            <w:shd w:val="clear" w:color="auto" w:fill="auto"/>
            <w:noWrap/>
            <w:vAlign w:val="bottom"/>
            <w:hideMark/>
          </w:tcPr>
          <w:p w:rsidR="00B21A2E" w:rsidRPr="00B21A2E" w:rsidRDefault="00B21A2E" w:rsidP="00B21A2E">
            <w:pPr>
              <w:spacing w:after="0" w:line="240" w:lineRule="auto"/>
              <w:ind w:firstLine="0"/>
              <w:contextualSpacing w:val="0"/>
              <w:jc w:val="right"/>
              <w:rPr>
                <w:rFonts w:eastAsia="Times New Roman" w:cs="Times New Roman"/>
                <w:color w:val="000000"/>
                <w:szCs w:val="24"/>
                <w:lang w:eastAsia="ru-RU"/>
              </w:rPr>
            </w:pPr>
            <w:r w:rsidRPr="00B21A2E">
              <w:rPr>
                <w:rFonts w:eastAsia="Times New Roman" w:cs="Times New Roman"/>
                <w:color w:val="000000"/>
                <w:szCs w:val="24"/>
                <w:lang w:eastAsia="ru-RU"/>
              </w:rPr>
              <w:t>5,3</w:t>
            </w:r>
            <w:r w:rsidR="00213ED6">
              <w:rPr>
                <w:rFonts w:eastAsia="Times New Roman" w:cs="Times New Roman"/>
                <w:color w:val="000000"/>
                <w:szCs w:val="24"/>
                <w:lang w:eastAsia="ru-RU"/>
              </w:rPr>
              <w:t>00</w:t>
            </w:r>
          </w:p>
        </w:tc>
        <w:tc>
          <w:tcPr>
            <w:tcW w:w="2863"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19-242 ОП МЗ 19Н-045</w:t>
            </w:r>
          </w:p>
        </w:tc>
      </w:tr>
      <w:tr w:rsidR="00B21A2E" w:rsidRPr="00B21A2E" w:rsidTr="00125EEC">
        <w:trPr>
          <w:trHeight w:val="300"/>
        </w:trPr>
        <w:tc>
          <w:tcPr>
            <w:tcW w:w="568" w:type="dxa"/>
            <w:shd w:val="clear" w:color="auto" w:fill="auto"/>
            <w:noWrap/>
            <w:vAlign w:val="bottom"/>
            <w:hideMark/>
          </w:tcPr>
          <w:p w:rsidR="00B21A2E" w:rsidRPr="00B21A2E" w:rsidRDefault="00B21A2E" w:rsidP="00125EEC">
            <w:pPr>
              <w:spacing w:after="0" w:line="240" w:lineRule="auto"/>
              <w:ind w:firstLine="0"/>
              <w:contextualSpacing w:val="0"/>
              <w:jc w:val="center"/>
              <w:rPr>
                <w:rFonts w:eastAsia="Times New Roman" w:cs="Times New Roman"/>
                <w:color w:val="000000"/>
                <w:szCs w:val="24"/>
                <w:lang w:eastAsia="ru-RU"/>
              </w:rPr>
            </w:pPr>
            <w:r w:rsidRPr="00B21A2E">
              <w:rPr>
                <w:rFonts w:eastAsia="Times New Roman" w:cs="Times New Roman"/>
                <w:color w:val="000000"/>
                <w:szCs w:val="24"/>
                <w:lang w:eastAsia="ru-RU"/>
              </w:rPr>
              <w:t>35.</w:t>
            </w:r>
          </w:p>
        </w:tc>
        <w:tc>
          <w:tcPr>
            <w:tcW w:w="4427"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Филимоновская - Синяковская</w:t>
            </w:r>
          </w:p>
        </w:tc>
        <w:tc>
          <w:tcPr>
            <w:tcW w:w="1815" w:type="dxa"/>
            <w:shd w:val="clear" w:color="auto" w:fill="auto"/>
            <w:noWrap/>
            <w:vAlign w:val="bottom"/>
            <w:hideMark/>
          </w:tcPr>
          <w:p w:rsidR="00B21A2E" w:rsidRPr="00B21A2E" w:rsidRDefault="00B21A2E" w:rsidP="00B21A2E">
            <w:pPr>
              <w:spacing w:after="0" w:line="240" w:lineRule="auto"/>
              <w:ind w:firstLine="0"/>
              <w:contextualSpacing w:val="0"/>
              <w:jc w:val="right"/>
              <w:rPr>
                <w:rFonts w:eastAsia="Times New Roman" w:cs="Times New Roman"/>
                <w:color w:val="000000"/>
                <w:szCs w:val="24"/>
                <w:lang w:eastAsia="ru-RU"/>
              </w:rPr>
            </w:pPr>
            <w:r w:rsidRPr="00B21A2E">
              <w:rPr>
                <w:rFonts w:eastAsia="Times New Roman" w:cs="Times New Roman"/>
                <w:color w:val="000000"/>
                <w:szCs w:val="24"/>
                <w:lang w:eastAsia="ru-RU"/>
              </w:rPr>
              <w:t>6,1</w:t>
            </w:r>
            <w:r w:rsidR="00213ED6">
              <w:rPr>
                <w:rFonts w:eastAsia="Times New Roman" w:cs="Times New Roman"/>
                <w:color w:val="000000"/>
                <w:szCs w:val="24"/>
                <w:lang w:eastAsia="ru-RU"/>
              </w:rPr>
              <w:t>00</w:t>
            </w:r>
          </w:p>
        </w:tc>
        <w:tc>
          <w:tcPr>
            <w:tcW w:w="2863"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19-242 ОП МЗ 19Н-046</w:t>
            </w:r>
          </w:p>
        </w:tc>
      </w:tr>
      <w:tr w:rsidR="00B21A2E" w:rsidRPr="00B21A2E" w:rsidTr="00125EEC">
        <w:trPr>
          <w:trHeight w:val="300"/>
        </w:trPr>
        <w:tc>
          <w:tcPr>
            <w:tcW w:w="568" w:type="dxa"/>
            <w:shd w:val="clear" w:color="auto" w:fill="auto"/>
            <w:noWrap/>
            <w:vAlign w:val="bottom"/>
            <w:hideMark/>
          </w:tcPr>
          <w:p w:rsidR="00B21A2E" w:rsidRPr="00B21A2E" w:rsidRDefault="00B21A2E" w:rsidP="00125EEC">
            <w:pPr>
              <w:spacing w:after="0" w:line="240" w:lineRule="auto"/>
              <w:ind w:firstLine="0"/>
              <w:contextualSpacing w:val="0"/>
              <w:jc w:val="center"/>
              <w:rPr>
                <w:rFonts w:eastAsia="Times New Roman" w:cs="Times New Roman"/>
                <w:color w:val="000000"/>
                <w:szCs w:val="24"/>
                <w:lang w:eastAsia="ru-RU"/>
              </w:rPr>
            </w:pPr>
            <w:r w:rsidRPr="00B21A2E">
              <w:rPr>
                <w:rFonts w:eastAsia="Times New Roman" w:cs="Times New Roman"/>
                <w:color w:val="000000"/>
                <w:szCs w:val="24"/>
                <w:lang w:eastAsia="ru-RU"/>
              </w:rPr>
              <w:t>36.</w:t>
            </w:r>
          </w:p>
        </w:tc>
        <w:tc>
          <w:tcPr>
            <w:tcW w:w="4427"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Филимоновская - Якурино</w:t>
            </w:r>
          </w:p>
        </w:tc>
        <w:tc>
          <w:tcPr>
            <w:tcW w:w="1815" w:type="dxa"/>
            <w:shd w:val="clear" w:color="auto" w:fill="auto"/>
            <w:noWrap/>
            <w:vAlign w:val="bottom"/>
            <w:hideMark/>
          </w:tcPr>
          <w:p w:rsidR="00B21A2E" w:rsidRPr="00B21A2E" w:rsidRDefault="00B21A2E" w:rsidP="00B21A2E">
            <w:pPr>
              <w:spacing w:after="0" w:line="240" w:lineRule="auto"/>
              <w:ind w:firstLine="0"/>
              <w:contextualSpacing w:val="0"/>
              <w:jc w:val="right"/>
              <w:rPr>
                <w:rFonts w:eastAsia="Times New Roman" w:cs="Times New Roman"/>
                <w:color w:val="000000"/>
                <w:szCs w:val="24"/>
                <w:lang w:eastAsia="ru-RU"/>
              </w:rPr>
            </w:pPr>
            <w:r w:rsidRPr="00B21A2E">
              <w:rPr>
                <w:rFonts w:eastAsia="Times New Roman" w:cs="Times New Roman"/>
                <w:color w:val="000000"/>
                <w:szCs w:val="24"/>
                <w:lang w:eastAsia="ru-RU"/>
              </w:rPr>
              <w:t>1,3</w:t>
            </w:r>
            <w:r w:rsidR="00213ED6">
              <w:rPr>
                <w:rFonts w:eastAsia="Times New Roman" w:cs="Times New Roman"/>
                <w:color w:val="000000"/>
                <w:szCs w:val="24"/>
                <w:lang w:eastAsia="ru-RU"/>
              </w:rPr>
              <w:t>00</w:t>
            </w:r>
          </w:p>
        </w:tc>
        <w:tc>
          <w:tcPr>
            <w:tcW w:w="2863"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19-242 ОП МЗ 19Н-047</w:t>
            </w:r>
          </w:p>
        </w:tc>
      </w:tr>
      <w:tr w:rsidR="00B21A2E" w:rsidRPr="00B21A2E" w:rsidTr="00125EEC">
        <w:trPr>
          <w:trHeight w:val="300"/>
        </w:trPr>
        <w:tc>
          <w:tcPr>
            <w:tcW w:w="568" w:type="dxa"/>
            <w:shd w:val="clear" w:color="auto" w:fill="auto"/>
            <w:noWrap/>
            <w:vAlign w:val="bottom"/>
            <w:hideMark/>
          </w:tcPr>
          <w:p w:rsidR="00B21A2E" w:rsidRPr="00B21A2E" w:rsidRDefault="00B21A2E" w:rsidP="00125EEC">
            <w:pPr>
              <w:spacing w:after="0" w:line="240" w:lineRule="auto"/>
              <w:ind w:firstLine="0"/>
              <w:contextualSpacing w:val="0"/>
              <w:jc w:val="center"/>
              <w:rPr>
                <w:rFonts w:eastAsia="Times New Roman" w:cs="Times New Roman"/>
                <w:color w:val="000000"/>
                <w:szCs w:val="24"/>
                <w:lang w:eastAsia="ru-RU"/>
              </w:rPr>
            </w:pPr>
          </w:p>
        </w:tc>
        <w:tc>
          <w:tcPr>
            <w:tcW w:w="4427" w:type="dxa"/>
            <w:shd w:val="clear" w:color="auto" w:fill="auto"/>
            <w:noWrap/>
            <w:vAlign w:val="bottom"/>
            <w:hideMark/>
          </w:tcPr>
          <w:p w:rsidR="00B21A2E" w:rsidRPr="00B21A2E" w:rsidRDefault="00B21A2E" w:rsidP="002E7751">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 xml:space="preserve">ИТОГО </w:t>
            </w:r>
          </w:p>
        </w:tc>
        <w:tc>
          <w:tcPr>
            <w:tcW w:w="1815" w:type="dxa"/>
            <w:shd w:val="clear" w:color="auto" w:fill="auto"/>
            <w:noWrap/>
            <w:vAlign w:val="bottom"/>
            <w:hideMark/>
          </w:tcPr>
          <w:p w:rsidR="00B21A2E" w:rsidRPr="00B21A2E" w:rsidRDefault="00B21A2E" w:rsidP="00ED146D">
            <w:pPr>
              <w:spacing w:after="0" w:line="240" w:lineRule="auto"/>
              <w:ind w:firstLine="0"/>
              <w:contextualSpacing w:val="0"/>
              <w:jc w:val="right"/>
              <w:rPr>
                <w:rFonts w:eastAsia="Times New Roman" w:cs="Times New Roman"/>
                <w:color w:val="000000"/>
                <w:szCs w:val="24"/>
                <w:lang w:eastAsia="ru-RU"/>
              </w:rPr>
            </w:pPr>
            <w:r w:rsidRPr="00B21A2E">
              <w:rPr>
                <w:rFonts w:eastAsia="Times New Roman" w:cs="Times New Roman"/>
                <w:color w:val="000000"/>
                <w:szCs w:val="24"/>
                <w:lang w:eastAsia="ru-RU"/>
              </w:rPr>
              <w:t>2</w:t>
            </w:r>
            <w:r w:rsidR="00ED146D">
              <w:rPr>
                <w:rFonts w:eastAsia="Times New Roman" w:cs="Times New Roman"/>
                <w:color w:val="000000"/>
                <w:szCs w:val="24"/>
                <w:lang w:eastAsia="ru-RU"/>
              </w:rPr>
              <w:t>96</w:t>
            </w:r>
            <w:r w:rsidRPr="00B21A2E">
              <w:rPr>
                <w:rFonts w:eastAsia="Times New Roman" w:cs="Times New Roman"/>
                <w:color w:val="000000"/>
                <w:szCs w:val="24"/>
                <w:lang w:eastAsia="ru-RU"/>
              </w:rPr>
              <w:t>,</w:t>
            </w:r>
            <w:r w:rsidR="00ED146D">
              <w:rPr>
                <w:rFonts w:eastAsia="Times New Roman" w:cs="Times New Roman"/>
                <w:color w:val="000000"/>
                <w:szCs w:val="24"/>
                <w:lang w:eastAsia="ru-RU"/>
              </w:rPr>
              <w:t>624</w:t>
            </w:r>
          </w:p>
        </w:tc>
        <w:tc>
          <w:tcPr>
            <w:tcW w:w="2863" w:type="dxa"/>
            <w:shd w:val="clear" w:color="auto" w:fill="auto"/>
            <w:noWrap/>
            <w:vAlign w:val="bottom"/>
            <w:hideMark/>
          </w:tcPr>
          <w:p w:rsidR="00B21A2E" w:rsidRPr="00B21A2E" w:rsidRDefault="00B21A2E" w:rsidP="00B21A2E">
            <w:pPr>
              <w:spacing w:after="0" w:line="240" w:lineRule="auto"/>
              <w:ind w:firstLine="0"/>
              <w:contextualSpacing w:val="0"/>
              <w:jc w:val="left"/>
              <w:rPr>
                <w:rFonts w:eastAsia="Times New Roman" w:cs="Times New Roman"/>
                <w:color w:val="000000"/>
                <w:szCs w:val="24"/>
                <w:lang w:eastAsia="ru-RU"/>
              </w:rPr>
            </w:pPr>
            <w:r w:rsidRPr="00B21A2E">
              <w:rPr>
                <w:rFonts w:eastAsia="Times New Roman" w:cs="Times New Roman"/>
                <w:color w:val="000000"/>
                <w:szCs w:val="24"/>
                <w:lang w:eastAsia="ru-RU"/>
              </w:rPr>
              <w:t> </w:t>
            </w:r>
          </w:p>
        </w:tc>
      </w:tr>
    </w:tbl>
    <w:p w:rsidR="00E32F08" w:rsidRDefault="00E32F08" w:rsidP="0087241F"/>
    <w:p w:rsidR="009044E6" w:rsidRDefault="001C7B54" w:rsidP="0087241F">
      <w:r>
        <w:t>Переч</w:t>
      </w:r>
      <w:r w:rsidR="0087241F">
        <w:t>ни</w:t>
      </w:r>
      <w:r>
        <w:t xml:space="preserve"> дорог местного значени</w:t>
      </w:r>
      <w:r w:rsidR="002A5BE2">
        <w:t>я</w:t>
      </w:r>
      <w:r w:rsidR="00865EDC">
        <w:t xml:space="preserve"> </w:t>
      </w:r>
      <w:r w:rsidR="0087241F">
        <w:t>представлены в Приложении 1.</w:t>
      </w:r>
      <w:r w:rsidR="00B90189">
        <w:t xml:space="preserve"> Перечни приняты в соответствии с постановлением администрации Тарногского муниципального </w:t>
      </w:r>
      <w:r w:rsidR="002E7751">
        <w:t>округа</w:t>
      </w:r>
      <w:r w:rsidR="00B90189">
        <w:t xml:space="preserve"> от </w:t>
      </w:r>
      <w:r w:rsidR="002E7751">
        <w:t>20.02.2023 № 137</w:t>
      </w:r>
      <w:r w:rsidR="00B90189">
        <w:t>.</w:t>
      </w:r>
    </w:p>
    <w:p w:rsidR="00584698" w:rsidRPr="003A5C1E" w:rsidRDefault="00584698" w:rsidP="00EB3BDF">
      <w:pPr>
        <w:pStyle w:val="20"/>
        <w:numPr>
          <w:ilvl w:val="1"/>
          <w:numId w:val="43"/>
        </w:numPr>
      </w:pPr>
      <w:bookmarkStart w:id="32" w:name="_Toc63867037"/>
      <w:r w:rsidRPr="003A5C1E">
        <w:t>Описание существующей организации движения транспортных средств и пешеходов на территории, в отношении которой осуществляется разработка</w:t>
      </w:r>
      <w:r w:rsidR="0009201E" w:rsidRPr="003A5C1E">
        <w:t xml:space="preserve"> КСОДД,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w:t>
      </w:r>
      <w:bookmarkEnd w:id="32"/>
    </w:p>
    <w:p w:rsidR="005E08AD" w:rsidRPr="003A5C1E" w:rsidRDefault="000C6A9A" w:rsidP="00010129">
      <w:pPr>
        <w:spacing w:after="0"/>
      </w:pPr>
      <w:r w:rsidRPr="003A5C1E">
        <w:t>Автомобильный</w:t>
      </w:r>
      <w:r w:rsidR="003C1D1B">
        <w:t xml:space="preserve"> транспорт</w:t>
      </w:r>
      <w:r w:rsidRPr="003A5C1E">
        <w:t xml:space="preserve"> является перспективным и социально значимым для муниципального </w:t>
      </w:r>
      <w:r w:rsidR="002E7751">
        <w:t>округ</w:t>
      </w:r>
      <w:r w:rsidRPr="003A5C1E">
        <w:t xml:space="preserve">а. Между населенными пунктами также имеется автобусное </w:t>
      </w:r>
      <w:r w:rsidRPr="003A5C1E">
        <w:lastRenderedPageBreak/>
        <w:t xml:space="preserve">сообщение. Составным звеном инфраструктуры являются </w:t>
      </w:r>
      <w:r w:rsidRPr="00437AE0">
        <w:t>автотранспортные предприятия, обеспечивающие</w:t>
      </w:r>
      <w:r w:rsidR="00B04B94" w:rsidRPr="00437AE0">
        <w:t xml:space="preserve"> </w:t>
      </w:r>
      <w:r w:rsidRPr="00437AE0">
        <w:t xml:space="preserve">пассажирские и грузовые перевозки, </w:t>
      </w:r>
      <w:r w:rsidRPr="003A5C1E">
        <w:t>автобусные остановки.</w:t>
      </w:r>
    </w:p>
    <w:p w:rsidR="00760BA3" w:rsidRDefault="00D7070F" w:rsidP="00D21195">
      <w:r w:rsidRPr="003A5C1E">
        <w:t xml:space="preserve">Виды общественного транспорта, используемые населением, организациями и предприятиями </w:t>
      </w:r>
      <w:r w:rsidR="00367A4D">
        <w:t>Тарногского</w:t>
      </w:r>
      <w:r w:rsidR="003C1D1B">
        <w:t xml:space="preserve"> </w:t>
      </w:r>
      <w:r w:rsidR="00433382" w:rsidRPr="003A5C1E">
        <w:t xml:space="preserve">муниципального </w:t>
      </w:r>
      <w:r w:rsidR="00284099">
        <w:t>округ</w:t>
      </w:r>
      <w:r w:rsidR="00433382" w:rsidRPr="003A5C1E">
        <w:t>а</w:t>
      </w:r>
      <w:r w:rsidR="00B04B94">
        <w:t xml:space="preserve"> </w:t>
      </w:r>
      <w:r w:rsidRPr="003A5C1E">
        <w:t>представлены в таблице 1.</w:t>
      </w:r>
      <w:r w:rsidR="0041412C">
        <w:t>2</w:t>
      </w:r>
      <w:r w:rsidRPr="003A5C1E">
        <w:t>.</w:t>
      </w:r>
    </w:p>
    <w:p w:rsidR="00D7070F" w:rsidRPr="003A5C1E" w:rsidRDefault="00D7070F" w:rsidP="00D7070F">
      <w:pPr>
        <w:jc w:val="right"/>
      </w:pPr>
      <w:r w:rsidRPr="003A5C1E">
        <w:t>Таблица 1.</w:t>
      </w:r>
      <w:r w:rsidR="0041412C">
        <w:t>2</w:t>
      </w:r>
    </w:p>
    <w:p w:rsidR="00D7070F" w:rsidRPr="003A5C1E" w:rsidRDefault="00D7070F" w:rsidP="00D7070F">
      <w:pPr>
        <w:jc w:val="center"/>
        <w:rPr>
          <w:u w:val="single"/>
        </w:rPr>
      </w:pPr>
      <w:r w:rsidRPr="003A5C1E">
        <w:rPr>
          <w:u w:val="single"/>
        </w:rPr>
        <w:t>Виды транспорта</w:t>
      </w:r>
    </w:p>
    <w:tbl>
      <w:tblPr>
        <w:tblStyle w:val="af2"/>
        <w:tblW w:w="0" w:type="auto"/>
        <w:tblLook w:val="04A0" w:firstRow="1" w:lastRow="0" w:firstColumn="1" w:lastColumn="0" w:noHBand="0" w:noVBand="1"/>
      </w:tblPr>
      <w:tblGrid>
        <w:gridCol w:w="3227"/>
        <w:gridCol w:w="6237"/>
      </w:tblGrid>
      <w:tr w:rsidR="00D7070F" w:rsidRPr="00DA2AEE" w:rsidTr="00EB4E74">
        <w:trPr>
          <w:tblHeader/>
        </w:trPr>
        <w:tc>
          <w:tcPr>
            <w:tcW w:w="3227" w:type="dxa"/>
            <w:vAlign w:val="center"/>
          </w:tcPr>
          <w:p w:rsidR="00D7070F" w:rsidRPr="00DA2AEE" w:rsidRDefault="00D7070F" w:rsidP="003A5C1E">
            <w:pPr>
              <w:pStyle w:val="aff4"/>
              <w:rPr>
                <w:b/>
                <w:sz w:val="24"/>
                <w:szCs w:val="24"/>
              </w:rPr>
            </w:pPr>
            <w:r w:rsidRPr="00DA2AEE">
              <w:rPr>
                <w:b/>
                <w:sz w:val="24"/>
                <w:szCs w:val="24"/>
              </w:rPr>
              <w:t>Вид транспорта</w:t>
            </w:r>
          </w:p>
        </w:tc>
        <w:tc>
          <w:tcPr>
            <w:tcW w:w="6237" w:type="dxa"/>
            <w:vAlign w:val="center"/>
          </w:tcPr>
          <w:p w:rsidR="00D7070F" w:rsidRPr="00DA2AEE" w:rsidRDefault="003A5C1E" w:rsidP="003A5C1E">
            <w:pPr>
              <w:pStyle w:val="aff4"/>
              <w:rPr>
                <w:b/>
                <w:sz w:val="24"/>
                <w:szCs w:val="24"/>
              </w:rPr>
            </w:pPr>
            <w:r w:rsidRPr="00DA2AEE">
              <w:rPr>
                <w:b/>
                <w:sz w:val="24"/>
                <w:szCs w:val="24"/>
              </w:rPr>
              <w:t>Интенсивность использования</w:t>
            </w:r>
          </w:p>
        </w:tc>
      </w:tr>
      <w:tr w:rsidR="00D7070F" w:rsidRPr="00DA2AEE" w:rsidTr="00562AEB">
        <w:tc>
          <w:tcPr>
            <w:tcW w:w="3227" w:type="dxa"/>
            <w:vAlign w:val="center"/>
          </w:tcPr>
          <w:p w:rsidR="00D7070F" w:rsidRPr="00DA2AEE" w:rsidRDefault="00D7070F" w:rsidP="003A5C1E">
            <w:pPr>
              <w:pStyle w:val="aff4"/>
              <w:rPr>
                <w:sz w:val="24"/>
                <w:szCs w:val="24"/>
              </w:rPr>
            </w:pPr>
            <w:r w:rsidRPr="00DA2AEE">
              <w:rPr>
                <w:sz w:val="24"/>
                <w:szCs w:val="24"/>
              </w:rPr>
              <w:t>Железнодорожный транспорт</w:t>
            </w:r>
          </w:p>
        </w:tc>
        <w:tc>
          <w:tcPr>
            <w:tcW w:w="6237" w:type="dxa"/>
            <w:vAlign w:val="center"/>
          </w:tcPr>
          <w:p w:rsidR="00D7070F" w:rsidRPr="00DA2AEE" w:rsidRDefault="002051D0" w:rsidP="003C1D1B">
            <w:pPr>
              <w:pStyle w:val="aff4"/>
              <w:rPr>
                <w:sz w:val="24"/>
                <w:szCs w:val="24"/>
              </w:rPr>
            </w:pPr>
            <w:r>
              <w:rPr>
                <w:sz w:val="24"/>
                <w:szCs w:val="24"/>
              </w:rPr>
              <w:t>Железнодорожный транспорт не используется</w:t>
            </w:r>
          </w:p>
        </w:tc>
      </w:tr>
      <w:tr w:rsidR="00D7070F" w:rsidRPr="00DA2AEE" w:rsidTr="00562AEB">
        <w:tc>
          <w:tcPr>
            <w:tcW w:w="3227" w:type="dxa"/>
            <w:vAlign w:val="center"/>
          </w:tcPr>
          <w:p w:rsidR="00D7070F" w:rsidRPr="00DA2AEE" w:rsidRDefault="00D7070F" w:rsidP="003A5C1E">
            <w:pPr>
              <w:pStyle w:val="aff4"/>
              <w:rPr>
                <w:sz w:val="24"/>
                <w:szCs w:val="24"/>
              </w:rPr>
            </w:pPr>
            <w:r w:rsidRPr="00DA2AEE">
              <w:rPr>
                <w:sz w:val="24"/>
                <w:szCs w:val="24"/>
              </w:rPr>
              <w:t>Водный транспорт</w:t>
            </w:r>
          </w:p>
        </w:tc>
        <w:tc>
          <w:tcPr>
            <w:tcW w:w="6237" w:type="dxa"/>
            <w:vAlign w:val="center"/>
          </w:tcPr>
          <w:p w:rsidR="00D7070F" w:rsidRPr="00DA2AEE" w:rsidRDefault="00010129" w:rsidP="003A5C1E">
            <w:pPr>
              <w:pStyle w:val="aff4"/>
              <w:rPr>
                <w:sz w:val="24"/>
                <w:szCs w:val="24"/>
              </w:rPr>
            </w:pPr>
            <w:r w:rsidRPr="00DA2AEE">
              <w:rPr>
                <w:sz w:val="24"/>
                <w:szCs w:val="24"/>
              </w:rPr>
              <w:t>Водный транспорт не используется</w:t>
            </w:r>
          </w:p>
        </w:tc>
      </w:tr>
      <w:tr w:rsidR="00D7070F" w:rsidRPr="00DA2AEE" w:rsidTr="00562AEB">
        <w:tc>
          <w:tcPr>
            <w:tcW w:w="3227" w:type="dxa"/>
            <w:vAlign w:val="center"/>
          </w:tcPr>
          <w:p w:rsidR="00D7070F" w:rsidRPr="00DA2AEE" w:rsidRDefault="00D7070F" w:rsidP="003A5C1E">
            <w:pPr>
              <w:pStyle w:val="aff4"/>
              <w:rPr>
                <w:sz w:val="24"/>
                <w:szCs w:val="24"/>
              </w:rPr>
            </w:pPr>
            <w:r w:rsidRPr="00DA2AEE">
              <w:rPr>
                <w:sz w:val="24"/>
                <w:szCs w:val="24"/>
              </w:rPr>
              <w:t>Воздушный транспорт</w:t>
            </w:r>
          </w:p>
        </w:tc>
        <w:tc>
          <w:tcPr>
            <w:tcW w:w="6237" w:type="dxa"/>
            <w:vAlign w:val="center"/>
          </w:tcPr>
          <w:p w:rsidR="00D7070F" w:rsidRPr="00DA2AEE" w:rsidRDefault="005056A0" w:rsidP="008873B5">
            <w:pPr>
              <w:pStyle w:val="aff4"/>
              <w:rPr>
                <w:sz w:val="24"/>
                <w:szCs w:val="24"/>
              </w:rPr>
            </w:pPr>
            <w:r>
              <w:rPr>
                <w:sz w:val="24"/>
                <w:szCs w:val="24"/>
              </w:rPr>
              <w:t xml:space="preserve">К востоку от с. Тарногский </w:t>
            </w:r>
            <w:r w:rsidR="008873B5">
              <w:rPr>
                <w:sz w:val="24"/>
                <w:szCs w:val="24"/>
              </w:rPr>
              <w:t>Г</w:t>
            </w:r>
            <w:r>
              <w:rPr>
                <w:sz w:val="24"/>
                <w:szCs w:val="24"/>
              </w:rPr>
              <w:t>ородок расположен аэропорт, в настоящее время не действует</w:t>
            </w:r>
          </w:p>
        </w:tc>
      </w:tr>
      <w:tr w:rsidR="00D7070F" w:rsidRPr="00DA2AEE" w:rsidTr="00562AEB">
        <w:tc>
          <w:tcPr>
            <w:tcW w:w="3227" w:type="dxa"/>
            <w:vAlign w:val="center"/>
          </w:tcPr>
          <w:p w:rsidR="00D7070F" w:rsidRPr="00DA2AEE" w:rsidRDefault="00D7070F" w:rsidP="003A5C1E">
            <w:pPr>
              <w:pStyle w:val="aff4"/>
              <w:rPr>
                <w:sz w:val="24"/>
                <w:szCs w:val="24"/>
              </w:rPr>
            </w:pPr>
            <w:r w:rsidRPr="00DA2AEE">
              <w:rPr>
                <w:sz w:val="24"/>
                <w:szCs w:val="24"/>
              </w:rPr>
              <w:t>Автомобильный транспорт</w:t>
            </w:r>
          </w:p>
        </w:tc>
        <w:tc>
          <w:tcPr>
            <w:tcW w:w="6237" w:type="dxa"/>
            <w:vAlign w:val="center"/>
          </w:tcPr>
          <w:p w:rsidR="00D7070F" w:rsidRPr="00DA2AEE" w:rsidRDefault="00D7070F" w:rsidP="003A5C1E">
            <w:pPr>
              <w:pStyle w:val="aff4"/>
              <w:rPr>
                <w:sz w:val="24"/>
                <w:szCs w:val="24"/>
              </w:rPr>
            </w:pPr>
            <w:r w:rsidRPr="00DA2AEE">
              <w:rPr>
                <w:sz w:val="24"/>
                <w:szCs w:val="24"/>
              </w:rPr>
              <w:t xml:space="preserve">Основное средство перемещения грузов и перевозок граждан (личный </w:t>
            </w:r>
            <w:r w:rsidR="00CC0866" w:rsidRPr="00DA2AEE">
              <w:rPr>
                <w:sz w:val="24"/>
                <w:szCs w:val="24"/>
              </w:rPr>
              <w:t xml:space="preserve">и общественный </w:t>
            </w:r>
            <w:r w:rsidRPr="00DA2AEE">
              <w:rPr>
                <w:sz w:val="24"/>
                <w:szCs w:val="24"/>
              </w:rPr>
              <w:t>транспорт)</w:t>
            </w:r>
          </w:p>
        </w:tc>
      </w:tr>
    </w:tbl>
    <w:p w:rsidR="00B869A7" w:rsidRDefault="00B869A7" w:rsidP="00D7070F"/>
    <w:p w:rsidR="00AA640A" w:rsidRDefault="00D7070F" w:rsidP="00D7070F">
      <w:r w:rsidRPr="003A5C1E">
        <w:t>В пределах поселени</w:t>
      </w:r>
      <w:r w:rsidR="005E08AD" w:rsidRPr="003A5C1E">
        <w:t>й</w:t>
      </w:r>
      <w:r w:rsidRPr="003A5C1E">
        <w:t xml:space="preserve"> для перемещения население активно использует индивидуальный автомобильный и ве</w:t>
      </w:r>
      <w:r w:rsidR="0063024B" w:rsidRPr="003A5C1E">
        <w:t>лосипедный транспорт, а такж</w:t>
      </w:r>
      <w:r w:rsidRPr="003A5C1E">
        <w:t xml:space="preserve">е пользуется пешими маршрутами, проходящими по обустроенным и не обустроенным </w:t>
      </w:r>
      <w:r w:rsidR="00BE1062">
        <w:t>тротуарам и пешеходным переходам</w:t>
      </w:r>
      <w:r w:rsidRPr="003A5C1E">
        <w:t>.</w:t>
      </w:r>
      <w:r w:rsidR="00FD27DF">
        <w:t xml:space="preserve"> </w:t>
      </w:r>
    </w:p>
    <w:p w:rsidR="00B311C2" w:rsidRPr="009F2186" w:rsidRDefault="00B311C2" w:rsidP="00B311C2">
      <w:r>
        <w:t>В таблице 1.</w:t>
      </w:r>
      <w:r w:rsidR="00973AE0">
        <w:t>3</w:t>
      </w:r>
      <w:r>
        <w:t xml:space="preserve"> представлена численность парка автомобилей </w:t>
      </w:r>
      <w:r w:rsidR="00BA71C7">
        <w:t>Тарногского</w:t>
      </w:r>
      <w:r w:rsidR="00010129">
        <w:t xml:space="preserve"> </w:t>
      </w:r>
      <w:r w:rsidR="007F4C09">
        <w:t>округ</w:t>
      </w:r>
      <w:r>
        <w:t>а.</w:t>
      </w:r>
      <w:r w:rsidR="009F2186">
        <w:t xml:space="preserve"> </w:t>
      </w:r>
      <w:r w:rsidR="00D952E5">
        <w:t xml:space="preserve">Численность парка автомобилей рассчитана в соответствии с МНГП </w:t>
      </w:r>
      <w:r w:rsidR="007F4C09">
        <w:t>округ</w:t>
      </w:r>
      <w:r w:rsidR="00D952E5">
        <w:t>а, согласно которому уровень автомобилизации на 20</w:t>
      </w:r>
      <w:r w:rsidR="00F265B0">
        <w:t>2</w:t>
      </w:r>
      <w:r w:rsidR="007F4C09">
        <w:t>4</w:t>
      </w:r>
      <w:r w:rsidR="00F265B0">
        <w:t xml:space="preserve"> </w:t>
      </w:r>
      <w:r w:rsidR="00D952E5">
        <w:t xml:space="preserve">год составляет </w:t>
      </w:r>
      <w:r w:rsidR="007F4C09">
        <w:t>5</w:t>
      </w:r>
      <w:r w:rsidR="00F265B0">
        <w:t>89</w:t>
      </w:r>
      <w:r w:rsidR="00D952E5">
        <w:t xml:space="preserve"> авт./1000 жителей.</w:t>
      </w:r>
    </w:p>
    <w:p w:rsidR="00D7070F" w:rsidRPr="00DE27DE" w:rsidRDefault="00D7070F" w:rsidP="00D7070F">
      <w:pPr>
        <w:jc w:val="right"/>
      </w:pPr>
      <w:r w:rsidRPr="00DE27DE">
        <w:t>Таблица 1.</w:t>
      </w:r>
      <w:r w:rsidR="00973AE0">
        <w:t>3</w:t>
      </w:r>
    </w:p>
    <w:p w:rsidR="00D7070F" w:rsidRPr="004E22B6" w:rsidRDefault="00D7070F" w:rsidP="00D7070F">
      <w:pPr>
        <w:jc w:val="center"/>
        <w:rPr>
          <w:b/>
          <w:u w:val="single"/>
        </w:rPr>
      </w:pPr>
      <w:r w:rsidRPr="004E22B6">
        <w:rPr>
          <w:b/>
          <w:u w:val="single"/>
        </w:rPr>
        <w:t>Численность парка автомобилей</w:t>
      </w:r>
      <w:r w:rsidR="00B311C2" w:rsidRPr="004E22B6">
        <w:rPr>
          <w:b/>
          <w:u w:val="single"/>
        </w:rPr>
        <w:t xml:space="preserve"> </w:t>
      </w:r>
      <w:r w:rsidR="00864E53" w:rsidRPr="004E22B6">
        <w:rPr>
          <w:b/>
          <w:u w:val="single"/>
        </w:rPr>
        <w:t>Тарногского</w:t>
      </w:r>
      <w:r w:rsidR="00B311C2" w:rsidRPr="004E22B6">
        <w:rPr>
          <w:b/>
          <w:u w:val="single"/>
        </w:rPr>
        <w:t xml:space="preserve"> </w:t>
      </w:r>
      <w:r w:rsidR="007F4C09">
        <w:rPr>
          <w:b/>
          <w:u w:val="single"/>
        </w:rPr>
        <w:t>округа</w:t>
      </w:r>
      <w:r w:rsidR="00B311C2" w:rsidRPr="004E22B6">
        <w:rPr>
          <w:b/>
          <w:u w:val="single"/>
        </w:rPr>
        <w:t xml:space="preserve"> </w:t>
      </w:r>
    </w:p>
    <w:tbl>
      <w:tblPr>
        <w:tblStyle w:val="af2"/>
        <w:tblW w:w="0" w:type="auto"/>
        <w:jc w:val="center"/>
        <w:tblLook w:val="04A0" w:firstRow="1" w:lastRow="0" w:firstColumn="1" w:lastColumn="0" w:noHBand="0" w:noVBand="1"/>
      </w:tblPr>
      <w:tblGrid>
        <w:gridCol w:w="4106"/>
        <w:gridCol w:w="2410"/>
      </w:tblGrid>
      <w:tr w:rsidR="00F265B0" w:rsidTr="00F265B0">
        <w:trPr>
          <w:jc w:val="center"/>
        </w:trPr>
        <w:tc>
          <w:tcPr>
            <w:tcW w:w="4106" w:type="dxa"/>
            <w:vAlign w:val="center"/>
          </w:tcPr>
          <w:p w:rsidR="00F265B0" w:rsidRPr="00F265B0" w:rsidRDefault="00F265B0" w:rsidP="00F265B0">
            <w:pPr>
              <w:ind w:firstLine="0"/>
              <w:jc w:val="center"/>
            </w:pPr>
            <w:r w:rsidRPr="00F265B0">
              <w:t>Муниципальное образование</w:t>
            </w:r>
          </w:p>
        </w:tc>
        <w:tc>
          <w:tcPr>
            <w:tcW w:w="2410" w:type="dxa"/>
            <w:vAlign w:val="center"/>
          </w:tcPr>
          <w:p w:rsidR="00F265B0" w:rsidRPr="00F265B0" w:rsidRDefault="00F265B0" w:rsidP="007F4C09">
            <w:pPr>
              <w:ind w:firstLine="0"/>
              <w:jc w:val="center"/>
            </w:pPr>
            <w:r w:rsidRPr="00F265B0">
              <w:t>Кол-во автомобилей</w:t>
            </w:r>
            <w:r>
              <w:t>, 202</w:t>
            </w:r>
            <w:r w:rsidR="007F4C09">
              <w:t>4</w:t>
            </w:r>
            <w:r>
              <w:t xml:space="preserve"> год</w:t>
            </w:r>
          </w:p>
        </w:tc>
      </w:tr>
      <w:tr w:rsidR="00BA71C7" w:rsidRPr="00F265B0" w:rsidTr="00BA71C7">
        <w:trPr>
          <w:jc w:val="center"/>
        </w:trPr>
        <w:tc>
          <w:tcPr>
            <w:tcW w:w="4106" w:type="dxa"/>
            <w:vAlign w:val="center"/>
          </w:tcPr>
          <w:p w:rsidR="00BA71C7" w:rsidRPr="00F265B0" w:rsidRDefault="00BA71C7" w:rsidP="007F4C09">
            <w:pPr>
              <w:ind w:firstLine="0"/>
              <w:jc w:val="center"/>
              <w:rPr>
                <w:rFonts w:cs="Times New Roman"/>
                <w:b/>
                <w:u w:val="single"/>
              </w:rPr>
            </w:pPr>
            <w:r>
              <w:rPr>
                <w:rFonts w:cs="Times New Roman"/>
                <w:b/>
                <w:u w:val="single"/>
              </w:rPr>
              <w:t xml:space="preserve">Тарногский </w:t>
            </w:r>
            <w:r w:rsidR="007F4C09">
              <w:rPr>
                <w:rFonts w:cs="Times New Roman"/>
                <w:b/>
                <w:u w:val="single"/>
              </w:rPr>
              <w:t>муниципальный округ</w:t>
            </w:r>
          </w:p>
        </w:tc>
        <w:tc>
          <w:tcPr>
            <w:tcW w:w="2410" w:type="dxa"/>
            <w:vAlign w:val="bottom"/>
          </w:tcPr>
          <w:p w:rsidR="00BA71C7" w:rsidRPr="00BA71C7" w:rsidRDefault="007F4C09" w:rsidP="00BA71C7">
            <w:pPr>
              <w:ind w:firstLine="0"/>
              <w:jc w:val="center"/>
              <w:rPr>
                <w:rFonts w:cs="Times New Roman"/>
                <w:b/>
                <w:u w:val="single"/>
              </w:rPr>
            </w:pPr>
            <w:r>
              <w:rPr>
                <w:rFonts w:cs="Times New Roman"/>
                <w:b/>
                <w:color w:val="000000"/>
                <w:u w:val="single"/>
              </w:rPr>
              <w:t>5</w:t>
            </w:r>
            <w:r w:rsidR="000E32D3">
              <w:rPr>
                <w:rFonts w:cs="Times New Roman"/>
                <w:b/>
                <w:color w:val="000000"/>
                <w:u w:val="single"/>
              </w:rPr>
              <w:t>332</w:t>
            </w:r>
          </w:p>
        </w:tc>
      </w:tr>
    </w:tbl>
    <w:p w:rsidR="003D56B5" w:rsidRDefault="003D56B5" w:rsidP="00D7070F">
      <w:pPr>
        <w:jc w:val="center"/>
        <w:rPr>
          <w:u w:val="single"/>
        </w:rPr>
      </w:pPr>
    </w:p>
    <w:p w:rsidR="00D7070F" w:rsidRPr="003A5C1E" w:rsidRDefault="00D7070F" w:rsidP="00D7070F">
      <w:r w:rsidRPr="003A5C1E">
        <w:t xml:space="preserve">На протяжении последних лет наблюдается тенденция к увеличению числа автомобилей на территории </w:t>
      </w:r>
      <w:r w:rsidR="007F4C09">
        <w:t>округ</w:t>
      </w:r>
      <w:r w:rsidR="00614D9E" w:rsidRPr="003A5C1E">
        <w:t>а</w:t>
      </w:r>
      <w:r w:rsidRPr="003A5C1E">
        <w:t xml:space="preserve">. Основной прирост этого показателя осуществляется за счёт увеличения числа легковых автомобилей находящихся в собственности граждан. </w:t>
      </w:r>
    </w:p>
    <w:p w:rsidR="00614D9E" w:rsidRPr="00D74817" w:rsidRDefault="00614D9E" w:rsidP="002B01CE">
      <w:pPr>
        <w:tabs>
          <w:tab w:val="left" w:pos="8595"/>
        </w:tabs>
      </w:pPr>
      <w:r w:rsidRPr="00DA21F9">
        <w:t>Хранение грузовых автомобилей, осуществляющих перевозки потребительских и строительных</w:t>
      </w:r>
      <w:r w:rsidRPr="00D74817">
        <w:t xml:space="preserve"> грузов, предусмотрено в строительных хозяйствах, а грузовых автомобилей, используемых для перевозки промышленных грузов, - на территории обслуживаемых ими предприятий.</w:t>
      </w:r>
    </w:p>
    <w:p w:rsidR="00BE1144" w:rsidRDefault="00E65A44" w:rsidP="00C56881">
      <w:r>
        <w:rPr>
          <w:szCs w:val="24"/>
        </w:rPr>
        <w:t>Х</w:t>
      </w:r>
      <w:r w:rsidRPr="00405FFF">
        <w:rPr>
          <w:szCs w:val="24"/>
        </w:rPr>
        <w:t xml:space="preserve">ранение </w:t>
      </w:r>
      <w:r>
        <w:rPr>
          <w:szCs w:val="24"/>
        </w:rPr>
        <w:t xml:space="preserve">легковых автомобилей </w:t>
      </w:r>
      <w:r w:rsidRPr="00405FFF">
        <w:rPr>
          <w:szCs w:val="24"/>
        </w:rPr>
        <w:t xml:space="preserve">осуществляется </w:t>
      </w:r>
      <w:r w:rsidR="00B311C2">
        <w:rPr>
          <w:szCs w:val="24"/>
        </w:rPr>
        <w:t xml:space="preserve">преимущественно </w:t>
      </w:r>
      <w:r w:rsidRPr="00405FFF">
        <w:rPr>
          <w:szCs w:val="24"/>
        </w:rPr>
        <w:t>на придомовых территориях. Парковочные места имеются у всех объектов социальной инфраструктуры и у административных зданий х</w:t>
      </w:r>
      <w:r>
        <w:rPr>
          <w:szCs w:val="24"/>
        </w:rPr>
        <w:t>озяйствующих организаций.</w:t>
      </w:r>
      <w:r w:rsidR="00D360F9">
        <w:rPr>
          <w:szCs w:val="24"/>
        </w:rPr>
        <w:t xml:space="preserve"> </w:t>
      </w:r>
    </w:p>
    <w:p w:rsidR="000C2F38" w:rsidRDefault="00C63F33" w:rsidP="00C56881">
      <w:r w:rsidRPr="00B311C2">
        <w:rPr>
          <w:szCs w:val="24"/>
        </w:rPr>
        <w:t xml:space="preserve"> </w:t>
      </w:r>
      <w:r w:rsidR="00844299" w:rsidRPr="004C4768">
        <w:t>П</w:t>
      </w:r>
      <w:r w:rsidR="005F57AF" w:rsidRPr="004C4768">
        <w:t xml:space="preserve">ассажирские транспортные услуги на территории </w:t>
      </w:r>
      <w:r w:rsidR="00BA71C7">
        <w:t>Тарногского</w:t>
      </w:r>
      <w:r w:rsidR="0002430F">
        <w:t xml:space="preserve"> </w:t>
      </w:r>
      <w:r w:rsidR="007F4C09">
        <w:t>округ</w:t>
      </w:r>
      <w:r w:rsidR="002B6E79">
        <w:t>а</w:t>
      </w:r>
      <w:r w:rsidR="00C56881">
        <w:t xml:space="preserve"> осуществляются по </w:t>
      </w:r>
      <w:r w:rsidR="00FD27DF">
        <w:t>автобусным</w:t>
      </w:r>
      <w:r w:rsidR="00532D50">
        <w:t xml:space="preserve"> </w:t>
      </w:r>
      <w:r w:rsidR="00C56881">
        <w:t>маршрутам</w:t>
      </w:r>
      <w:r w:rsidR="00FD3837">
        <w:t xml:space="preserve"> </w:t>
      </w:r>
      <w:r w:rsidR="00532D50">
        <w:t>(таблица 1.</w:t>
      </w:r>
      <w:r w:rsidR="0041412C">
        <w:t>4</w:t>
      </w:r>
      <w:r w:rsidR="00532D50">
        <w:t>).</w:t>
      </w:r>
      <w:r w:rsidR="00BA71C7">
        <w:t xml:space="preserve"> Перечень маршрутов принят в соответствии с распоряжением администрации Тарногского </w:t>
      </w:r>
      <w:r w:rsidR="007F4C09">
        <w:t xml:space="preserve">муниципального округа </w:t>
      </w:r>
      <w:r w:rsidR="00BA71C7">
        <w:t xml:space="preserve"> №</w:t>
      </w:r>
      <w:r w:rsidR="007F4C09">
        <w:t xml:space="preserve"> 5-р </w:t>
      </w:r>
      <w:r w:rsidR="00BA71C7">
        <w:t xml:space="preserve">от </w:t>
      </w:r>
      <w:r w:rsidR="007F4C09">
        <w:t>15.01.2024</w:t>
      </w:r>
      <w:r w:rsidR="00BA71C7">
        <w:t>.</w:t>
      </w:r>
    </w:p>
    <w:p w:rsidR="00C56881" w:rsidRDefault="00C56881" w:rsidP="00C56881">
      <w:pPr>
        <w:jc w:val="right"/>
      </w:pPr>
      <w:r>
        <w:t>Таблица 1.</w:t>
      </w:r>
      <w:r w:rsidR="0041412C">
        <w:t>4</w:t>
      </w:r>
    </w:p>
    <w:p w:rsidR="00C56881" w:rsidRPr="004E22B6" w:rsidRDefault="00C56881" w:rsidP="00C56881">
      <w:pPr>
        <w:jc w:val="center"/>
        <w:rPr>
          <w:b/>
          <w:u w:val="single"/>
        </w:rPr>
      </w:pPr>
      <w:r w:rsidRPr="004E22B6">
        <w:rPr>
          <w:b/>
          <w:u w:val="single"/>
        </w:rPr>
        <w:t>Характеристика работы маршрутов</w:t>
      </w:r>
      <w:r w:rsidR="00FD27DF" w:rsidRPr="004E22B6">
        <w:rPr>
          <w:b/>
          <w:u w:val="single"/>
        </w:rPr>
        <w:t xml:space="preserve"> общественного транспорта</w:t>
      </w:r>
    </w:p>
    <w:tbl>
      <w:tblPr>
        <w:tblStyle w:val="af2"/>
        <w:tblW w:w="6516" w:type="dxa"/>
        <w:jc w:val="center"/>
        <w:tblLook w:val="04A0" w:firstRow="1" w:lastRow="0" w:firstColumn="1" w:lastColumn="0" w:noHBand="0" w:noVBand="1"/>
      </w:tblPr>
      <w:tblGrid>
        <w:gridCol w:w="1327"/>
        <w:gridCol w:w="5189"/>
      </w:tblGrid>
      <w:tr w:rsidR="00700E41" w:rsidTr="00700E41">
        <w:trPr>
          <w:jc w:val="center"/>
        </w:trPr>
        <w:tc>
          <w:tcPr>
            <w:tcW w:w="1327" w:type="dxa"/>
            <w:vAlign w:val="center"/>
          </w:tcPr>
          <w:p w:rsidR="00700E41" w:rsidRPr="00F265B0" w:rsidRDefault="00700E41" w:rsidP="00700E41">
            <w:pPr>
              <w:ind w:firstLine="0"/>
              <w:jc w:val="center"/>
              <w:rPr>
                <w:b/>
              </w:rPr>
            </w:pPr>
            <w:proofErr w:type="spellStart"/>
            <w:r w:rsidRPr="00F265B0">
              <w:rPr>
                <w:b/>
              </w:rPr>
              <w:t>Рег.номер</w:t>
            </w:r>
            <w:proofErr w:type="spellEnd"/>
            <w:r w:rsidRPr="00F265B0">
              <w:rPr>
                <w:b/>
              </w:rPr>
              <w:t xml:space="preserve"> маршрута</w:t>
            </w:r>
          </w:p>
        </w:tc>
        <w:tc>
          <w:tcPr>
            <w:tcW w:w="5189" w:type="dxa"/>
            <w:vAlign w:val="center"/>
          </w:tcPr>
          <w:p w:rsidR="00700E41" w:rsidRPr="00F265B0" w:rsidRDefault="00700E41" w:rsidP="00700E41">
            <w:pPr>
              <w:ind w:firstLine="0"/>
              <w:jc w:val="center"/>
              <w:rPr>
                <w:b/>
              </w:rPr>
            </w:pPr>
            <w:r w:rsidRPr="00F265B0">
              <w:rPr>
                <w:b/>
              </w:rPr>
              <w:t>Наименование</w:t>
            </w:r>
          </w:p>
        </w:tc>
      </w:tr>
      <w:tr w:rsidR="00700E41" w:rsidTr="00700E41">
        <w:trPr>
          <w:jc w:val="center"/>
        </w:trPr>
        <w:tc>
          <w:tcPr>
            <w:tcW w:w="1327" w:type="dxa"/>
            <w:vAlign w:val="center"/>
          </w:tcPr>
          <w:p w:rsidR="00700E41" w:rsidRPr="00F265B0" w:rsidRDefault="00700E41" w:rsidP="00700E41">
            <w:pPr>
              <w:ind w:firstLine="0"/>
              <w:jc w:val="center"/>
            </w:pPr>
            <w:r w:rsidRPr="00F265B0">
              <w:lastRenderedPageBreak/>
              <w:t>1</w:t>
            </w:r>
          </w:p>
        </w:tc>
        <w:tc>
          <w:tcPr>
            <w:tcW w:w="5189" w:type="dxa"/>
            <w:vAlign w:val="center"/>
          </w:tcPr>
          <w:p w:rsidR="00700E41" w:rsidRPr="00F265B0" w:rsidRDefault="00700E41" w:rsidP="007F4C09">
            <w:pPr>
              <w:ind w:firstLine="0"/>
              <w:jc w:val="center"/>
            </w:pPr>
            <w:r>
              <w:t xml:space="preserve">с. Тарногский Городок - </w:t>
            </w:r>
            <w:r w:rsidR="007F4C09">
              <w:t>д. Антипинская</w:t>
            </w:r>
          </w:p>
        </w:tc>
      </w:tr>
      <w:tr w:rsidR="00700E41" w:rsidTr="00700E41">
        <w:trPr>
          <w:jc w:val="center"/>
        </w:trPr>
        <w:tc>
          <w:tcPr>
            <w:tcW w:w="1327" w:type="dxa"/>
            <w:vAlign w:val="center"/>
          </w:tcPr>
          <w:p w:rsidR="00700E41" w:rsidRPr="00F265B0" w:rsidRDefault="00700E41" w:rsidP="00700E41">
            <w:pPr>
              <w:ind w:firstLine="0"/>
              <w:jc w:val="center"/>
            </w:pPr>
            <w:r>
              <w:t>2</w:t>
            </w:r>
          </w:p>
        </w:tc>
        <w:tc>
          <w:tcPr>
            <w:tcW w:w="5189" w:type="dxa"/>
            <w:vAlign w:val="center"/>
          </w:tcPr>
          <w:p w:rsidR="00700E41" w:rsidRPr="00F265B0" w:rsidRDefault="00700E41" w:rsidP="00700E41">
            <w:pPr>
              <w:ind w:firstLine="0"/>
              <w:jc w:val="center"/>
            </w:pPr>
            <w:r>
              <w:t>с. Тарногский Городок - д. Першинская</w:t>
            </w:r>
          </w:p>
        </w:tc>
      </w:tr>
      <w:tr w:rsidR="00700E41" w:rsidTr="00700E41">
        <w:trPr>
          <w:jc w:val="center"/>
        </w:trPr>
        <w:tc>
          <w:tcPr>
            <w:tcW w:w="1327" w:type="dxa"/>
            <w:vAlign w:val="center"/>
          </w:tcPr>
          <w:p w:rsidR="00700E41" w:rsidRDefault="00700E41" w:rsidP="00700E41">
            <w:pPr>
              <w:ind w:firstLine="0"/>
              <w:jc w:val="center"/>
            </w:pPr>
            <w:r>
              <w:t>3</w:t>
            </w:r>
          </w:p>
        </w:tc>
        <w:tc>
          <w:tcPr>
            <w:tcW w:w="5189" w:type="dxa"/>
            <w:vAlign w:val="center"/>
          </w:tcPr>
          <w:p w:rsidR="00700E41" w:rsidRDefault="00700E41" w:rsidP="007F4C09">
            <w:pPr>
              <w:ind w:firstLine="0"/>
              <w:jc w:val="center"/>
            </w:pPr>
            <w:r>
              <w:t xml:space="preserve">с. Тарногский Городок - </w:t>
            </w:r>
            <w:r w:rsidR="007F4C09" w:rsidRPr="007F4C09">
              <w:t xml:space="preserve">с. Илезский Погост </w:t>
            </w:r>
          </w:p>
        </w:tc>
      </w:tr>
      <w:tr w:rsidR="00D1728A" w:rsidTr="00700E41">
        <w:trPr>
          <w:jc w:val="center"/>
        </w:trPr>
        <w:tc>
          <w:tcPr>
            <w:tcW w:w="1327" w:type="dxa"/>
            <w:vAlign w:val="center"/>
          </w:tcPr>
          <w:p w:rsidR="00D1728A" w:rsidRDefault="00D1728A" w:rsidP="00700E41">
            <w:pPr>
              <w:ind w:firstLine="0"/>
              <w:jc w:val="center"/>
            </w:pPr>
            <w:r>
              <w:t>4</w:t>
            </w:r>
          </w:p>
        </w:tc>
        <w:tc>
          <w:tcPr>
            <w:tcW w:w="5189" w:type="dxa"/>
            <w:vAlign w:val="center"/>
          </w:tcPr>
          <w:p w:rsidR="00D1728A" w:rsidRPr="00D1728A" w:rsidRDefault="007F4C09" w:rsidP="00D1728A">
            <w:pPr>
              <w:ind w:firstLine="0"/>
              <w:jc w:val="center"/>
              <w:rPr>
                <w:rFonts w:cs="Times New Roman"/>
                <w:szCs w:val="24"/>
              </w:rPr>
            </w:pPr>
            <w:r>
              <w:rPr>
                <w:rFonts w:cs="Times New Roman"/>
                <w:szCs w:val="24"/>
              </w:rPr>
              <w:t>с</w:t>
            </w:r>
            <w:r w:rsidR="00D1728A" w:rsidRPr="00D1728A">
              <w:rPr>
                <w:rFonts w:cs="Times New Roman"/>
                <w:szCs w:val="24"/>
              </w:rPr>
              <w:t xml:space="preserve">. Тарногский городок - </w:t>
            </w:r>
            <w:r w:rsidR="00D1728A">
              <w:rPr>
                <w:rFonts w:cs="Times New Roman"/>
                <w:szCs w:val="24"/>
              </w:rPr>
              <w:t>Ш</w:t>
            </w:r>
            <w:r w:rsidR="00D1728A" w:rsidRPr="00D1728A">
              <w:rPr>
                <w:rFonts w:cs="Times New Roman"/>
                <w:szCs w:val="24"/>
              </w:rPr>
              <w:t>ебеньга</w:t>
            </w:r>
          </w:p>
        </w:tc>
      </w:tr>
      <w:tr w:rsidR="00D1728A" w:rsidTr="00700E41">
        <w:trPr>
          <w:jc w:val="center"/>
        </w:trPr>
        <w:tc>
          <w:tcPr>
            <w:tcW w:w="1327" w:type="dxa"/>
            <w:vAlign w:val="center"/>
          </w:tcPr>
          <w:p w:rsidR="00D1728A" w:rsidRDefault="00D1728A" w:rsidP="00700E41">
            <w:pPr>
              <w:ind w:firstLine="0"/>
              <w:jc w:val="center"/>
            </w:pPr>
            <w:r>
              <w:t>5</w:t>
            </w:r>
          </w:p>
        </w:tc>
        <w:tc>
          <w:tcPr>
            <w:tcW w:w="5189" w:type="dxa"/>
            <w:vAlign w:val="center"/>
          </w:tcPr>
          <w:p w:rsidR="00D1728A" w:rsidRPr="00722CCF" w:rsidRDefault="00722CCF" w:rsidP="00700E41">
            <w:pPr>
              <w:ind w:firstLine="0"/>
              <w:jc w:val="center"/>
              <w:rPr>
                <w:szCs w:val="24"/>
              </w:rPr>
            </w:pPr>
            <w:proofErr w:type="spellStart"/>
            <w:r w:rsidRPr="00722CCF">
              <w:rPr>
                <w:szCs w:val="24"/>
              </w:rPr>
              <w:t>с.Тарногский</w:t>
            </w:r>
            <w:proofErr w:type="spellEnd"/>
            <w:r w:rsidRPr="00722CCF">
              <w:rPr>
                <w:szCs w:val="24"/>
              </w:rPr>
              <w:t xml:space="preserve"> Городок – Раменье</w:t>
            </w:r>
          </w:p>
        </w:tc>
      </w:tr>
      <w:tr w:rsidR="00D1728A" w:rsidTr="00700E41">
        <w:trPr>
          <w:jc w:val="center"/>
        </w:trPr>
        <w:tc>
          <w:tcPr>
            <w:tcW w:w="1327" w:type="dxa"/>
            <w:vAlign w:val="center"/>
          </w:tcPr>
          <w:p w:rsidR="00D1728A" w:rsidRDefault="00D1728A" w:rsidP="00700E41">
            <w:pPr>
              <w:ind w:firstLine="0"/>
              <w:jc w:val="center"/>
            </w:pPr>
            <w:r>
              <w:t>6</w:t>
            </w:r>
          </w:p>
        </w:tc>
        <w:tc>
          <w:tcPr>
            <w:tcW w:w="5189" w:type="dxa"/>
            <w:vAlign w:val="center"/>
          </w:tcPr>
          <w:p w:rsidR="00D1728A" w:rsidRPr="00722CCF" w:rsidRDefault="00722CCF" w:rsidP="007F4C09">
            <w:pPr>
              <w:ind w:firstLine="0"/>
              <w:jc w:val="center"/>
              <w:rPr>
                <w:szCs w:val="24"/>
              </w:rPr>
            </w:pPr>
            <w:proofErr w:type="spellStart"/>
            <w:r w:rsidRPr="00722CCF">
              <w:rPr>
                <w:szCs w:val="24"/>
              </w:rPr>
              <w:t>с.Тарногский</w:t>
            </w:r>
            <w:proofErr w:type="spellEnd"/>
            <w:r w:rsidRPr="00722CCF">
              <w:rPr>
                <w:szCs w:val="24"/>
              </w:rPr>
              <w:t xml:space="preserve"> Городок – </w:t>
            </w:r>
            <w:r w:rsidR="007F4C09">
              <w:rPr>
                <w:szCs w:val="24"/>
              </w:rPr>
              <w:t>Лохта</w:t>
            </w:r>
          </w:p>
        </w:tc>
      </w:tr>
    </w:tbl>
    <w:p w:rsidR="009D59EF" w:rsidRPr="00C56881" w:rsidRDefault="009D59EF" w:rsidP="00C56881">
      <w:pPr>
        <w:jc w:val="center"/>
        <w:rPr>
          <w:u w:val="single"/>
        </w:rPr>
      </w:pPr>
    </w:p>
    <w:p w:rsidR="000966F1" w:rsidRDefault="000C2F38" w:rsidP="00462CE0">
      <w:pPr>
        <w:ind w:firstLine="601"/>
      </w:pPr>
      <w:r w:rsidRPr="00DE27DE">
        <w:t xml:space="preserve">На территории </w:t>
      </w:r>
      <w:r w:rsidR="007F4C09">
        <w:t>округа</w:t>
      </w:r>
      <w:r w:rsidRPr="00DE27DE">
        <w:t xml:space="preserve"> посадка пассажиров происходит на обустроенных </w:t>
      </w:r>
      <w:r>
        <w:t xml:space="preserve">и необустроенных </w:t>
      </w:r>
      <w:r w:rsidRPr="00DE27DE">
        <w:t>остановочных пунктах</w:t>
      </w:r>
      <w:r w:rsidR="00636269">
        <w:t>.</w:t>
      </w:r>
    </w:p>
    <w:p w:rsidR="00973AE0" w:rsidRDefault="00CE1B03" w:rsidP="00700E41">
      <w:pPr>
        <w:ind w:firstLine="284"/>
      </w:pPr>
      <w:r w:rsidRPr="00CE1B03">
        <w:t xml:space="preserve">      </w:t>
      </w:r>
      <w:r w:rsidR="007F4C09">
        <w:t>Д</w:t>
      </w:r>
      <w:r w:rsidR="000C2F38" w:rsidRPr="00700E41">
        <w:t>вижение пешеходов осуществляется</w:t>
      </w:r>
      <w:r w:rsidR="00700E41">
        <w:t xml:space="preserve"> по тротуарам (с. Тарногский </w:t>
      </w:r>
      <w:r w:rsidR="008873B5">
        <w:t>Г</w:t>
      </w:r>
      <w:r w:rsidR="00700E41">
        <w:t>ородок: ул. Кирова, Советская, Красная, Заводская, Одинцова, Пограничная и др.) и</w:t>
      </w:r>
      <w:r w:rsidR="000C2F38" w:rsidRPr="00700E41">
        <w:t xml:space="preserve"> </w:t>
      </w:r>
      <w:r w:rsidR="00700E41" w:rsidRPr="00700E41">
        <w:t xml:space="preserve">по </w:t>
      </w:r>
      <w:r w:rsidR="000C2F38" w:rsidRPr="00700E41">
        <w:t>проезжим частям</w:t>
      </w:r>
      <w:r w:rsidR="00700E41">
        <w:t xml:space="preserve"> (на территории остальных населенных пунктов)</w:t>
      </w:r>
      <w:r w:rsidR="00FC4630" w:rsidRPr="00700E41">
        <w:t>.</w:t>
      </w:r>
      <w:r w:rsidR="005E15A2" w:rsidRPr="00700E41">
        <w:t xml:space="preserve"> </w:t>
      </w:r>
      <w:r w:rsidR="00700E41">
        <w:t xml:space="preserve">Пешеходные переходы </w:t>
      </w:r>
      <w:r w:rsidR="005056A0">
        <w:t xml:space="preserve">расположены на территории с. Тарногский </w:t>
      </w:r>
      <w:r w:rsidR="008873B5">
        <w:t>Г</w:t>
      </w:r>
      <w:r w:rsidR="005056A0">
        <w:t>ородок, на территории остальных населенных пунктов переходы преимущественно отсутствуют</w:t>
      </w:r>
      <w:r w:rsidR="00700E41">
        <w:t xml:space="preserve">. </w:t>
      </w:r>
      <w:r w:rsidR="00973AE0">
        <w:t xml:space="preserve">Более подробная информация о пешеходной инфраструктуре на территории </w:t>
      </w:r>
      <w:r w:rsidR="00704199">
        <w:t>округ</w:t>
      </w:r>
      <w:r w:rsidR="00973AE0">
        <w:t>а отсутствует.</w:t>
      </w:r>
    </w:p>
    <w:p w:rsidR="00D360F9" w:rsidRDefault="00CE1B03" w:rsidP="000353CF">
      <w:pPr>
        <w:ind w:firstLine="709"/>
      </w:pPr>
      <w:r w:rsidRPr="00CE1B03">
        <w:t xml:space="preserve">Специализированные дорожки для велосипедного передвижения на территории </w:t>
      </w:r>
      <w:r w:rsidR="00FC4630">
        <w:t>района</w:t>
      </w:r>
      <w:r w:rsidRPr="00CE1B03">
        <w:t xml:space="preserve"> не предусмотрены. Движение велосипедистов осуществляется </w:t>
      </w:r>
      <w:r w:rsidR="00FC4630">
        <w:t xml:space="preserve">преимущественно </w:t>
      </w:r>
      <w:r w:rsidRPr="00CE1B03">
        <w:t>по дорогам общего пользования</w:t>
      </w:r>
      <w:r w:rsidR="00FC4630">
        <w:t xml:space="preserve"> и тротуарам.</w:t>
      </w:r>
    </w:p>
    <w:p w:rsidR="00F449F9" w:rsidRDefault="00F449F9" w:rsidP="00152072">
      <w:pPr>
        <w:ind w:firstLine="709"/>
      </w:pPr>
      <w:r w:rsidRPr="003E2E8B">
        <w:t xml:space="preserve">Для обслуживания автотранспорта на территории </w:t>
      </w:r>
      <w:r w:rsidR="00433382" w:rsidRPr="003E2E8B">
        <w:t xml:space="preserve">муниципального </w:t>
      </w:r>
      <w:r w:rsidR="00704199">
        <w:t>округ</w:t>
      </w:r>
      <w:r w:rsidR="00433382" w:rsidRPr="003E2E8B">
        <w:t>а</w:t>
      </w:r>
      <w:r w:rsidRPr="003E2E8B">
        <w:t xml:space="preserve"> имеются </w:t>
      </w:r>
      <w:r w:rsidR="00E318FF" w:rsidRPr="003E2E8B">
        <w:t>здания и сооружения автосервиса</w:t>
      </w:r>
      <w:r w:rsidR="003C7CE9">
        <w:t xml:space="preserve"> </w:t>
      </w:r>
      <w:r w:rsidR="004E2D36">
        <w:t>(</w:t>
      </w:r>
      <w:r w:rsidR="00CE3231">
        <w:t>таблица 1.</w:t>
      </w:r>
      <w:r w:rsidR="0041171B">
        <w:t>6</w:t>
      </w:r>
      <w:r w:rsidR="00CE3231">
        <w:t>)</w:t>
      </w:r>
      <w:r w:rsidR="00B203AD">
        <w:t>.</w:t>
      </w:r>
    </w:p>
    <w:p w:rsidR="00E97DE5" w:rsidRDefault="003C7CE9" w:rsidP="003C7CE9">
      <w:pPr>
        <w:jc w:val="right"/>
      </w:pPr>
      <w:r>
        <w:t>Таблица 1.</w:t>
      </w:r>
      <w:r w:rsidR="0041171B">
        <w:t>6</w:t>
      </w:r>
    </w:p>
    <w:p w:rsidR="00E97DE5" w:rsidRDefault="00E97DE5" w:rsidP="00E97DE5">
      <w:pPr>
        <w:jc w:val="center"/>
        <w:rPr>
          <w:u w:val="single"/>
        </w:rPr>
      </w:pPr>
      <w:r w:rsidRPr="00CE3231">
        <w:rPr>
          <w:u w:val="single"/>
        </w:rPr>
        <w:t>Перечень зданий и сооружений автосервиса</w:t>
      </w:r>
      <w:r>
        <w:rPr>
          <w:u w:val="single"/>
        </w:rPr>
        <w:t xml:space="preserve"> </w:t>
      </w:r>
    </w:p>
    <w:tbl>
      <w:tblPr>
        <w:tblW w:w="8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779"/>
        <w:gridCol w:w="3649"/>
      </w:tblGrid>
      <w:tr w:rsidR="005E15A2" w:rsidRPr="007264F9" w:rsidTr="005E15A2">
        <w:trPr>
          <w:jc w:val="center"/>
        </w:trPr>
        <w:tc>
          <w:tcPr>
            <w:tcW w:w="2405" w:type="dxa"/>
            <w:tcMar>
              <w:left w:w="28" w:type="dxa"/>
              <w:right w:w="28" w:type="dxa"/>
            </w:tcMar>
            <w:vAlign w:val="center"/>
          </w:tcPr>
          <w:p w:rsidR="005E15A2" w:rsidRPr="005E15A2" w:rsidRDefault="005E15A2" w:rsidP="005E15A2">
            <w:pPr>
              <w:keepNext/>
              <w:spacing w:after="0" w:line="240" w:lineRule="auto"/>
              <w:ind w:firstLine="0"/>
              <w:jc w:val="center"/>
              <w:rPr>
                <w:rFonts w:cs="Times New Roman"/>
                <w:b/>
              </w:rPr>
            </w:pPr>
            <w:r w:rsidRPr="005E15A2">
              <w:rPr>
                <w:rFonts w:cs="Times New Roman"/>
                <w:b/>
                <w:sz w:val="22"/>
              </w:rPr>
              <w:t>Наименование сооружения</w:t>
            </w:r>
          </w:p>
        </w:tc>
        <w:tc>
          <w:tcPr>
            <w:tcW w:w="2779" w:type="dxa"/>
            <w:tcMar>
              <w:left w:w="28" w:type="dxa"/>
              <w:right w:w="28" w:type="dxa"/>
            </w:tcMar>
            <w:vAlign w:val="center"/>
          </w:tcPr>
          <w:p w:rsidR="005E15A2" w:rsidRPr="005E15A2" w:rsidRDefault="005E15A2" w:rsidP="005E15A2">
            <w:pPr>
              <w:keepNext/>
              <w:spacing w:after="0" w:line="240" w:lineRule="auto"/>
              <w:ind w:firstLine="0"/>
              <w:jc w:val="center"/>
              <w:rPr>
                <w:rFonts w:cs="Times New Roman"/>
                <w:b/>
              </w:rPr>
            </w:pPr>
            <w:r w:rsidRPr="005E15A2">
              <w:rPr>
                <w:rFonts w:cs="Times New Roman"/>
                <w:b/>
                <w:sz w:val="22"/>
              </w:rPr>
              <w:t>Местоположение</w:t>
            </w:r>
          </w:p>
        </w:tc>
        <w:tc>
          <w:tcPr>
            <w:tcW w:w="3649" w:type="dxa"/>
            <w:tcMar>
              <w:left w:w="28" w:type="dxa"/>
              <w:right w:w="28" w:type="dxa"/>
            </w:tcMar>
            <w:vAlign w:val="center"/>
          </w:tcPr>
          <w:p w:rsidR="005E15A2" w:rsidRPr="005E15A2" w:rsidRDefault="005E15A2" w:rsidP="005E15A2">
            <w:pPr>
              <w:keepNext/>
              <w:spacing w:after="0" w:line="240" w:lineRule="auto"/>
              <w:ind w:firstLine="0"/>
              <w:jc w:val="center"/>
              <w:rPr>
                <w:rFonts w:cs="Times New Roman"/>
                <w:b/>
              </w:rPr>
            </w:pPr>
            <w:r w:rsidRPr="005E15A2">
              <w:rPr>
                <w:rFonts w:cs="Times New Roman"/>
                <w:b/>
                <w:sz w:val="22"/>
              </w:rPr>
              <w:t>Краткая характеристика</w:t>
            </w:r>
          </w:p>
        </w:tc>
      </w:tr>
      <w:tr w:rsidR="005E15A2" w:rsidRPr="007264F9" w:rsidTr="005E15A2">
        <w:trPr>
          <w:jc w:val="center"/>
        </w:trPr>
        <w:tc>
          <w:tcPr>
            <w:tcW w:w="240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E15A2" w:rsidRPr="005E15A2" w:rsidRDefault="005E15A2" w:rsidP="005E15A2">
            <w:pPr>
              <w:spacing w:after="0" w:line="240" w:lineRule="auto"/>
              <w:ind w:firstLine="0"/>
              <w:jc w:val="center"/>
              <w:rPr>
                <w:rFonts w:cs="Times New Roman"/>
              </w:rPr>
            </w:pPr>
            <w:r w:rsidRPr="005E15A2">
              <w:rPr>
                <w:rFonts w:cs="Times New Roman"/>
                <w:sz w:val="22"/>
              </w:rPr>
              <w:t>АЗС</w:t>
            </w:r>
            <w:r w:rsidR="005056A0">
              <w:rPr>
                <w:rFonts w:cs="Times New Roman"/>
                <w:sz w:val="22"/>
              </w:rPr>
              <w:t xml:space="preserve"> Лукойл №35015</w:t>
            </w:r>
          </w:p>
        </w:tc>
        <w:tc>
          <w:tcPr>
            <w:tcW w:w="277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E15A2" w:rsidRPr="005E15A2" w:rsidRDefault="005056A0" w:rsidP="008873B5">
            <w:pPr>
              <w:spacing w:after="0" w:line="240" w:lineRule="auto"/>
              <w:ind w:firstLine="0"/>
              <w:jc w:val="center"/>
              <w:rPr>
                <w:rFonts w:cs="Times New Roman"/>
              </w:rPr>
            </w:pPr>
            <w:r>
              <w:rPr>
                <w:rFonts w:cs="Times New Roman"/>
                <w:sz w:val="22"/>
              </w:rPr>
              <w:t xml:space="preserve">С. Тарногский </w:t>
            </w:r>
            <w:r w:rsidR="008873B5">
              <w:rPr>
                <w:rFonts w:cs="Times New Roman"/>
                <w:sz w:val="22"/>
              </w:rPr>
              <w:t>Г</w:t>
            </w:r>
            <w:r>
              <w:rPr>
                <w:rFonts w:cs="Times New Roman"/>
                <w:sz w:val="22"/>
              </w:rPr>
              <w:t>ородок, Пограничная, 25</w:t>
            </w:r>
          </w:p>
        </w:tc>
        <w:tc>
          <w:tcPr>
            <w:tcW w:w="364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E15A2" w:rsidRPr="005E15A2" w:rsidRDefault="00973AE0" w:rsidP="005E15A2">
            <w:pPr>
              <w:spacing w:after="0" w:line="240" w:lineRule="auto"/>
              <w:ind w:firstLine="0"/>
              <w:jc w:val="center"/>
              <w:rPr>
                <w:rFonts w:cs="Times New Roman"/>
              </w:rPr>
            </w:pPr>
            <w:r w:rsidRPr="005E15A2">
              <w:rPr>
                <w:sz w:val="22"/>
              </w:rPr>
              <w:t>Автозаправочная станция</w:t>
            </w:r>
          </w:p>
        </w:tc>
      </w:tr>
      <w:tr w:rsidR="005E15A2" w:rsidRPr="007264F9" w:rsidTr="005E15A2">
        <w:trPr>
          <w:jc w:val="center"/>
        </w:trPr>
        <w:tc>
          <w:tcPr>
            <w:tcW w:w="2405" w:type="dxa"/>
            <w:tcMar>
              <w:left w:w="28" w:type="dxa"/>
              <w:right w:w="28" w:type="dxa"/>
            </w:tcMar>
          </w:tcPr>
          <w:p w:rsidR="005E15A2" w:rsidRPr="005E15A2" w:rsidRDefault="005056A0" w:rsidP="005056A0">
            <w:pPr>
              <w:spacing w:after="0" w:line="240" w:lineRule="auto"/>
              <w:ind w:firstLine="0"/>
              <w:jc w:val="center"/>
              <w:rPr>
                <w:rFonts w:cs="Times New Roman"/>
              </w:rPr>
            </w:pPr>
            <w:r>
              <w:rPr>
                <w:rFonts w:cs="Times New Roman"/>
                <w:sz w:val="22"/>
              </w:rPr>
              <w:t xml:space="preserve">АЗС </w:t>
            </w:r>
            <w:proofErr w:type="spellStart"/>
            <w:r>
              <w:rPr>
                <w:rFonts w:cs="Times New Roman"/>
                <w:sz w:val="22"/>
              </w:rPr>
              <w:t>Устьнефтепродукт</w:t>
            </w:r>
            <w:proofErr w:type="spellEnd"/>
            <w:r>
              <w:rPr>
                <w:rFonts w:cs="Times New Roman"/>
                <w:sz w:val="22"/>
              </w:rPr>
              <w:t xml:space="preserve"> №2</w:t>
            </w:r>
          </w:p>
        </w:tc>
        <w:tc>
          <w:tcPr>
            <w:tcW w:w="2779" w:type="dxa"/>
            <w:tcMar>
              <w:left w:w="28" w:type="dxa"/>
              <w:right w:w="28" w:type="dxa"/>
            </w:tcMar>
          </w:tcPr>
          <w:p w:rsidR="005E15A2" w:rsidRPr="005E15A2" w:rsidRDefault="005056A0" w:rsidP="008873B5">
            <w:pPr>
              <w:spacing w:after="0" w:line="240" w:lineRule="auto"/>
              <w:ind w:firstLine="0"/>
              <w:jc w:val="center"/>
              <w:rPr>
                <w:rFonts w:cs="Times New Roman"/>
              </w:rPr>
            </w:pPr>
            <w:r>
              <w:rPr>
                <w:rFonts w:cs="Times New Roman"/>
                <w:sz w:val="22"/>
              </w:rPr>
              <w:t xml:space="preserve">С. Тарногский </w:t>
            </w:r>
            <w:r w:rsidR="008873B5">
              <w:rPr>
                <w:rFonts w:cs="Times New Roman"/>
                <w:sz w:val="22"/>
              </w:rPr>
              <w:t>Г</w:t>
            </w:r>
            <w:r>
              <w:rPr>
                <w:rFonts w:cs="Times New Roman"/>
                <w:sz w:val="22"/>
              </w:rPr>
              <w:t>ородок, Пограничная, 43</w:t>
            </w:r>
          </w:p>
        </w:tc>
        <w:tc>
          <w:tcPr>
            <w:tcW w:w="3649" w:type="dxa"/>
            <w:tcMar>
              <w:left w:w="28" w:type="dxa"/>
              <w:right w:w="28" w:type="dxa"/>
            </w:tcMar>
            <w:vAlign w:val="center"/>
          </w:tcPr>
          <w:p w:rsidR="005E15A2" w:rsidRPr="005E15A2" w:rsidRDefault="005056A0" w:rsidP="005E15A2">
            <w:pPr>
              <w:spacing w:after="0" w:line="240" w:lineRule="auto"/>
              <w:ind w:firstLine="0"/>
              <w:jc w:val="center"/>
              <w:rPr>
                <w:rFonts w:cs="Times New Roman"/>
              </w:rPr>
            </w:pPr>
            <w:r w:rsidRPr="005E15A2">
              <w:rPr>
                <w:sz w:val="22"/>
              </w:rPr>
              <w:t>Автозаправочная станция</w:t>
            </w:r>
          </w:p>
        </w:tc>
      </w:tr>
      <w:tr w:rsidR="005E15A2" w:rsidRPr="007264F9" w:rsidTr="005E15A2">
        <w:trPr>
          <w:jc w:val="center"/>
        </w:trPr>
        <w:tc>
          <w:tcPr>
            <w:tcW w:w="2405" w:type="dxa"/>
            <w:tcMar>
              <w:left w:w="28" w:type="dxa"/>
              <w:right w:w="28" w:type="dxa"/>
            </w:tcMar>
            <w:vAlign w:val="center"/>
          </w:tcPr>
          <w:p w:rsidR="005E15A2" w:rsidRPr="005E15A2" w:rsidRDefault="005056A0" w:rsidP="005056A0">
            <w:pPr>
              <w:spacing w:after="0" w:line="240" w:lineRule="auto"/>
              <w:ind w:firstLine="0"/>
              <w:jc w:val="center"/>
              <w:rPr>
                <w:rFonts w:cs="Times New Roman"/>
              </w:rPr>
            </w:pPr>
            <w:r>
              <w:rPr>
                <w:rFonts w:cs="Times New Roman"/>
                <w:sz w:val="22"/>
              </w:rPr>
              <w:t xml:space="preserve">АЗС </w:t>
            </w:r>
            <w:proofErr w:type="spellStart"/>
            <w:r>
              <w:rPr>
                <w:rFonts w:cs="Times New Roman"/>
                <w:sz w:val="22"/>
              </w:rPr>
              <w:t>Устьнефтепродукт</w:t>
            </w:r>
            <w:proofErr w:type="spellEnd"/>
            <w:r>
              <w:rPr>
                <w:rFonts w:cs="Times New Roman"/>
                <w:sz w:val="22"/>
              </w:rPr>
              <w:t xml:space="preserve"> №3</w:t>
            </w:r>
          </w:p>
        </w:tc>
        <w:tc>
          <w:tcPr>
            <w:tcW w:w="2779" w:type="dxa"/>
            <w:tcMar>
              <w:left w:w="28" w:type="dxa"/>
              <w:right w:w="28" w:type="dxa"/>
            </w:tcMar>
            <w:vAlign w:val="center"/>
          </w:tcPr>
          <w:p w:rsidR="005E15A2" w:rsidRPr="005E15A2" w:rsidRDefault="00744D27" w:rsidP="008873B5">
            <w:pPr>
              <w:spacing w:after="0" w:line="240" w:lineRule="auto"/>
              <w:ind w:firstLine="0"/>
              <w:jc w:val="center"/>
              <w:rPr>
                <w:rFonts w:cs="Times New Roman"/>
              </w:rPr>
            </w:pPr>
            <w:r>
              <w:rPr>
                <w:rFonts w:cs="Times New Roman"/>
                <w:sz w:val="22"/>
              </w:rPr>
              <w:t xml:space="preserve">С. Тарногский </w:t>
            </w:r>
            <w:r w:rsidR="008873B5">
              <w:rPr>
                <w:rFonts w:cs="Times New Roman"/>
                <w:sz w:val="22"/>
              </w:rPr>
              <w:t>Г</w:t>
            </w:r>
            <w:r>
              <w:rPr>
                <w:rFonts w:cs="Times New Roman"/>
                <w:sz w:val="22"/>
              </w:rPr>
              <w:t>ородок, ул. Красная</w:t>
            </w:r>
          </w:p>
        </w:tc>
        <w:tc>
          <w:tcPr>
            <w:tcW w:w="3649" w:type="dxa"/>
            <w:tcMar>
              <w:left w:w="28" w:type="dxa"/>
              <w:right w:w="28" w:type="dxa"/>
            </w:tcMar>
            <w:vAlign w:val="center"/>
          </w:tcPr>
          <w:p w:rsidR="005E15A2" w:rsidRPr="005E15A2" w:rsidRDefault="00744D27" w:rsidP="005E15A2">
            <w:pPr>
              <w:spacing w:after="0" w:line="240" w:lineRule="auto"/>
              <w:ind w:firstLine="0"/>
              <w:jc w:val="center"/>
              <w:rPr>
                <w:rFonts w:cs="Times New Roman"/>
              </w:rPr>
            </w:pPr>
            <w:r w:rsidRPr="005E15A2">
              <w:rPr>
                <w:sz w:val="22"/>
              </w:rPr>
              <w:t>Автозаправочная станция</w:t>
            </w:r>
          </w:p>
        </w:tc>
      </w:tr>
      <w:tr w:rsidR="00973AE0" w:rsidRPr="007264F9" w:rsidTr="005E15A2">
        <w:trPr>
          <w:jc w:val="center"/>
        </w:trPr>
        <w:tc>
          <w:tcPr>
            <w:tcW w:w="2405" w:type="dxa"/>
            <w:tcMar>
              <w:left w:w="28" w:type="dxa"/>
              <w:right w:w="28" w:type="dxa"/>
            </w:tcMar>
            <w:vAlign w:val="center"/>
          </w:tcPr>
          <w:p w:rsidR="00973AE0" w:rsidRDefault="00744D27" w:rsidP="005E15A2">
            <w:pPr>
              <w:spacing w:after="0" w:line="240" w:lineRule="auto"/>
              <w:ind w:firstLine="0"/>
              <w:jc w:val="center"/>
              <w:rPr>
                <w:rFonts w:cs="Times New Roman"/>
              </w:rPr>
            </w:pPr>
            <w:r>
              <w:rPr>
                <w:rFonts w:cs="Times New Roman"/>
                <w:sz w:val="22"/>
              </w:rPr>
              <w:t>СТО</w:t>
            </w:r>
          </w:p>
        </w:tc>
        <w:tc>
          <w:tcPr>
            <w:tcW w:w="2779" w:type="dxa"/>
            <w:tcMar>
              <w:left w:w="28" w:type="dxa"/>
              <w:right w:w="28" w:type="dxa"/>
            </w:tcMar>
            <w:vAlign w:val="center"/>
          </w:tcPr>
          <w:p w:rsidR="00973AE0" w:rsidRDefault="00744D27" w:rsidP="005E15A2">
            <w:pPr>
              <w:spacing w:after="0" w:line="240" w:lineRule="auto"/>
              <w:ind w:firstLine="0"/>
              <w:jc w:val="center"/>
              <w:rPr>
                <w:rFonts w:cs="Times New Roman"/>
              </w:rPr>
            </w:pPr>
            <w:r w:rsidRPr="00744D27">
              <w:rPr>
                <w:rFonts w:cs="Times New Roman"/>
                <w:sz w:val="22"/>
              </w:rPr>
              <w:t>ул. Красная,64, Тарногский Городок</w:t>
            </w:r>
          </w:p>
        </w:tc>
        <w:tc>
          <w:tcPr>
            <w:tcW w:w="3649" w:type="dxa"/>
            <w:tcMar>
              <w:left w:w="28" w:type="dxa"/>
              <w:right w:w="28" w:type="dxa"/>
            </w:tcMar>
            <w:vAlign w:val="center"/>
          </w:tcPr>
          <w:p w:rsidR="00973AE0" w:rsidRDefault="00744D27" w:rsidP="005E15A2">
            <w:pPr>
              <w:spacing w:after="0" w:line="240" w:lineRule="auto"/>
              <w:ind w:firstLine="0"/>
              <w:jc w:val="center"/>
              <w:rPr>
                <w:rFonts w:cs="Times New Roman"/>
              </w:rPr>
            </w:pPr>
            <w:r>
              <w:rPr>
                <w:rFonts w:cs="Times New Roman"/>
                <w:sz w:val="22"/>
              </w:rPr>
              <w:t>Автосервис</w:t>
            </w:r>
          </w:p>
        </w:tc>
      </w:tr>
      <w:tr w:rsidR="00647700" w:rsidRPr="007264F9" w:rsidTr="005E15A2">
        <w:trPr>
          <w:jc w:val="center"/>
        </w:trPr>
        <w:tc>
          <w:tcPr>
            <w:tcW w:w="2405" w:type="dxa"/>
            <w:tcMar>
              <w:left w:w="28" w:type="dxa"/>
              <w:right w:w="28" w:type="dxa"/>
            </w:tcMar>
            <w:vAlign w:val="center"/>
          </w:tcPr>
          <w:p w:rsidR="00647700" w:rsidRDefault="00744D27" w:rsidP="005E15A2">
            <w:pPr>
              <w:spacing w:after="0" w:line="240" w:lineRule="auto"/>
              <w:ind w:firstLine="0"/>
              <w:jc w:val="center"/>
              <w:rPr>
                <w:rFonts w:cs="Times New Roman"/>
              </w:rPr>
            </w:pPr>
            <w:r>
              <w:rPr>
                <w:rFonts w:cs="Times New Roman"/>
                <w:sz w:val="22"/>
              </w:rPr>
              <w:t>СТО</w:t>
            </w:r>
          </w:p>
        </w:tc>
        <w:tc>
          <w:tcPr>
            <w:tcW w:w="2779" w:type="dxa"/>
            <w:tcMar>
              <w:left w:w="28" w:type="dxa"/>
              <w:right w:w="28" w:type="dxa"/>
            </w:tcMar>
            <w:vAlign w:val="center"/>
          </w:tcPr>
          <w:p w:rsidR="00647700" w:rsidRDefault="00744D27" w:rsidP="008873B5">
            <w:pPr>
              <w:spacing w:after="0" w:line="240" w:lineRule="auto"/>
              <w:ind w:firstLine="0"/>
              <w:jc w:val="center"/>
              <w:rPr>
                <w:rFonts w:cs="Times New Roman"/>
              </w:rPr>
            </w:pPr>
            <w:r>
              <w:rPr>
                <w:rFonts w:cs="Times New Roman"/>
                <w:sz w:val="22"/>
              </w:rPr>
              <w:t xml:space="preserve">Ул. Пролетарская, Тарногский </w:t>
            </w:r>
            <w:r w:rsidR="008873B5">
              <w:rPr>
                <w:rFonts w:cs="Times New Roman"/>
                <w:sz w:val="22"/>
              </w:rPr>
              <w:t>Г</w:t>
            </w:r>
            <w:r>
              <w:rPr>
                <w:rFonts w:cs="Times New Roman"/>
                <w:sz w:val="22"/>
              </w:rPr>
              <w:t>ородок</w:t>
            </w:r>
          </w:p>
        </w:tc>
        <w:tc>
          <w:tcPr>
            <w:tcW w:w="3649" w:type="dxa"/>
            <w:tcMar>
              <w:left w:w="28" w:type="dxa"/>
              <w:right w:w="28" w:type="dxa"/>
            </w:tcMar>
            <w:vAlign w:val="center"/>
          </w:tcPr>
          <w:p w:rsidR="00647700" w:rsidRDefault="00744D27" w:rsidP="005E15A2">
            <w:pPr>
              <w:spacing w:after="0" w:line="240" w:lineRule="auto"/>
              <w:ind w:firstLine="0"/>
              <w:jc w:val="center"/>
              <w:rPr>
                <w:rFonts w:cs="Times New Roman"/>
              </w:rPr>
            </w:pPr>
            <w:r>
              <w:rPr>
                <w:rFonts w:cs="Times New Roman"/>
                <w:sz w:val="22"/>
              </w:rPr>
              <w:t>Автосервис</w:t>
            </w:r>
          </w:p>
        </w:tc>
      </w:tr>
    </w:tbl>
    <w:p w:rsidR="00206DC8" w:rsidRDefault="00206DC8" w:rsidP="00E97DE5">
      <w:pPr>
        <w:jc w:val="center"/>
        <w:rPr>
          <w:u w:val="single"/>
        </w:rPr>
      </w:pPr>
    </w:p>
    <w:p w:rsidR="0009201E" w:rsidRPr="00D43497" w:rsidRDefault="0009201E" w:rsidP="00EB3BDF">
      <w:pPr>
        <w:pStyle w:val="20"/>
        <w:numPr>
          <w:ilvl w:val="1"/>
          <w:numId w:val="43"/>
        </w:numPr>
      </w:pPr>
      <w:bookmarkStart w:id="33" w:name="_Toc63867038"/>
      <w:r w:rsidRPr="00D43497">
        <w:t>Результаты анализа параметров дорожного движения</w:t>
      </w:r>
      <w:r w:rsidR="00BD02A3" w:rsidRPr="00D43497">
        <w:t xml:space="preserve">, </w:t>
      </w:r>
      <w:r w:rsidR="00AB5A0E" w:rsidRPr="00D43497">
        <w:t xml:space="preserve">а также параметров движения маршрутных транспортных средств и параметров размещения мест </w:t>
      </w:r>
      <w:r w:rsidRPr="00D43497">
        <w:t>для стоянки и остановки транспортных средств</w:t>
      </w:r>
      <w:bookmarkEnd w:id="33"/>
    </w:p>
    <w:p w:rsidR="0039497C" w:rsidRPr="00D43497" w:rsidRDefault="00721693" w:rsidP="001754BB">
      <w:pPr>
        <w:rPr>
          <w:rFonts w:eastAsia="Calibri" w:cs="Times New Roman"/>
        </w:rPr>
      </w:pPr>
      <w:r w:rsidRPr="00D43497">
        <w:rPr>
          <w:rFonts w:eastAsia="Calibri" w:cs="Times New Roman"/>
        </w:rPr>
        <w:t xml:space="preserve">В целом обстановка в области параметров дорожного движения характеризуется как благоприятная. На территории </w:t>
      </w:r>
      <w:r w:rsidR="00433382" w:rsidRPr="00D43497">
        <w:rPr>
          <w:rFonts w:eastAsia="Calibri" w:cs="Times New Roman"/>
        </w:rPr>
        <w:t xml:space="preserve">муниципального </w:t>
      </w:r>
      <w:r w:rsidR="00704199">
        <w:rPr>
          <w:rFonts w:eastAsia="Calibri" w:cs="Times New Roman"/>
        </w:rPr>
        <w:t>округ</w:t>
      </w:r>
      <w:r w:rsidR="00433382" w:rsidRPr="00D43497">
        <w:rPr>
          <w:rFonts w:eastAsia="Calibri" w:cs="Times New Roman"/>
        </w:rPr>
        <w:t>а</w:t>
      </w:r>
      <w:r w:rsidRPr="00D43497">
        <w:rPr>
          <w:rFonts w:eastAsia="Calibri" w:cs="Times New Roman"/>
        </w:rPr>
        <w:t xml:space="preserve"> скорость движения </w:t>
      </w:r>
      <w:r w:rsidR="0039497C" w:rsidRPr="00D43497">
        <w:rPr>
          <w:rFonts w:eastAsia="Calibri" w:cs="Times New Roman"/>
        </w:rPr>
        <w:t xml:space="preserve">в населенных пунктах </w:t>
      </w:r>
      <w:r w:rsidRPr="00D43497">
        <w:rPr>
          <w:rFonts w:eastAsia="Calibri" w:cs="Times New Roman"/>
        </w:rPr>
        <w:t xml:space="preserve">ограничена </w:t>
      </w:r>
      <w:r w:rsidR="0039497C" w:rsidRPr="00D43497">
        <w:rPr>
          <w:rFonts w:eastAsia="Calibri" w:cs="Times New Roman"/>
        </w:rPr>
        <w:t>6</w:t>
      </w:r>
      <w:r w:rsidRPr="00D43497">
        <w:rPr>
          <w:rFonts w:eastAsia="Calibri" w:cs="Times New Roman"/>
        </w:rPr>
        <w:t>0</w:t>
      </w:r>
      <w:r w:rsidR="0039497C" w:rsidRPr="00D43497">
        <w:rPr>
          <w:rFonts w:eastAsia="Calibri" w:cs="Times New Roman"/>
        </w:rPr>
        <w:t xml:space="preserve"> и 40</w:t>
      </w:r>
      <w:r w:rsidRPr="00D43497">
        <w:rPr>
          <w:rFonts w:eastAsia="Calibri" w:cs="Times New Roman"/>
        </w:rPr>
        <w:t xml:space="preserve"> км/час</w:t>
      </w:r>
      <w:r w:rsidR="00964A4C" w:rsidRPr="00D43497">
        <w:rPr>
          <w:rFonts w:eastAsia="Calibri" w:cs="Times New Roman"/>
        </w:rPr>
        <w:t>, вне населенных пунктов 90 км/час.</w:t>
      </w:r>
    </w:p>
    <w:p w:rsidR="00B56CC0" w:rsidRPr="00D43497" w:rsidRDefault="001B0D99" w:rsidP="00215B17">
      <w:r>
        <w:t>А</w:t>
      </w:r>
      <w:r w:rsidR="00B56CC0" w:rsidRPr="00D43497">
        <w:t>втобусы по территории</w:t>
      </w:r>
      <w:r w:rsidR="00433382" w:rsidRPr="00D43497">
        <w:rPr>
          <w:rFonts w:eastAsia="Calibri" w:cs="Times New Roman"/>
        </w:rPr>
        <w:t xml:space="preserve"> муниципального </w:t>
      </w:r>
      <w:r w:rsidR="00704199">
        <w:rPr>
          <w:rFonts w:eastAsia="Calibri" w:cs="Times New Roman"/>
        </w:rPr>
        <w:t>округ</w:t>
      </w:r>
      <w:r w:rsidR="00433382" w:rsidRPr="00D43497">
        <w:rPr>
          <w:rFonts w:eastAsia="Calibri" w:cs="Times New Roman"/>
        </w:rPr>
        <w:t>а</w:t>
      </w:r>
      <w:r w:rsidR="00B56CC0" w:rsidRPr="00D43497">
        <w:t xml:space="preserve"> передвига</w:t>
      </w:r>
      <w:r w:rsidR="00B95DE4">
        <w:t>ю</w:t>
      </w:r>
      <w:r w:rsidR="00B56CC0" w:rsidRPr="00D43497">
        <w:t>тся в общем потоке транспортных средств согласно расписанию по установленным маршрутам без задержек.</w:t>
      </w:r>
    </w:p>
    <w:p w:rsidR="00123CF4" w:rsidRPr="00D43497" w:rsidRDefault="00123CF4" w:rsidP="00001975">
      <w:r w:rsidRPr="00D43497">
        <w:t xml:space="preserve">В соответствии с нормами </w:t>
      </w:r>
      <w:r w:rsidR="009B3247" w:rsidRPr="009B3247">
        <w:t>СП 42.13330.2016</w:t>
      </w:r>
      <w:r w:rsidRPr="00D43497">
        <w:t xml:space="preserve"> обеспеченность </w:t>
      </w:r>
      <w:r w:rsidR="00EF1B2D" w:rsidRPr="00D43497">
        <w:t xml:space="preserve">парковочными </w:t>
      </w:r>
      <w:r w:rsidRPr="00D43497">
        <w:t xml:space="preserve">местами легкового индивидуального автотранспорта должна быть </w:t>
      </w:r>
      <w:r w:rsidR="00EF1B2D" w:rsidRPr="00D43497">
        <w:t>25</w:t>
      </w:r>
      <w:r w:rsidR="00671BD1">
        <w:t xml:space="preserve"> </w:t>
      </w:r>
      <w:proofErr w:type="spellStart"/>
      <w:r w:rsidRPr="00D43497">
        <w:t>машино</w:t>
      </w:r>
      <w:proofErr w:type="spellEnd"/>
      <w:r w:rsidRPr="00D43497">
        <w:t>-мест на 1000 жителей.</w:t>
      </w:r>
    </w:p>
    <w:p w:rsidR="00001975" w:rsidRDefault="00123CF4" w:rsidP="00671BD1">
      <w:r w:rsidRPr="002520D6">
        <w:lastRenderedPageBreak/>
        <w:t xml:space="preserve">Следовательно, необходимое количество </w:t>
      </w:r>
      <w:r w:rsidR="00EF1B2D" w:rsidRPr="002520D6">
        <w:t xml:space="preserve">парковочных </w:t>
      </w:r>
      <w:r w:rsidRPr="002520D6">
        <w:t xml:space="preserve">мест для хранения автомобилей </w:t>
      </w:r>
      <w:r w:rsidR="009B3247">
        <w:t xml:space="preserve">на территории </w:t>
      </w:r>
      <w:r w:rsidR="00744D27">
        <w:t>Тарногского</w:t>
      </w:r>
      <w:r w:rsidR="009B3247">
        <w:t xml:space="preserve"> </w:t>
      </w:r>
      <w:r w:rsidR="00704199">
        <w:t>округ</w:t>
      </w:r>
      <w:r w:rsidR="009B3247">
        <w:t>а</w:t>
      </w:r>
      <w:r w:rsidR="00127193">
        <w:t xml:space="preserve"> </w:t>
      </w:r>
      <w:r w:rsidRPr="002520D6">
        <w:t xml:space="preserve">составит </w:t>
      </w:r>
      <w:r w:rsidR="00744D27">
        <w:t xml:space="preserve">278 </w:t>
      </w:r>
      <w:proofErr w:type="spellStart"/>
      <w:r w:rsidRPr="002520D6">
        <w:t>машино</w:t>
      </w:r>
      <w:proofErr w:type="spellEnd"/>
      <w:r w:rsidRPr="002520D6">
        <w:t>-мест</w:t>
      </w:r>
      <w:r w:rsidR="009B3247">
        <w:t xml:space="preserve">, в </w:t>
      </w:r>
      <w:proofErr w:type="spellStart"/>
      <w:r w:rsidR="009B3247">
        <w:t>т.ч</w:t>
      </w:r>
      <w:proofErr w:type="spellEnd"/>
      <w:r w:rsidRPr="002520D6">
        <w:t>.</w:t>
      </w:r>
      <w:r w:rsidR="009B3247">
        <w:t xml:space="preserve"> на территории </w:t>
      </w:r>
      <w:r w:rsidR="00744D27">
        <w:t xml:space="preserve">Тарногского </w:t>
      </w:r>
      <w:r w:rsidR="00704199">
        <w:t>территориального сектора</w:t>
      </w:r>
      <w:r w:rsidR="00FD27DF">
        <w:t xml:space="preserve"> – </w:t>
      </w:r>
      <w:r w:rsidR="00744D27">
        <w:t>195</w:t>
      </w:r>
      <w:r w:rsidR="00FD27DF">
        <w:t xml:space="preserve"> </w:t>
      </w:r>
      <w:proofErr w:type="spellStart"/>
      <w:r w:rsidR="00FD27DF">
        <w:t>машиномест</w:t>
      </w:r>
      <w:proofErr w:type="spellEnd"/>
      <w:r w:rsidR="009B2C33">
        <w:t xml:space="preserve">, </w:t>
      </w:r>
      <w:r w:rsidR="003F7167">
        <w:t xml:space="preserve">на территории </w:t>
      </w:r>
      <w:r w:rsidR="009B3247">
        <w:t xml:space="preserve">остальных </w:t>
      </w:r>
      <w:r w:rsidR="00B95DE4">
        <w:t>населенных пунктов</w:t>
      </w:r>
      <w:r w:rsidR="009B3247">
        <w:t xml:space="preserve"> </w:t>
      </w:r>
      <w:r w:rsidR="00671BD1">
        <w:t>–</w:t>
      </w:r>
      <w:r w:rsidR="009B3247">
        <w:t xml:space="preserve"> </w:t>
      </w:r>
      <w:r w:rsidR="00B95DE4">
        <w:t>не более</w:t>
      </w:r>
      <w:r w:rsidR="009B3247">
        <w:t xml:space="preserve"> </w:t>
      </w:r>
      <w:r w:rsidR="00FD27DF">
        <w:t>5</w:t>
      </w:r>
      <w:r w:rsidR="001C7EC2">
        <w:t>0</w:t>
      </w:r>
      <w:r w:rsidR="009B3247">
        <w:t xml:space="preserve"> парковочных мест.</w:t>
      </w:r>
    </w:p>
    <w:p w:rsidR="00744D27" w:rsidRDefault="00744D27" w:rsidP="00671BD1">
      <w:r>
        <w:rPr>
          <w:szCs w:val="24"/>
        </w:rPr>
        <w:t>Х</w:t>
      </w:r>
      <w:r w:rsidRPr="00405FFF">
        <w:rPr>
          <w:szCs w:val="24"/>
        </w:rPr>
        <w:t xml:space="preserve">ранение </w:t>
      </w:r>
      <w:r>
        <w:rPr>
          <w:szCs w:val="24"/>
        </w:rPr>
        <w:t xml:space="preserve">легковых автомобилей </w:t>
      </w:r>
      <w:r w:rsidRPr="00405FFF">
        <w:rPr>
          <w:szCs w:val="24"/>
        </w:rPr>
        <w:t xml:space="preserve">осуществляется </w:t>
      </w:r>
      <w:r>
        <w:rPr>
          <w:szCs w:val="24"/>
        </w:rPr>
        <w:t xml:space="preserve">преимущественно </w:t>
      </w:r>
      <w:r w:rsidRPr="00405FFF">
        <w:rPr>
          <w:szCs w:val="24"/>
        </w:rPr>
        <w:t>на придомовых территориях. Парковочные места имеются у всех объектов социальной инфраструктуры и у административных зданий х</w:t>
      </w:r>
      <w:r>
        <w:rPr>
          <w:szCs w:val="24"/>
        </w:rPr>
        <w:t>озяйствующих организаций.</w:t>
      </w:r>
    </w:p>
    <w:p w:rsidR="0009201E" w:rsidRPr="005C7264" w:rsidRDefault="0009201E" w:rsidP="00EB3BDF">
      <w:pPr>
        <w:pStyle w:val="20"/>
        <w:numPr>
          <w:ilvl w:val="1"/>
          <w:numId w:val="43"/>
        </w:numPr>
      </w:pPr>
      <w:bookmarkStart w:id="34" w:name="_Toc63867039"/>
      <w:r w:rsidRPr="005C7264">
        <w:t>Результаты исследования пассажиро</w:t>
      </w:r>
      <w:r w:rsidR="00D97E79" w:rsidRPr="005C7264">
        <w:t>потоков</w:t>
      </w:r>
      <w:r w:rsidRPr="005C7264">
        <w:t xml:space="preserve"> и грузопотоков</w:t>
      </w:r>
      <w:bookmarkEnd w:id="34"/>
    </w:p>
    <w:p w:rsidR="009A04DE" w:rsidRDefault="00BF4885" w:rsidP="009779CA">
      <w:pPr>
        <w:rPr>
          <w:bCs/>
          <w:lang w:eastAsia="ru-RU"/>
        </w:rPr>
      </w:pPr>
      <w:r>
        <w:rPr>
          <w:bCs/>
          <w:lang w:eastAsia="ru-RU"/>
        </w:rPr>
        <w:t>На территории округ</w:t>
      </w:r>
      <w:r w:rsidR="009779CA">
        <w:rPr>
          <w:bCs/>
          <w:lang w:eastAsia="ru-RU"/>
        </w:rPr>
        <w:t xml:space="preserve">а </w:t>
      </w:r>
      <w:r w:rsidR="009272C1">
        <w:rPr>
          <w:bCs/>
          <w:lang w:eastAsia="ru-RU"/>
        </w:rPr>
        <w:t xml:space="preserve">действуют </w:t>
      </w:r>
      <w:r w:rsidR="00FD27DF">
        <w:rPr>
          <w:bCs/>
          <w:lang w:eastAsia="ru-RU"/>
        </w:rPr>
        <w:t xml:space="preserve">внутрирайонные </w:t>
      </w:r>
      <w:r w:rsidR="009272C1">
        <w:rPr>
          <w:bCs/>
          <w:lang w:eastAsia="ru-RU"/>
        </w:rPr>
        <w:t>автобусные маршруты</w:t>
      </w:r>
      <w:r w:rsidR="00FD27DF">
        <w:rPr>
          <w:bCs/>
          <w:lang w:eastAsia="ru-RU"/>
        </w:rPr>
        <w:t xml:space="preserve"> (таблица 1.</w:t>
      </w:r>
      <w:r w:rsidR="0041412C">
        <w:rPr>
          <w:bCs/>
          <w:lang w:eastAsia="ru-RU"/>
        </w:rPr>
        <w:t>4</w:t>
      </w:r>
      <w:r w:rsidR="00FD27DF">
        <w:rPr>
          <w:bCs/>
          <w:lang w:eastAsia="ru-RU"/>
        </w:rPr>
        <w:t>)</w:t>
      </w:r>
      <w:r w:rsidR="009779CA">
        <w:rPr>
          <w:bCs/>
          <w:lang w:eastAsia="ru-RU"/>
        </w:rPr>
        <w:t xml:space="preserve">. </w:t>
      </w:r>
      <w:r w:rsidR="005E0EF3">
        <w:rPr>
          <w:bCs/>
          <w:lang w:eastAsia="ru-RU"/>
        </w:rPr>
        <w:t>Информация о пассажиропотоках на маршрутах отсутствует</w:t>
      </w:r>
      <w:r w:rsidR="00532D04">
        <w:rPr>
          <w:rFonts w:eastAsia="Times New Roman" w:cs="Times New Roman"/>
          <w:szCs w:val="20"/>
          <w:lang w:eastAsia="ru-RU"/>
        </w:rPr>
        <w:t>.</w:t>
      </w:r>
    </w:p>
    <w:p w:rsidR="00E10F3A" w:rsidRPr="00B85A42" w:rsidRDefault="00E10F3A" w:rsidP="00E10F3A">
      <w:pPr>
        <w:rPr>
          <w:color w:val="000000" w:themeColor="text1"/>
          <w:shd w:val="clear" w:color="auto" w:fill="FFFFFF"/>
        </w:rPr>
      </w:pPr>
      <w:r w:rsidRPr="00B85A42">
        <w:rPr>
          <w:bCs/>
          <w:lang w:eastAsia="ru-RU"/>
        </w:rPr>
        <w:t xml:space="preserve">На территории </w:t>
      </w:r>
      <w:r w:rsidR="00BF4885">
        <w:rPr>
          <w:bCs/>
          <w:lang w:eastAsia="ru-RU"/>
        </w:rPr>
        <w:t>округ</w:t>
      </w:r>
      <w:r>
        <w:rPr>
          <w:bCs/>
          <w:lang w:eastAsia="ru-RU"/>
        </w:rPr>
        <w:t xml:space="preserve">а зарегистрированный </w:t>
      </w:r>
      <w:r w:rsidRPr="00B85A42">
        <w:rPr>
          <w:bCs/>
          <w:lang w:eastAsia="ru-RU"/>
        </w:rPr>
        <w:t>грузово</w:t>
      </w:r>
      <w:r>
        <w:rPr>
          <w:bCs/>
          <w:lang w:eastAsia="ru-RU"/>
        </w:rPr>
        <w:t>й</w:t>
      </w:r>
      <w:r w:rsidRPr="00B85A42">
        <w:rPr>
          <w:bCs/>
          <w:lang w:eastAsia="ru-RU"/>
        </w:rPr>
        <w:t xml:space="preserve"> транспорт </w:t>
      </w:r>
      <w:r w:rsidRPr="00B85A42">
        <w:rPr>
          <w:rFonts w:eastAsia="Calibri"/>
        </w:rPr>
        <w:t xml:space="preserve">принадлежит </w:t>
      </w:r>
      <w:r>
        <w:rPr>
          <w:rFonts w:eastAsia="Calibri"/>
        </w:rPr>
        <w:t xml:space="preserve">сельскохозяйственным </w:t>
      </w:r>
      <w:r w:rsidRPr="00B85A42">
        <w:rPr>
          <w:rFonts w:eastAsia="Calibri"/>
        </w:rPr>
        <w:t>предприятиям</w:t>
      </w:r>
      <w:r>
        <w:rPr>
          <w:rFonts w:eastAsia="Calibri"/>
        </w:rPr>
        <w:t>, предприятиям торговли и обрабатывающим производствам</w:t>
      </w:r>
      <w:r w:rsidRPr="00B85A42">
        <w:rPr>
          <w:color w:val="000000" w:themeColor="text1"/>
          <w:shd w:val="clear" w:color="auto" w:fill="FFFFFF"/>
        </w:rPr>
        <w:t>.</w:t>
      </w:r>
      <w:r>
        <w:rPr>
          <w:color w:val="000000" w:themeColor="text1"/>
          <w:shd w:val="clear" w:color="auto" w:fill="FFFFFF"/>
        </w:rPr>
        <w:t xml:space="preserve"> Информация о количестве перевезенных грузов на территории муниципального </w:t>
      </w:r>
      <w:r w:rsidR="00704199">
        <w:rPr>
          <w:color w:val="000000" w:themeColor="text1"/>
          <w:shd w:val="clear" w:color="auto" w:fill="FFFFFF"/>
        </w:rPr>
        <w:t>округ</w:t>
      </w:r>
      <w:r>
        <w:rPr>
          <w:color w:val="000000" w:themeColor="text1"/>
          <w:shd w:val="clear" w:color="auto" w:fill="FFFFFF"/>
        </w:rPr>
        <w:t>а отсутствует.</w:t>
      </w:r>
    </w:p>
    <w:p w:rsidR="00CB66E4" w:rsidRDefault="00CB66E4" w:rsidP="00CB66E4">
      <w:pPr>
        <w:rPr>
          <w:rFonts w:eastAsia="Calibri"/>
        </w:rPr>
      </w:pPr>
      <w:r w:rsidRPr="005C7264">
        <w:rPr>
          <w:rFonts w:eastAsia="Calibri"/>
        </w:rPr>
        <w:t>Транспортные средства, занятые в жилищно-коммунальном хозяйстве, осуществляют мех</w:t>
      </w:r>
      <w:r w:rsidR="0041522D">
        <w:rPr>
          <w:rFonts w:eastAsia="Calibri"/>
        </w:rPr>
        <w:t>аническую уборку дорог, вывоз ТК</w:t>
      </w:r>
      <w:r w:rsidRPr="005C7264">
        <w:rPr>
          <w:rFonts w:eastAsia="Calibri"/>
        </w:rPr>
        <w:t>О, по</w:t>
      </w:r>
      <w:r w:rsidR="00704199">
        <w:rPr>
          <w:rFonts w:eastAsia="Calibri"/>
        </w:rPr>
        <w:t>д</w:t>
      </w:r>
      <w:r w:rsidRPr="005C7264">
        <w:rPr>
          <w:rFonts w:eastAsia="Calibri"/>
        </w:rPr>
        <w:t xml:space="preserve">сыпку </w:t>
      </w:r>
      <w:proofErr w:type="spellStart"/>
      <w:r w:rsidRPr="005C7264">
        <w:rPr>
          <w:rFonts w:eastAsia="Calibri"/>
        </w:rPr>
        <w:t>противогололедными</w:t>
      </w:r>
      <w:proofErr w:type="spellEnd"/>
      <w:r w:rsidRPr="005C7264">
        <w:rPr>
          <w:rFonts w:eastAsia="Calibri"/>
        </w:rPr>
        <w:t xml:space="preserve"> материалами.</w:t>
      </w:r>
      <w:r w:rsidR="00127193">
        <w:rPr>
          <w:rFonts w:eastAsia="Calibri"/>
        </w:rPr>
        <w:t xml:space="preserve"> </w:t>
      </w:r>
      <w:r w:rsidR="009A04DE">
        <w:rPr>
          <w:rFonts w:eastAsia="Calibri"/>
        </w:rPr>
        <w:t xml:space="preserve">Перечень обслуживающих организаций, действующих на территории </w:t>
      </w:r>
      <w:r w:rsidR="00F03A70">
        <w:t>Тарногского</w:t>
      </w:r>
      <w:r w:rsidR="00704199">
        <w:t xml:space="preserve"> </w:t>
      </w:r>
      <w:r w:rsidR="00704199">
        <w:rPr>
          <w:rFonts w:eastAsia="Calibri"/>
        </w:rPr>
        <w:t>округа</w:t>
      </w:r>
      <w:r w:rsidR="009A04DE">
        <w:rPr>
          <w:rFonts w:eastAsia="Calibri"/>
        </w:rPr>
        <w:t>, представлен в таблице 1.</w:t>
      </w:r>
      <w:r w:rsidR="0041171B">
        <w:rPr>
          <w:rFonts w:eastAsia="Calibri"/>
        </w:rPr>
        <w:t>7</w:t>
      </w:r>
    </w:p>
    <w:p w:rsidR="009A04DE" w:rsidRDefault="009A04DE" w:rsidP="009A04DE">
      <w:pPr>
        <w:jc w:val="right"/>
        <w:rPr>
          <w:rFonts w:eastAsia="Calibri"/>
        </w:rPr>
      </w:pPr>
      <w:r>
        <w:rPr>
          <w:rFonts w:eastAsia="Calibri"/>
        </w:rPr>
        <w:t>Таблица 1.</w:t>
      </w:r>
      <w:r w:rsidR="0041171B">
        <w:rPr>
          <w:rFonts w:eastAsia="Calibri"/>
        </w:rPr>
        <w:t>7</w:t>
      </w:r>
      <w:r>
        <w:rPr>
          <w:rFonts w:eastAsia="Calibri"/>
        </w:rPr>
        <w:t>.</w:t>
      </w:r>
    </w:p>
    <w:p w:rsidR="009A04DE" w:rsidRPr="009A04DE" w:rsidRDefault="009A04DE" w:rsidP="00CB66E4">
      <w:pPr>
        <w:rPr>
          <w:rFonts w:eastAsia="Calibri"/>
          <w:u w:val="single"/>
        </w:rPr>
      </w:pPr>
      <w:r w:rsidRPr="009A04DE">
        <w:rPr>
          <w:u w:val="single"/>
        </w:rPr>
        <w:t>Организации, занимающиеся содержанием автомобильных дорог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7"/>
        <w:gridCol w:w="5038"/>
      </w:tblGrid>
      <w:tr w:rsidR="003F7167" w:rsidRPr="00DA2AEE" w:rsidTr="00511421">
        <w:tc>
          <w:tcPr>
            <w:tcW w:w="4307" w:type="dxa"/>
            <w:shd w:val="clear" w:color="auto" w:fill="auto"/>
            <w:vAlign w:val="center"/>
          </w:tcPr>
          <w:p w:rsidR="003F7167" w:rsidRPr="00DA2AEE" w:rsidRDefault="003F7167" w:rsidP="003F7167">
            <w:pPr>
              <w:ind w:firstLine="22"/>
              <w:jc w:val="center"/>
              <w:rPr>
                <w:b/>
                <w:szCs w:val="24"/>
              </w:rPr>
            </w:pPr>
            <w:r w:rsidRPr="00DA2AEE">
              <w:rPr>
                <w:b/>
                <w:szCs w:val="24"/>
              </w:rPr>
              <w:t>Наименование организации</w:t>
            </w:r>
          </w:p>
        </w:tc>
        <w:tc>
          <w:tcPr>
            <w:tcW w:w="5038" w:type="dxa"/>
            <w:shd w:val="clear" w:color="auto" w:fill="auto"/>
            <w:vAlign w:val="center"/>
          </w:tcPr>
          <w:p w:rsidR="003F7167" w:rsidRPr="00DA2AEE" w:rsidRDefault="003F7167" w:rsidP="003F7167">
            <w:pPr>
              <w:ind w:firstLine="22"/>
              <w:jc w:val="center"/>
              <w:rPr>
                <w:b/>
                <w:szCs w:val="24"/>
              </w:rPr>
            </w:pPr>
            <w:r w:rsidRPr="00DA2AEE">
              <w:rPr>
                <w:b/>
                <w:szCs w:val="24"/>
              </w:rPr>
              <w:t>Обслуживаемые дороги (местные, региональные, межмуниципальные, федеральные и т.д.)</w:t>
            </w:r>
          </w:p>
        </w:tc>
      </w:tr>
      <w:tr w:rsidR="00511421" w:rsidRPr="00DA2AEE" w:rsidTr="00511421">
        <w:tc>
          <w:tcPr>
            <w:tcW w:w="4307" w:type="dxa"/>
            <w:shd w:val="clear" w:color="auto" w:fill="auto"/>
          </w:tcPr>
          <w:p w:rsidR="00511421" w:rsidRPr="0087221D" w:rsidRDefault="00704199" w:rsidP="0087221D">
            <w:pPr>
              <w:ind w:firstLine="22"/>
              <w:rPr>
                <w:szCs w:val="24"/>
              </w:rPr>
            </w:pPr>
            <w:r>
              <w:rPr>
                <w:szCs w:val="24"/>
              </w:rPr>
              <w:t>П</w:t>
            </w:r>
            <w:r w:rsidR="008228AD" w:rsidRPr="0087221D">
              <w:rPr>
                <w:szCs w:val="24"/>
              </w:rPr>
              <w:t xml:space="preserve">АО " </w:t>
            </w:r>
            <w:proofErr w:type="spellStart"/>
            <w:r w:rsidR="008228AD" w:rsidRPr="0087221D">
              <w:rPr>
                <w:szCs w:val="24"/>
              </w:rPr>
              <w:t>Вологдавтодор</w:t>
            </w:r>
            <w:proofErr w:type="spellEnd"/>
            <w:r w:rsidR="008228AD" w:rsidRPr="0087221D">
              <w:rPr>
                <w:szCs w:val="24"/>
              </w:rPr>
              <w:t xml:space="preserve">" </w:t>
            </w:r>
            <w:proofErr w:type="spellStart"/>
            <w:r w:rsidR="0087221D">
              <w:rPr>
                <w:szCs w:val="24"/>
              </w:rPr>
              <w:t>Нюксенское</w:t>
            </w:r>
            <w:proofErr w:type="spellEnd"/>
            <w:r w:rsidR="008228AD" w:rsidRPr="0087221D">
              <w:rPr>
                <w:szCs w:val="24"/>
              </w:rPr>
              <w:t xml:space="preserve"> ДРСУ</w:t>
            </w:r>
          </w:p>
        </w:tc>
        <w:tc>
          <w:tcPr>
            <w:tcW w:w="5038" w:type="dxa"/>
            <w:shd w:val="clear" w:color="auto" w:fill="auto"/>
          </w:tcPr>
          <w:p w:rsidR="00511421" w:rsidRPr="00DA2AEE" w:rsidRDefault="008228AD" w:rsidP="00722CCF">
            <w:pPr>
              <w:ind w:firstLine="22"/>
              <w:jc w:val="center"/>
              <w:rPr>
                <w:szCs w:val="24"/>
              </w:rPr>
            </w:pPr>
            <w:r w:rsidRPr="00F1090A">
              <w:rPr>
                <w:rFonts w:cs="Times New Roman"/>
                <w:szCs w:val="24"/>
              </w:rPr>
              <w:t>Р</w:t>
            </w:r>
            <w:r w:rsidR="00511421" w:rsidRPr="00F1090A">
              <w:rPr>
                <w:rFonts w:cs="Times New Roman"/>
                <w:szCs w:val="24"/>
              </w:rPr>
              <w:t>егиональные</w:t>
            </w:r>
            <w:r>
              <w:rPr>
                <w:rFonts w:cs="Times New Roman"/>
                <w:szCs w:val="24"/>
              </w:rPr>
              <w:t xml:space="preserve">, </w:t>
            </w:r>
            <w:r w:rsidR="00722CCF" w:rsidRPr="00722CCF">
              <w:rPr>
                <w:rFonts w:cs="Times New Roman"/>
                <w:szCs w:val="24"/>
              </w:rPr>
              <w:t>местные</w:t>
            </w:r>
          </w:p>
        </w:tc>
      </w:tr>
      <w:tr w:rsidR="00722CCF" w:rsidRPr="00DA2AEE" w:rsidTr="00511421">
        <w:tc>
          <w:tcPr>
            <w:tcW w:w="4307" w:type="dxa"/>
            <w:shd w:val="clear" w:color="auto" w:fill="auto"/>
          </w:tcPr>
          <w:p w:rsidR="00722CCF" w:rsidRPr="0087221D" w:rsidRDefault="00722CCF" w:rsidP="00F03A70">
            <w:pPr>
              <w:ind w:firstLine="22"/>
              <w:rPr>
                <w:szCs w:val="24"/>
              </w:rPr>
            </w:pPr>
            <w:r w:rsidRPr="0087221D">
              <w:rPr>
                <w:szCs w:val="24"/>
              </w:rPr>
              <w:t>ООО «</w:t>
            </w:r>
            <w:proofErr w:type="spellStart"/>
            <w:r w:rsidRPr="0087221D">
              <w:rPr>
                <w:szCs w:val="24"/>
              </w:rPr>
              <w:t>Дорстрой</w:t>
            </w:r>
            <w:proofErr w:type="spellEnd"/>
            <w:r w:rsidRPr="0087221D">
              <w:rPr>
                <w:szCs w:val="24"/>
              </w:rPr>
              <w:t>»</w:t>
            </w:r>
          </w:p>
        </w:tc>
        <w:tc>
          <w:tcPr>
            <w:tcW w:w="5038" w:type="dxa"/>
            <w:shd w:val="clear" w:color="auto" w:fill="auto"/>
          </w:tcPr>
          <w:p w:rsidR="00722CCF" w:rsidRPr="00F1090A" w:rsidRDefault="00722CCF" w:rsidP="00511421">
            <w:pPr>
              <w:ind w:firstLine="22"/>
              <w:jc w:val="center"/>
              <w:rPr>
                <w:rFonts w:cs="Times New Roman"/>
                <w:szCs w:val="24"/>
              </w:rPr>
            </w:pPr>
            <w:r>
              <w:rPr>
                <w:rFonts w:cs="Times New Roman"/>
                <w:szCs w:val="24"/>
              </w:rPr>
              <w:t>Местные</w:t>
            </w:r>
          </w:p>
        </w:tc>
      </w:tr>
    </w:tbl>
    <w:p w:rsidR="00E231A2" w:rsidRPr="00D43497" w:rsidRDefault="00E231A2" w:rsidP="00EB3BDF">
      <w:pPr>
        <w:pStyle w:val="20"/>
        <w:numPr>
          <w:ilvl w:val="1"/>
          <w:numId w:val="43"/>
        </w:numPr>
      </w:pPr>
      <w:bookmarkStart w:id="35" w:name="_Toc63867040"/>
      <w:r w:rsidRPr="00D43497">
        <w:t>Результаты анализа условий дорожного движения, включая данные о загрузке пересечений и примыканий дорог со светофорным регулированием</w:t>
      </w:r>
      <w:bookmarkEnd w:id="35"/>
    </w:p>
    <w:p w:rsidR="00EE5947" w:rsidRPr="00D43497" w:rsidRDefault="00EE5947" w:rsidP="00EE5947">
      <w:r w:rsidRPr="00D43497">
        <w:t>Анализ условий дорожного движения включает в себя анализ степени затруднения движения, а также уровня безопасности для участников дорожного движения. При совместном использовании улично-дорожной сети автомобильным транспортом, пешеходами и велосипедистами, а также другими видами транспорта возникают конфликтные ситуации, для решения которых необходимо выделить приоритетную категорию участников дорожного движения.</w:t>
      </w:r>
    </w:p>
    <w:p w:rsidR="00EE5947" w:rsidRPr="00D43497" w:rsidRDefault="00EE5947" w:rsidP="00EE5947">
      <w:r w:rsidRPr="00D43497">
        <w:t xml:space="preserve">Дорожная сеть </w:t>
      </w:r>
      <w:r w:rsidR="00FA5699" w:rsidRPr="00D43497">
        <w:t xml:space="preserve">в населенных пунктах </w:t>
      </w:r>
      <w:r w:rsidR="00433382" w:rsidRPr="00D43497">
        <w:t xml:space="preserve">муниципального </w:t>
      </w:r>
      <w:r w:rsidR="00BF4885">
        <w:t>округ</w:t>
      </w:r>
      <w:r w:rsidR="00433382" w:rsidRPr="00D43497">
        <w:t>а</w:t>
      </w:r>
      <w:r w:rsidRPr="00D43497">
        <w:t xml:space="preserve"> преимущественно выполнена по прямоугольной системе планировки. Для данного вида характерно удобство для з</w:t>
      </w:r>
      <w:r w:rsidR="00127193">
        <w:t xml:space="preserve">астройки территории при </w:t>
      </w:r>
      <w:proofErr w:type="spellStart"/>
      <w:r w:rsidR="00127193">
        <w:t>рассредо</w:t>
      </w:r>
      <w:r w:rsidRPr="00D43497">
        <w:t>тачивании</w:t>
      </w:r>
      <w:proofErr w:type="spellEnd"/>
      <w:r w:rsidRPr="00D43497">
        <w:t xml:space="preserve"> транспортного движения по всей сети улиц, с затруднением выделения магистралей и проблемами в сообщении по диагональным направлениям. </w:t>
      </w:r>
    </w:p>
    <w:p w:rsidR="00EE5947" w:rsidRPr="004A1870" w:rsidRDefault="00EE5947" w:rsidP="00EE5947">
      <w:r w:rsidRPr="00D43497">
        <w:t xml:space="preserve">Свободные условия проезда транспорта, отсутствие заторов, разделения населенных пунктов преградами, </w:t>
      </w:r>
      <w:r w:rsidR="00511421">
        <w:t xml:space="preserve">их </w:t>
      </w:r>
      <w:r w:rsidRPr="00D43497">
        <w:t xml:space="preserve">относительная компактность создают удовлетворительные условия дорожного движения для индивидуального </w:t>
      </w:r>
      <w:r w:rsidRPr="004A1870">
        <w:t xml:space="preserve">транспорта. </w:t>
      </w:r>
    </w:p>
    <w:p w:rsidR="00C33B5E" w:rsidRDefault="00EE5947" w:rsidP="00C05830">
      <w:r w:rsidRPr="004A1870">
        <w:t xml:space="preserve">На территории </w:t>
      </w:r>
      <w:r w:rsidR="00433382" w:rsidRPr="004A1870">
        <w:t xml:space="preserve">муниципального </w:t>
      </w:r>
      <w:r w:rsidR="00704199">
        <w:t>округ</w:t>
      </w:r>
      <w:r w:rsidR="00433382" w:rsidRPr="004A1870">
        <w:t>а</w:t>
      </w:r>
      <w:r w:rsidRPr="004A1870">
        <w:t xml:space="preserve"> светофорны</w:t>
      </w:r>
      <w:r w:rsidR="004968E3" w:rsidRPr="004A1870">
        <w:t>е</w:t>
      </w:r>
      <w:r w:rsidRPr="004A1870">
        <w:t xml:space="preserve"> объект</w:t>
      </w:r>
      <w:r w:rsidR="004968E3" w:rsidRPr="004A1870">
        <w:t>ы</w:t>
      </w:r>
      <w:r w:rsidR="00511421">
        <w:t xml:space="preserve"> </w:t>
      </w:r>
      <w:r w:rsidR="008228AD">
        <w:t>отсутствуют</w:t>
      </w:r>
      <w:r w:rsidR="00511421">
        <w:t>.</w:t>
      </w:r>
    </w:p>
    <w:p w:rsidR="00736192" w:rsidRPr="00D43497" w:rsidRDefault="00736192" w:rsidP="00EE5947">
      <w:r w:rsidRPr="00D43497">
        <w:lastRenderedPageBreak/>
        <w:t>Основные велосипедные потоки двигаются по наиболее оживленным улицам</w:t>
      </w:r>
      <w:r w:rsidR="00127193">
        <w:t>,</w:t>
      </w:r>
      <w:r w:rsidRPr="00D43497">
        <w:t xml:space="preserve"> как по проезжей части, так и по тротуарам. Одновременное движение велосипедистов и автомобильного транспорта с высокой интенсивностью и скоростью повышает риск возникновения ДТП. Движение велосипедистов по тротуарам и пешеходным дорожкам с высокой интенсивностью пешеходных потоков также увеличивает риск возникновения ДТП с участием пешехода и велосипедиста. В российской практике к настоящему времени отмечено множество случаев подобных столкновений, приведших к гибели их участников.</w:t>
      </w:r>
    </w:p>
    <w:p w:rsidR="00EE5947" w:rsidRPr="00D43497" w:rsidRDefault="00736192" w:rsidP="00EE5947">
      <w:r w:rsidRPr="00D43497">
        <w:t>Поэтому в целях повышения уровня безопасности дорожного движения необходимо создание велосипедной инфраструктуры: составление схемы основных велосипедных маршрутов, строительство велодорожек, выделение вело</w:t>
      </w:r>
      <w:r w:rsidR="00127193">
        <w:t>-</w:t>
      </w:r>
      <w:r w:rsidRPr="00D43497">
        <w:t>полос, организация вело-парковок и т.д.</w:t>
      </w:r>
      <w:r w:rsidR="00127193">
        <w:t xml:space="preserve"> </w:t>
      </w:r>
      <w:r w:rsidR="009E2061" w:rsidRPr="00DF1E2F">
        <w:t>Мероприятия по развитию велосипедного передвижения возможны к реализации как дополнительные при получении дополнительных доходов местного бюджета или появления возможности финансирования из иных источников.</w:t>
      </w:r>
    </w:p>
    <w:p w:rsidR="00D97E79" w:rsidRPr="00D01E8A" w:rsidRDefault="00D97E79" w:rsidP="00EB3BDF">
      <w:pPr>
        <w:pStyle w:val="20"/>
        <w:numPr>
          <w:ilvl w:val="1"/>
          <w:numId w:val="43"/>
        </w:numPr>
      </w:pPr>
      <w:bookmarkStart w:id="36" w:name="_Toc63867041"/>
      <w:r w:rsidRPr="00D01E8A">
        <w:t>Данные об эксплуатационном состоянии технических средств ОДД</w:t>
      </w:r>
      <w:bookmarkEnd w:id="36"/>
    </w:p>
    <w:p w:rsidR="00A320AC" w:rsidRPr="00D01E8A" w:rsidRDefault="00A320AC" w:rsidP="00A320AC">
      <w:r w:rsidRPr="00D01E8A">
        <w:t>Министерство транспорта РФ определяет технические средства организации дорожного движения, как сооружения и устройства, являющиеся элементами обустройства дорог и предназначенные для упорядочивания движения транспортных средств и (или) пешеходов (дорожные знаки, разметка, светофоры, дорожные ограждения, направляющие устройства и иные сооружения и устройства, необходимые для технического обеспечения организации дорожного движения).</w:t>
      </w:r>
    </w:p>
    <w:p w:rsidR="00A320AC" w:rsidRPr="00D01E8A" w:rsidRDefault="00A320AC" w:rsidP="00A320AC">
      <w:r w:rsidRPr="00D01E8A">
        <w:t>Установка, замена, демонтаж и содержание технических средств организации дорожного движения осуществляются в соответствии с законодательством Российской Федерации об автомобильных дорогах и дорожной деятельности, законодательством Российской Федерации по безопасности дорожного движения и законодательством Российской Федерации о техническом регулировании и стандартизации.</w:t>
      </w:r>
    </w:p>
    <w:p w:rsidR="00A320AC" w:rsidRPr="00D01E8A" w:rsidRDefault="00A320AC" w:rsidP="00A320AC">
      <w:r w:rsidRPr="00D01E8A">
        <w:t xml:space="preserve">Согласно Федеральному закону от 08.11.2007 № 257-ФЗ (ред. от </w:t>
      </w:r>
      <w:r w:rsidR="00EF22A3">
        <w:t>08.12.2020</w:t>
      </w:r>
      <w:r w:rsidRPr="00D01E8A">
        <w:t>)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деятельность по организации дорожного движения, включающая работы по содержанию и ремонту технических средств организации дорожного движения, отнесена в Российской Федерации к дорожной деятельности.</w:t>
      </w:r>
    </w:p>
    <w:p w:rsidR="00A320AC" w:rsidRPr="00D01E8A" w:rsidRDefault="00A320AC" w:rsidP="00A320AC">
      <w:r w:rsidRPr="00D01E8A">
        <w:t xml:space="preserve">Согласно Федеральному закону 10.12.1995 № 196-ФЗ (ред. от </w:t>
      </w:r>
      <w:r w:rsidR="0085188C">
        <w:t>08.12.2020</w:t>
      </w:r>
      <w:r w:rsidRPr="00D01E8A">
        <w:t>) «О безопасности дорожного движения», деятельность по организации дорожного движения должна осуществляться на основе комплексного использования технических средств и конструкций, применение которых регламентировано действующими в Российской Федерации техническими регламентами и предусмотрено проектами и схемами организации дорожного движения.</w:t>
      </w:r>
    </w:p>
    <w:p w:rsidR="00A320AC" w:rsidRPr="00D01E8A" w:rsidRDefault="00A320AC" w:rsidP="00F20F09">
      <w:pPr>
        <w:spacing w:after="0"/>
      </w:pPr>
      <w:r w:rsidRPr="00D01E8A">
        <w:t>К законодательным актам в сфере использования и обслуживания технических средств организации дорожного движения относят также следующие Государственные стандарты:</w:t>
      </w:r>
    </w:p>
    <w:p w:rsidR="00A320AC" w:rsidRPr="00D01E8A" w:rsidRDefault="00A320AC" w:rsidP="00143567">
      <w:pPr>
        <w:pStyle w:val="af7"/>
        <w:numPr>
          <w:ilvl w:val="0"/>
          <w:numId w:val="13"/>
        </w:numPr>
        <w:ind w:left="993"/>
      </w:pPr>
      <w:r w:rsidRPr="00D01E8A">
        <w:t>ГОСТ Р 52289-</w:t>
      </w:r>
      <w:r w:rsidR="00511421">
        <w:t>2019</w:t>
      </w:r>
      <w:r w:rsidRPr="00D01E8A">
        <w:t xml:space="preserve"> «Технические средства организации дорожного движения. Правила применения дорожных знаков, разметки, светофоров, дорожных </w:t>
      </w:r>
      <w:r w:rsidRPr="00D01E8A">
        <w:lastRenderedPageBreak/>
        <w:t>ограждений и направляющих устройств» (</w:t>
      </w:r>
      <w:r w:rsidR="00511421">
        <w:t>Приказом Федерального агентства по техническому регулированию и ме</w:t>
      </w:r>
      <w:r w:rsidR="00A5233C">
        <w:t>трологии от 20 декабря 2019 г. №</w:t>
      </w:r>
      <w:bookmarkStart w:id="37" w:name="_GoBack"/>
      <w:bookmarkEnd w:id="37"/>
      <w:r w:rsidR="00511421">
        <w:t xml:space="preserve"> 1425-ст</w:t>
      </w:r>
      <w:r w:rsidRPr="00D01E8A">
        <w:t>);</w:t>
      </w:r>
    </w:p>
    <w:p w:rsidR="00A320AC" w:rsidRPr="00D01E8A" w:rsidRDefault="00A320AC" w:rsidP="00143567">
      <w:pPr>
        <w:pStyle w:val="af7"/>
        <w:numPr>
          <w:ilvl w:val="0"/>
          <w:numId w:val="13"/>
        </w:numPr>
        <w:ind w:left="993"/>
      </w:pPr>
      <w:r w:rsidRPr="00D01E8A">
        <w:t xml:space="preserve">ГОСТ Р 52290-2004 «Технические средства организации дорожного движения. Знаки дорожные. Общие технические требования» (утв. и введен в действие Приказом </w:t>
      </w:r>
      <w:proofErr w:type="spellStart"/>
      <w:r w:rsidRPr="00D01E8A">
        <w:t>Ростехрегулирования</w:t>
      </w:r>
      <w:proofErr w:type="spellEnd"/>
      <w:r w:rsidRPr="00D01E8A">
        <w:t xml:space="preserve"> от 15.12.2004 </w:t>
      </w:r>
      <w:r w:rsidR="008218C3">
        <w:t>№ 121-ст)</w:t>
      </w:r>
      <w:r w:rsidRPr="00D01E8A">
        <w:t>;</w:t>
      </w:r>
    </w:p>
    <w:p w:rsidR="00A320AC" w:rsidRPr="00D01E8A" w:rsidRDefault="00A320AC" w:rsidP="00143567">
      <w:pPr>
        <w:pStyle w:val="af7"/>
        <w:numPr>
          <w:ilvl w:val="0"/>
          <w:numId w:val="13"/>
        </w:numPr>
        <w:ind w:left="993"/>
      </w:pPr>
      <w:r w:rsidRPr="00D01E8A">
        <w:t xml:space="preserve">ГОСТ Р 52605-2006 «Технические средства организации дорожного движения. Искусственные неровности. Общие технические требования. Правила применения» (утв. и введен в действие Приказом </w:t>
      </w:r>
      <w:proofErr w:type="spellStart"/>
      <w:r w:rsidRPr="00D01E8A">
        <w:t>Ростехрегулирования</w:t>
      </w:r>
      <w:proofErr w:type="spellEnd"/>
      <w:r w:rsidRPr="00D01E8A">
        <w:t xml:space="preserve"> от 11.12.2006 № 295-ст);</w:t>
      </w:r>
    </w:p>
    <w:p w:rsidR="00A320AC" w:rsidRPr="00D01E8A" w:rsidRDefault="004A3BC8" w:rsidP="00143567">
      <w:pPr>
        <w:pStyle w:val="af7"/>
        <w:numPr>
          <w:ilvl w:val="0"/>
          <w:numId w:val="13"/>
        </w:numPr>
        <w:ind w:left="993"/>
      </w:pPr>
      <w:r w:rsidRPr="00D01E8A">
        <w:t xml:space="preserve">ГОСТ Р 52765-2007 «Дороги автомобильные общего пользования. Элементы обустройства. Классификация» (утв. и введен в действие Приказом </w:t>
      </w:r>
      <w:proofErr w:type="spellStart"/>
      <w:r w:rsidRPr="00D01E8A">
        <w:t>Ростехрегулирования</w:t>
      </w:r>
      <w:proofErr w:type="spellEnd"/>
      <w:r w:rsidRPr="00D01E8A">
        <w:t xml:space="preserve"> от 23.10.2007 № 269-ст) (ред. от 09.12.2013)</w:t>
      </w:r>
      <w:r w:rsidR="00A320AC" w:rsidRPr="00D01E8A">
        <w:t>;</w:t>
      </w:r>
    </w:p>
    <w:p w:rsidR="00A320AC" w:rsidRPr="00D01E8A" w:rsidRDefault="00A320AC" w:rsidP="00143567">
      <w:pPr>
        <w:pStyle w:val="af7"/>
        <w:numPr>
          <w:ilvl w:val="0"/>
          <w:numId w:val="13"/>
        </w:numPr>
        <w:ind w:left="993"/>
      </w:pPr>
      <w:r w:rsidRPr="00D01E8A">
        <w:t xml:space="preserve">ГОСТ Р 52766-2007 «Дороги автомобильные общего пользования. Элементы обустройства. Общие требования» (утв. Приказом </w:t>
      </w:r>
      <w:proofErr w:type="spellStart"/>
      <w:r w:rsidRPr="00D01E8A">
        <w:t>Ростехрегулирования</w:t>
      </w:r>
      <w:proofErr w:type="spellEnd"/>
      <w:r w:rsidRPr="00D01E8A">
        <w:t xml:space="preserve"> от 23.10.2007 № 270-ст);</w:t>
      </w:r>
    </w:p>
    <w:p w:rsidR="00A320AC" w:rsidRPr="00D01E8A" w:rsidRDefault="00A320AC" w:rsidP="00143567">
      <w:pPr>
        <w:pStyle w:val="af7"/>
        <w:numPr>
          <w:ilvl w:val="0"/>
          <w:numId w:val="13"/>
        </w:numPr>
        <w:ind w:left="993"/>
      </w:pPr>
      <w:r w:rsidRPr="00D01E8A">
        <w:t xml:space="preserve">ГОСТ Р 52607-2006 «Технические средства организации дорожного движения. Ограждения дорожные удерживающие боковые для автомобилей. Общие технические требования» (утв. и введен в действие Приказом </w:t>
      </w:r>
      <w:proofErr w:type="spellStart"/>
      <w:r w:rsidRPr="00D01E8A">
        <w:t>Ростехрегулирования</w:t>
      </w:r>
      <w:proofErr w:type="spellEnd"/>
      <w:r w:rsidRPr="00D01E8A">
        <w:t xml:space="preserve"> от 11.12.2006 № 297-ст).</w:t>
      </w:r>
    </w:p>
    <w:p w:rsidR="008228AD" w:rsidRDefault="00C05830" w:rsidP="00006FC3">
      <w:pPr>
        <w:spacing w:after="0"/>
      </w:pPr>
      <w:r>
        <w:t xml:space="preserve">На территории района </w:t>
      </w:r>
      <w:r w:rsidR="00DB154C">
        <w:t>ТСОДД представлены преимущественно</w:t>
      </w:r>
      <w:r>
        <w:t xml:space="preserve"> дорожны</w:t>
      </w:r>
      <w:r w:rsidR="00DB154C">
        <w:t>ми</w:t>
      </w:r>
      <w:r>
        <w:t xml:space="preserve"> знак</w:t>
      </w:r>
      <w:r w:rsidR="00DB154C">
        <w:t>ами</w:t>
      </w:r>
      <w:r>
        <w:t xml:space="preserve">, </w:t>
      </w:r>
      <w:r w:rsidR="00DB154C">
        <w:t>разметкой.</w:t>
      </w:r>
      <w:r w:rsidR="008228AD">
        <w:t xml:space="preserve"> </w:t>
      </w:r>
    </w:p>
    <w:p w:rsidR="008228AD" w:rsidRDefault="008228AD" w:rsidP="00006FC3">
      <w:pPr>
        <w:spacing w:after="0"/>
      </w:pPr>
      <w:r>
        <w:t xml:space="preserve">Дорожные знаки </w:t>
      </w:r>
      <w:r w:rsidR="005C755A">
        <w:t xml:space="preserve">расположены </w:t>
      </w:r>
      <w:r>
        <w:t>на региональных и местных автомобильных дорогах вне границ населенных пунктов (преимущественно являются информационными</w:t>
      </w:r>
      <w:r w:rsidR="005C755A">
        <w:t xml:space="preserve"> и предупреждающими</w:t>
      </w:r>
      <w:r>
        <w:t xml:space="preserve"> – обозначение опасных поворотов, начало/конец населенных пунктов, спуски/подъемы). </w:t>
      </w:r>
      <w:r w:rsidR="005C755A">
        <w:t>В границах населенных пунктов, дорожные знаки используются в основном для управления транспортными потоками</w:t>
      </w:r>
      <w:r w:rsidR="00DB154C">
        <w:t xml:space="preserve"> </w:t>
      </w:r>
      <w:r w:rsidR="005C755A">
        <w:t xml:space="preserve">(знаки приоритета – 104 шт., предписывающие - 60 </w:t>
      </w:r>
      <w:proofErr w:type="spellStart"/>
      <w:r w:rsidR="005C755A">
        <w:t>шт</w:t>
      </w:r>
      <w:proofErr w:type="spellEnd"/>
      <w:r w:rsidR="005C755A">
        <w:t xml:space="preserve">), имеются запрещающие (29 шт.), информационные (33 </w:t>
      </w:r>
      <w:proofErr w:type="spellStart"/>
      <w:r w:rsidR="005C755A">
        <w:t>шт</w:t>
      </w:r>
      <w:proofErr w:type="spellEnd"/>
      <w:r w:rsidR="005C755A">
        <w:t xml:space="preserve">), предупреждающие (9 </w:t>
      </w:r>
      <w:proofErr w:type="spellStart"/>
      <w:r w:rsidR="005C755A">
        <w:t>шт</w:t>
      </w:r>
      <w:proofErr w:type="spellEnd"/>
      <w:r w:rsidR="005C755A">
        <w:t>) знаки.</w:t>
      </w:r>
    </w:p>
    <w:p w:rsidR="00E854F7" w:rsidRDefault="00D91EF3" w:rsidP="00006FC3">
      <w:pPr>
        <w:spacing w:after="0"/>
      </w:pPr>
      <w:r>
        <w:t>Б</w:t>
      </w:r>
      <w:r w:rsidR="00E854F7" w:rsidRPr="00435C35">
        <w:t xml:space="preserve">ольшая часть применяемых ТСОДД на УДС </w:t>
      </w:r>
      <w:r w:rsidR="00433382" w:rsidRPr="00435C35">
        <w:t xml:space="preserve">муниципального </w:t>
      </w:r>
      <w:r w:rsidR="00966253">
        <w:t>округ</w:t>
      </w:r>
      <w:r w:rsidR="00433382" w:rsidRPr="00435C35">
        <w:t>а</w:t>
      </w:r>
      <w:r w:rsidR="00E854F7" w:rsidRPr="00435C35">
        <w:t xml:space="preserve"> находится в нормативном состоянии.</w:t>
      </w:r>
    </w:p>
    <w:p w:rsidR="00E231A2" w:rsidRPr="00D01E8A" w:rsidRDefault="00E231A2" w:rsidP="00EB3BDF">
      <w:pPr>
        <w:pStyle w:val="20"/>
        <w:numPr>
          <w:ilvl w:val="1"/>
          <w:numId w:val="43"/>
        </w:numPr>
      </w:pPr>
      <w:bookmarkStart w:id="38" w:name="_Toc63867042"/>
      <w:r w:rsidRPr="00D01E8A">
        <w:t>Результаты оценки эффективности используемых методов ОДД</w:t>
      </w:r>
      <w:bookmarkEnd w:id="38"/>
    </w:p>
    <w:p w:rsidR="003C71AE" w:rsidRPr="00D01E8A" w:rsidRDefault="003C71AE" w:rsidP="006B14BC">
      <w:r w:rsidRPr="00D01E8A">
        <w:t>Анализ эффективности используемых методов ОДД позволит оценить существующую организацию дорожного движения, выявить основные проблемы и в дальнейшем использовать данную информацию при разработке мероприятий, повышающих эффективность используемых методов.</w:t>
      </w:r>
    </w:p>
    <w:p w:rsidR="003C71AE" w:rsidRPr="00D01E8A" w:rsidRDefault="003C71AE" w:rsidP="00F20F09">
      <w:pPr>
        <w:spacing w:after="0"/>
      </w:pPr>
      <w:r w:rsidRPr="00D01E8A">
        <w:t xml:space="preserve">Организация дорожного движения </w:t>
      </w:r>
      <w:r w:rsidR="00FA5699" w:rsidRPr="00D01E8A">
        <w:t xml:space="preserve">на территории </w:t>
      </w:r>
      <w:r w:rsidR="00864E53">
        <w:t>Тарногского</w:t>
      </w:r>
      <w:r w:rsidR="00FA5699" w:rsidRPr="00D01E8A">
        <w:t xml:space="preserve"> муниципального </w:t>
      </w:r>
      <w:r w:rsidR="00966253">
        <w:t>округ</w:t>
      </w:r>
      <w:r w:rsidR="00FA5699" w:rsidRPr="00D01E8A">
        <w:t>а</w:t>
      </w:r>
      <w:r w:rsidRPr="00D01E8A">
        <w:t xml:space="preserve"> осуществляется с помощью следующих основных методов:</w:t>
      </w:r>
    </w:p>
    <w:p w:rsidR="003C71AE" w:rsidRPr="00D01E8A" w:rsidRDefault="003C71AE" w:rsidP="008B3C2F">
      <w:pPr>
        <w:pStyle w:val="af7"/>
        <w:numPr>
          <w:ilvl w:val="0"/>
          <w:numId w:val="7"/>
        </w:numPr>
      </w:pPr>
      <w:r w:rsidRPr="00D01E8A">
        <w:t>ограничение скоростного режима;</w:t>
      </w:r>
    </w:p>
    <w:p w:rsidR="00755763" w:rsidRDefault="003C71AE" w:rsidP="008B3C2F">
      <w:pPr>
        <w:pStyle w:val="af7"/>
        <w:numPr>
          <w:ilvl w:val="0"/>
          <w:numId w:val="7"/>
        </w:numPr>
      </w:pPr>
      <w:r w:rsidRPr="00D01E8A">
        <w:t>система уличного освещения</w:t>
      </w:r>
      <w:r w:rsidR="00755763">
        <w:t>;</w:t>
      </w:r>
    </w:p>
    <w:p w:rsidR="003C71AE" w:rsidRPr="00D01E8A" w:rsidRDefault="00755763" w:rsidP="00F20F09">
      <w:pPr>
        <w:pStyle w:val="af7"/>
        <w:numPr>
          <w:ilvl w:val="0"/>
          <w:numId w:val="7"/>
        </w:numPr>
        <w:spacing w:after="0"/>
      </w:pPr>
      <w:r>
        <w:t>инфраструктур</w:t>
      </w:r>
      <w:r w:rsidR="00B249D3">
        <w:t>а</w:t>
      </w:r>
      <w:r>
        <w:t xml:space="preserve"> для пешеходного движения</w:t>
      </w:r>
      <w:r w:rsidR="003C71AE" w:rsidRPr="00D01E8A">
        <w:t>.</w:t>
      </w:r>
    </w:p>
    <w:p w:rsidR="003C71AE" w:rsidRPr="00D01E8A" w:rsidRDefault="003C71AE" w:rsidP="006B14BC">
      <w:r w:rsidRPr="00D01E8A">
        <w:t>Ограничение скоростного режима способствует повышению уровня безопасности дорожного движения, но наряду с этим повышает время совершения транспортных корреспонденций, снижая транспортную доступность территории муниципального образования.</w:t>
      </w:r>
    </w:p>
    <w:p w:rsidR="003C71AE" w:rsidRDefault="003C71AE" w:rsidP="007E3D63">
      <w:r w:rsidRPr="00D01E8A">
        <w:lastRenderedPageBreak/>
        <w:t>Данный метод может осуществляться при помощи следующих технических средств ОДД: дорожными знаками, средствами фото/</w:t>
      </w:r>
      <w:proofErr w:type="spellStart"/>
      <w:r w:rsidRPr="00D01E8A">
        <w:t>видеофиксации</w:t>
      </w:r>
      <w:proofErr w:type="spellEnd"/>
      <w:r w:rsidRPr="00D01E8A">
        <w:t xml:space="preserve"> нарушений, искусственными дорожными неровностями. </w:t>
      </w:r>
      <w:r w:rsidR="00BF4885">
        <w:t>На территории округ</w:t>
      </w:r>
      <w:r w:rsidR="007E3D63">
        <w:t>а ограничение скорости организовано с помощью дорожных знаков</w:t>
      </w:r>
      <w:r w:rsidR="00860375">
        <w:t>. Информация о наличии с</w:t>
      </w:r>
      <w:r w:rsidRPr="00D01E8A">
        <w:t>редств фото/</w:t>
      </w:r>
      <w:proofErr w:type="spellStart"/>
      <w:r w:rsidRPr="00D01E8A">
        <w:t>видеофиксации</w:t>
      </w:r>
      <w:proofErr w:type="spellEnd"/>
      <w:r w:rsidRPr="00D01E8A">
        <w:t xml:space="preserve"> нарушений </w:t>
      </w:r>
      <w:r w:rsidR="00860375">
        <w:t>отсутствует</w:t>
      </w:r>
      <w:r w:rsidRPr="00D01E8A">
        <w:t>.</w:t>
      </w:r>
    </w:p>
    <w:p w:rsidR="003C71AE" w:rsidRPr="00B85A42" w:rsidRDefault="007E3D63" w:rsidP="00AB2F4F">
      <w:r w:rsidRPr="00D01E8A">
        <w:t>В целом можно сделать вывод о том, что метод ограничения скоростного режима соблюдается.</w:t>
      </w:r>
      <w:r>
        <w:t xml:space="preserve"> </w:t>
      </w:r>
    </w:p>
    <w:p w:rsidR="00755763" w:rsidRDefault="00D15483" w:rsidP="00681527">
      <w:r>
        <w:t>Характеристики пе</w:t>
      </w:r>
      <w:r w:rsidR="0041171B">
        <w:t>ш</w:t>
      </w:r>
      <w:r>
        <w:t xml:space="preserve">еходной инфраструктуры представлены в разделе 1.6. </w:t>
      </w:r>
      <w:r w:rsidR="00755763">
        <w:t>О</w:t>
      </w:r>
      <w:r w:rsidR="00152A22" w:rsidRPr="00D01E8A">
        <w:t>рганизация пешеходного движения и развитие пешеходной инфраструктуры способствует повышению спроса на пешие перемещения и обеспечивает безопасность пешеходов. Это, в свою очередь, позволяет добиваться снижения автомобиле</w:t>
      </w:r>
      <w:r w:rsidR="004765B9">
        <w:t>-</w:t>
      </w:r>
      <w:r w:rsidR="00152A22" w:rsidRPr="00D01E8A">
        <w:t>пользования и связанных с ним негативных эффектов.</w:t>
      </w:r>
    </w:p>
    <w:p w:rsidR="001066FD" w:rsidRPr="006438D2" w:rsidRDefault="0081629B" w:rsidP="00681527">
      <w:r>
        <w:t xml:space="preserve">На территории </w:t>
      </w:r>
      <w:r w:rsidR="00966253">
        <w:t>округ</w:t>
      </w:r>
      <w:r>
        <w:t xml:space="preserve">а движение пешеходов осуществляется преимущественно </w:t>
      </w:r>
      <w:r w:rsidR="00966253">
        <w:t xml:space="preserve">по </w:t>
      </w:r>
      <w:r>
        <w:t xml:space="preserve">проезжим частям. Так, тротуары частично присутствуют на территории </w:t>
      </w:r>
      <w:r w:rsidR="00DF5E66">
        <w:t>крупных населенных пунктов (</w:t>
      </w:r>
      <w:r w:rsidR="00C27542">
        <w:t xml:space="preserve">с. Тарногский </w:t>
      </w:r>
      <w:r w:rsidR="008873B5">
        <w:t>Г</w:t>
      </w:r>
      <w:r w:rsidR="00C27542">
        <w:t>ородок</w:t>
      </w:r>
      <w:r w:rsidR="00DF5E66">
        <w:t>)</w:t>
      </w:r>
      <w:r>
        <w:t xml:space="preserve">. На территории остальных населенных пунктов пешеходная инфраструктура </w:t>
      </w:r>
      <w:r w:rsidR="00986F22">
        <w:t>преимущественно</w:t>
      </w:r>
      <w:r w:rsidR="00D15483">
        <w:t xml:space="preserve"> отсутствует</w:t>
      </w:r>
      <w:r w:rsidR="00DF5E66">
        <w:t>.</w:t>
      </w:r>
    </w:p>
    <w:p w:rsidR="00910F47" w:rsidRPr="00D43497" w:rsidRDefault="00910F47" w:rsidP="00F20F09">
      <w:pPr>
        <w:spacing w:after="0"/>
      </w:pPr>
    </w:p>
    <w:p w:rsidR="00D97E79" w:rsidRPr="00D01E8A" w:rsidRDefault="00D97E79" w:rsidP="00EB3BDF">
      <w:pPr>
        <w:pStyle w:val="20"/>
        <w:numPr>
          <w:ilvl w:val="1"/>
          <w:numId w:val="43"/>
        </w:numPr>
        <w:spacing w:before="0"/>
        <w:ind w:left="0" w:firstLine="567"/>
      </w:pPr>
      <w:bookmarkStart w:id="39" w:name="_Toc63867043"/>
      <w:r w:rsidRPr="00D01E8A">
        <w:t>Результаты исследования причин и условий возникновения дорожно-транспортных происшествий</w:t>
      </w:r>
      <w:bookmarkEnd w:id="39"/>
    </w:p>
    <w:p w:rsidR="00B52ABF" w:rsidRPr="00D01E8A" w:rsidRDefault="00A46949" w:rsidP="00B52ABF">
      <w:r w:rsidRPr="00D01E8A">
        <w:t xml:space="preserve">Основной проблемой транспортной системы </w:t>
      </w:r>
      <w:r w:rsidR="00C27542">
        <w:t>Вологодской</w:t>
      </w:r>
      <w:r w:rsidR="00112F20">
        <w:t xml:space="preserve"> области</w:t>
      </w:r>
      <w:r w:rsidRPr="00D01E8A">
        <w:t xml:space="preserve"> является проблема аварийности. Проблема аварийности, связанная с автомобильным транспортом, в последнее десятилетие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функционирования системы обеспечения безопасности дорожного движения и крайне низкой дисциплиной участников дорожного движения. С каждым годом растет число дорожно-транспортных происшествий</w:t>
      </w:r>
      <w:r w:rsidR="007F5F11">
        <w:t xml:space="preserve"> в регионе</w:t>
      </w:r>
      <w:r w:rsidRPr="00D01E8A">
        <w:t>, в которых гибнут люди.</w:t>
      </w:r>
      <w:r w:rsidR="00127193">
        <w:t xml:space="preserve"> </w:t>
      </w:r>
      <w:r w:rsidR="00B52ABF" w:rsidRPr="00D01E8A">
        <w:t xml:space="preserve">Дорожно-транспортные происшествия наносят экономике значительный ущерб. </w:t>
      </w:r>
    </w:p>
    <w:p w:rsidR="00D15483" w:rsidRDefault="00AA4AF2" w:rsidP="00AA4AF2">
      <w:r w:rsidRPr="00900810">
        <w:t>Основными видами дорожно-транспортных происшествий являются</w:t>
      </w:r>
      <w:r w:rsidR="00917E11">
        <w:t xml:space="preserve"> наезд на пешехода,</w:t>
      </w:r>
      <w:r w:rsidRPr="00900810">
        <w:t xml:space="preserve"> </w:t>
      </w:r>
      <w:r>
        <w:t xml:space="preserve">столкновение, </w:t>
      </w:r>
      <w:r w:rsidR="00917E11">
        <w:t>съезд с дороги</w:t>
      </w:r>
      <w:r>
        <w:t>.</w:t>
      </w:r>
    </w:p>
    <w:p w:rsidR="00917E11" w:rsidRDefault="00917E11" w:rsidP="00917E11">
      <w:r>
        <w:t>Возникновение</w:t>
      </w:r>
      <w:r w:rsidRPr="00D01E8A">
        <w:t xml:space="preserve"> дорожно-транспортных происшествий</w:t>
      </w:r>
      <w:r>
        <w:t xml:space="preserve"> </w:t>
      </w:r>
      <w:r w:rsidRPr="00D01E8A">
        <w:t>связан</w:t>
      </w:r>
      <w:r>
        <w:t>о</w:t>
      </w:r>
      <w:r w:rsidRPr="00D01E8A">
        <w:t xml:space="preserve"> с нарушениями Правил дорожного движения водителями транспортных средств. Определяющее влияние на аварийность оказывают водители транспортных средств, принадлежащих физическим лицам. </w:t>
      </w:r>
      <w:r>
        <w:t>С</w:t>
      </w:r>
      <w:r w:rsidRPr="00D01E8A">
        <w:t>амой уязвимой группой участников дорожного движения являются пешеходы. Отсутствие тротуаров, пешеходных дорожек, технических средств ОДД на улицах населенных пунктов приводит к увеличению нарушений ПДД среди пешеходов.</w:t>
      </w:r>
    </w:p>
    <w:p w:rsidR="00917E11" w:rsidRPr="002520D6" w:rsidRDefault="00917E11" w:rsidP="00917E11">
      <w:pPr>
        <w:spacing w:after="0"/>
      </w:pPr>
      <w:r>
        <w:t xml:space="preserve">Также на увеличение количества ДТП (опрокидываний, столкновений) влияют </w:t>
      </w:r>
      <w:r w:rsidRPr="002520D6">
        <w:t>недостатки транспортно-эксплуатационного состояния дороги</w:t>
      </w:r>
      <w:r>
        <w:t xml:space="preserve">, в </w:t>
      </w:r>
      <w:proofErr w:type="spellStart"/>
      <w:r>
        <w:t>т.ч</w:t>
      </w:r>
      <w:proofErr w:type="spellEnd"/>
      <w:r>
        <w:t>.</w:t>
      </w:r>
      <w:r w:rsidRPr="002520D6">
        <w:t>:</w:t>
      </w:r>
    </w:p>
    <w:p w:rsidR="00917E11" w:rsidRPr="002520D6" w:rsidRDefault="00917E11" w:rsidP="00917E11">
      <w:pPr>
        <w:pStyle w:val="af7"/>
        <w:numPr>
          <w:ilvl w:val="0"/>
          <w:numId w:val="31"/>
        </w:numPr>
        <w:ind w:left="993"/>
      </w:pPr>
      <w:r w:rsidRPr="002520D6">
        <w:t>неправильное применение, плохая видимость дорожных знаков;</w:t>
      </w:r>
    </w:p>
    <w:p w:rsidR="00917E11" w:rsidRDefault="00917E11" w:rsidP="00917E11">
      <w:pPr>
        <w:pStyle w:val="af7"/>
        <w:numPr>
          <w:ilvl w:val="0"/>
          <w:numId w:val="31"/>
        </w:numPr>
        <w:ind w:left="993"/>
      </w:pPr>
      <w:r w:rsidRPr="002520D6">
        <w:t>дефекты покрытия;</w:t>
      </w:r>
    </w:p>
    <w:p w:rsidR="00917E11" w:rsidRDefault="00917E11" w:rsidP="00917E11">
      <w:pPr>
        <w:pStyle w:val="af7"/>
        <w:numPr>
          <w:ilvl w:val="0"/>
          <w:numId w:val="31"/>
        </w:numPr>
        <w:ind w:left="993"/>
      </w:pPr>
      <w:r>
        <w:t>неудовлетворительное содержание улично-дорожной сети;</w:t>
      </w:r>
    </w:p>
    <w:p w:rsidR="00917E11" w:rsidRDefault="00917E11" w:rsidP="00917E11">
      <w:pPr>
        <w:pStyle w:val="af7"/>
        <w:numPr>
          <w:ilvl w:val="0"/>
          <w:numId w:val="31"/>
        </w:numPr>
        <w:spacing w:after="0"/>
        <w:ind w:left="993"/>
      </w:pPr>
      <w:r>
        <w:t>отсутствие освещения;</w:t>
      </w:r>
    </w:p>
    <w:p w:rsidR="00917E11" w:rsidRPr="002520D6" w:rsidRDefault="00917E11" w:rsidP="00917E11">
      <w:pPr>
        <w:pStyle w:val="af7"/>
        <w:numPr>
          <w:ilvl w:val="0"/>
          <w:numId w:val="31"/>
        </w:numPr>
        <w:spacing w:after="0"/>
        <w:ind w:left="993"/>
      </w:pPr>
      <w:r>
        <w:t>отсутствие пешеходной инфраструктуры.</w:t>
      </w:r>
    </w:p>
    <w:p w:rsidR="00917E11" w:rsidRDefault="00917E11" w:rsidP="00C02BEF">
      <w:pPr>
        <w:jc w:val="center"/>
      </w:pPr>
    </w:p>
    <w:p w:rsidR="00AA4AF2" w:rsidRPr="00AA4AF2" w:rsidRDefault="00AA4AF2" w:rsidP="00AA4AF2">
      <w:pPr>
        <w:spacing w:after="0"/>
      </w:pPr>
      <w:r w:rsidRPr="00AA4AF2">
        <w:t xml:space="preserve">Важную роль в совершении ДТП играют сопутствующие причины такие как: </w:t>
      </w:r>
    </w:p>
    <w:p w:rsidR="00AA4AF2" w:rsidRPr="002520D6" w:rsidRDefault="00AA4AF2" w:rsidP="00026FAD">
      <w:pPr>
        <w:pStyle w:val="af7"/>
        <w:numPr>
          <w:ilvl w:val="0"/>
          <w:numId w:val="37"/>
        </w:numPr>
        <w:spacing w:after="0"/>
      </w:pPr>
      <w:r w:rsidRPr="002520D6">
        <w:lastRenderedPageBreak/>
        <w:t>управление ТС лицом, не имеющим права на управление ТС;</w:t>
      </w:r>
    </w:p>
    <w:p w:rsidR="00AA4AF2" w:rsidRPr="002520D6" w:rsidRDefault="00AA4AF2" w:rsidP="00026FAD">
      <w:pPr>
        <w:pStyle w:val="af7"/>
        <w:numPr>
          <w:ilvl w:val="0"/>
          <w:numId w:val="37"/>
        </w:numPr>
        <w:spacing w:after="0"/>
      </w:pPr>
      <w:r w:rsidRPr="002520D6">
        <w:t>управление ТС в состоянии алкогольного опьянения;</w:t>
      </w:r>
    </w:p>
    <w:p w:rsidR="00AA4AF2" w:rsidRPr="002520D6" w:rsidRDefault="00AA4AF2" w:rsidP="00026FAD">
      <w:pPr>
        <w:pStyle w:val="af7"/>
        <w:numPr>
          <w:ilvl w:val="0"/>
          <w:numId w:val="37"/>
        </w:numPr>
        <w:spacing w:after="0"/>
      </w:pPr>
      <w:r w:rsidRPr="002520D6">
        <w:t>управление ТС лицом, находящимся в состоянии алкогольного опьянения и не имеющим права управления ТС либо лишенным права управления ТС;</w:t>
      </w:r>
    </w:p>
    <w:p w:rsidR="00AA4AF2" w:rsidRDefault="00AA4AF2" w:rsidP="00026FAD">
      <w:pPr>
        <w:pStyle w:val="af7"/>
        <w:numPr>
          <w:ilvl w:val="0"/>
          <w:numId w:val="37"/>
        </w:numPr>
        <w:spacing w:after="0"/>
      </w:pPr>
      <w:r w:rsidRPr="002520D6">
        <w:t>употребление водителем алкогольных напитков, наркотических, психотропных или иных одурманивающих веществ после ДТП, к которому он причастен, до проведения освидетельствования с целью установления состояния опьянения или до принятия решения об освобождении от проведения такого освидетельствования</w:t>
      </w:r>
    </w:p>
    <w:p w:rsidR="00AA4AF2" w:rsidRPr="002520D6" w:rsidRDefault="00AA4AF2" w:rsidP="00026FAD">
      <w:pPr>
        <w:pStyle w:val="af7"/>
        <w:numPr>
          <w:ilvl w:val="0"/>
          <w:numId w:val="37"/>
        </w:numPr>
        <w:spacing w:after="0"/>
      </w:pPr>
      <w:r w:rsidRPr="002520D6">
        <w:t>несоблюдение требований ОСАГО.</w:t>
      </w:r>
    </w:p>
    <w:p w:rsidR="00C70AD8" w:rsidRPr="00D01E8A" w:rsidRDefault="00C70AD8" w:rsidP="00EB3BDF">
      <w:pPr>
        <w:pStyle w:val="20"/>
        <w:numPr>
          <w:ilvl w:val="1"/>
          <w:numId w:val="43"/>
        </w:numPr>
      </w:pPr>
      <w:bookmarkStart w:id="40" w:name="_Toc63867044"/>
      <w:r w:rsidRPr="00D01E8A">
        <w:t>Результаты изучения общественного мнения и мнения водителей транспортных средств</w:t>
      </w:r>
      <w:bookmarkEnd w:id="40"/>
    </w:p>
    <w:p w:rsidR="00F42353" w:rsidRPr="00D01E8A" w:rsidRDefault="00F42353" w:rsidP="00F20F09">
      <w:pPr>
        <w:spacing w:after="0"/>
      </w:pPr>
      <w:r w:rsidRPr="00D01E8A">
        <w:t>Для количественного определения общественного мнения проводятся опросы общественного мнения.</w:t>
      </w:r>
    </w:p>
    <w:p w:rsidR="00F42353" w:rsidRPr="00D01E8A" w:rsidRDefault="00F42353" w:rsidP="00F20F09">
      <w:pPr>
        <w:spacing w:after="0"/>
      </w:pPr>
      <w:r w:rsidRPr="00D01E8A">
        <w:t xml:space="preserve">При подготовке и проведении опроса общественного мнения необходимо придерживаться следующих основных требований: </w:t>
      </w:r>
    </w:p>
    <w:p w:rsidR="00F42353" w:rsidRPr="00D01E8A" w:rsidRDefault="00F42353" w:rsidP="00026FAD">
      <w:pPr>
        <w:pStyle w:val="af7"/>
        <w:numPr>
          <w:ilvl w:val="0"/>
          <w:numId w:val="26"/>
        </w:numPr>
        <w:spacing w:after="0"/>
        <w:ind w:left="851" w:hanging="284"/>
        <w:contextualSpacing w:val="0"/>
      </w:pPr>
      <w:r w:rsidRPr="00D01E8A">
        <w:t xml:space="preserve">Постановка цели исследования. </w:t>
      </w:r>
    </w:p>
    <w:p w:rsidR="00F42353" w:rsidRPr="00D01E8A" w:rsidRDefault="00F42353" w:rsidP="00F20F09">
      <w:pPr>
        <w:spacing w:after="0"/>
      </w:pPr>
      <w:r w:rsidRPr="00D01E8A">
        <w:t xml:space="preserve">Должно быть четко сформулировано, какие сведения предполагается получить, как использовать и на что направить обобщенные итоги. </w:t>
      </w:r>
    </w:p>
    <w:p w:rsidR="00F42353" w:rsidRPr="00D01E8A" w:rsidRDefault="00F42353" w:rsidP="00026FAD">
      <w:pPr>
        <w:pStyle w:val="af7"/>
        <w:numPr>
          <w:ilvl w:val="0"/>
          <w:numId w:val="26"/>
        </w:numPr>
        <w:spacing w:after="0"/>
        <w:ind w:left="851" w:hanging="284"/>
        <w:contextualSpacing w:val="0"/>
      </w:pPr>
      <w:r w:rsidRPr="00D01E8A">
        <w:t xml:space="preserve">Разработка инструмента (анкеты, вопросники). </w:t>
      </w:r>
    </w:p>
    <w:p w:rsidR="00F42353" w:rsidRPr="00D01E8A" w:rsidRDefault="00F42353" w:rsidP="00F20F09">
      <w:pPr>
        <w:spacing w:after="0"/>
      </w:pPr>
      <w:r w:rsidRPr="00D01E8A">
        <w:t xml:space="preserve">Вопросы должны формулироваться четко, быть краткими, не допускающими различных толкований. </w:t>
      </w:r>
    </w:p>
    <w:p w:rsidR="00F42353" w:rsidRPr="00D01E8A" w:rsidRDefault="00F42353" w:rsidP="00F20F09">
      <w:pPr>
        <w:spacing w:after="0"/>
      </w:pPr>
      <w:r w:rsidRPr="00D01E8A">
        <w:t xml:space="preserve">После набора возможных вариантов ответов «подсказок» обозначается место для других вариантов, не предусмотренных анкетой. </w:t>
      </w:r>
    </w:p>
    <w:p w:rsidR="00F42353" w:rsidRPr="00D01E8A" w:rsidRDefault="00F42353" w:rsidP="00026FAD">
      <w:pPr>
        <w:pStyle w:val="af7"/>
        <w:numPr>
          <w:ilvl w:val="0"/>
          <w:numId w:val="26"/>
        </w:numPr>
        <w:spacing w:after="0"/>
        <w:ind w:left="851" w:hanging="284"/>
        <w:contextualSpacing w:val="0"/>
      </w:pPr>
      <w:r w:rsidRPr="00D01E8A">
        <w:t xml:space="preserve">Подготовка выборки (число и состав опрашиваемых). </w:t>
      </w:r>
    </w:p>
    <w:p w:rsidR="00F42353" w:rsidRPr="00D01E8A" w:rsidRDefault="00F42353" w:rsidP="00F20F09">
      <w:pPr>
        <w:spacing w:after="0"/>
      </w:pPr>
      <w:r w:rsidRPr="00D01E8A">
        <w:t xml:space="preserve">При проведении социологического исследования в рамках разработки КСОДД целесообразно использование случайной или стратифицированной выборки. </w:t>
      </w:r>
    </w:p>
    <w:p w:rsidR="00F42353" w:rsidRPr="00D01E8A" w:rsidRDefault="00F42353" w:rsidP="00F20F09">
      <w:pPr>
        <w:spacing w:after="0"/>
      </w:pPr>
      <w:r w:rsidRPr="00D01E8A">
        <w:t xml:space="preserve">При проведении исследований по проблемам, касающимся всех социальных слоев оптимальное количество опрашиваемых должно составлять 1-1,5% от общей численности населения. Для получения наиболее объективной информации в число опрашиваемых должны быть включены все категории населения – по национальности, возрасту, (социальному положению, образованию и т.д. </w:t>
      </w:r>
    </w:p>
    <w:p w:rsidR="00F42353" w:rsidRPr="00D01E8A" w:rsidRDefault="00F42353" w:rsidP="00026FAD">
      <w:pPr>
        <w:pStyle w:val="af7"/>
        <w:numPr>
          <w:ilvl w:val="0"/>
          <w:numId w:val="26"/>
        </w:numPr>
        <w:spacing w:after="0"/>
        <w:ind w:left="0" w:firstLine="567"/>
        <w:contextualSpacing w:val="0"/>
      </w:pPr>
      <w:r w:rsidRPr="00D01E8A">
        <w:t xml:space="preserve">Проведение опроса общественного мнения и мнения водителей ТС методом интервьюирования с анкетированием. </w:t>
      </w:r>
    </w:p>
    <w:p w:rsidR="00F42353" w:rsidRPr="00D01E8A" w:rsidRDefault="00F42353" w:rsidP="00B14458">
      <w:pPr>
        <w:spacing w:after="0"/>
      </w:pPr>
      <w:r w:rsidRPr="00D01E8A">
        <w:t xml:space="preserve">Как правило, его проводят анонимно, что повышает достоверность информации. Многое зависит от интервьюеров, насколько они настроят, подготовят людей на откровенные высказывания своих взглядов, позиций, мнений. </w:t>
      </w:r>
    </w:p>
    <w:p w:rsidR="00F42353" w:rsidRPr="00D01E8A" w:rsidRDefault="00F42353" w:rsidP="00F42353">
      <w:r w:rsidRPr="00D01E8A">
        <w:t xml:space="preserve">Целью проведения исследования в рамках КСОДД является выяснение качественных и количественных параметров транспортного поведения населения исследуемого муниципального образования. Задачами выступают сбор и анализ данных, характеризующих перемещения и подвижность граждан, мнение населения относительно функционирования транспортной системы муниципального образования. </w:t>
      </w:r>
    </w:p>
    <w:p w:rsidR="00F42353" w:rsidRPr="00D01E8A" w:rsidRDefault="00F42353" w:rsidP="00F42353">
      <w:r w:rsidRPr="00D01E8A">
        <w:lastRenderedPageBreak/>
        <w:t xml:space="preserve">При разработке КСОДД характер поставленной цели обуславливает выбор аналитического вида социального исследования общественного мнения и мнения водителей ТС. </w:t>
      </w:r>
    </w:p>
    <w:p w:rsidR="00F42353" w:rsidRPr="00D01E8A" w:rsidRDefault="00F42353" w:rsidP="00F42353">
      <w:r w:rsidRPr="00D01E8A">
        <w:t xml:space="preserve">В целях разработки КСОДД в качестве основного метода сбора первичной информации целесообразно применять социологический опрос. Этот подход незаменим при сборе ограниченного объема информации у большого числа людей. Выбор вида социологического опроса – интервьюирования или анкетирования – зависит от конкретных требований, предъявляемых к проводимому исследованию. </w:t>
      </w:r>
    </w:p>
    <w:p w:rsidR="00F42353" w:rsidRPr="00D01E8A" w:rsidRDefault="00F42353" w:rsidP="00F42353">
      <w:r w:rsidRPr="00D01E8A">
        <w:t xml:space="preserve">При проведении исследования в рамках разработки КСОДД изучается сразу несколько слоёв населения, причём мнения и особенности поведения части их представителей проецируются на всех оставшихся граждан, поэтому предпочтение отдаётся выборочному исследованию. </w:t>
      </w:r>
    </w:p>
    <w:p w:rsidR="00F42353" w:rsidRPr="00D01E8A" w:rsidRDefault="00F42353" w:rsidP="00F42353">
      <w:r w:rsidRPr="00D01E8A">
        <w:t xml:space="preserve">Время проведения исследования должно захватывать сразу несколько часов, чтобы имелась возможность учесть мнения различных слоёв населения. </w:t>
      </w:r>
    </w:p>
    <w:p w:rsidR="00C70AD8" w:rsidRPr="00D01E8A" w:rsidRDefault="0050227B" w:rsidP="00C70AD8">
      <w:r w:rsidRPr="00D01E8A">
        <w:t xml:space="preserve">Сбор </w:t>
      </w:r>
      <w:r w:rsidR="00AD6D1B" w:rsidRPr="00D01E8A">
        <w:t>информации, по общественному мнению,</w:t>
      </w:r>
      <w:r w:rsidRPr="00D01E8A">
        <w:t xml:space="preserve"> и мнению водителей транспортных средств не проводился. </w:t>
      </w:r>
    </w:p>
    <w:p w:rsidR="00AE2EB2" w:rsidRPr="00A35F99" w:rsidRDefault="00AE2EB2" w:rsidP="00EB3BDF">
      <w:pPr>
        <w:pStyle w:val="20"/>
        <w:numPr>
          <w:ilvl w:val="1"/>
          <w:numId w:val="43"/>
        </w:numPr>
        <w:ind w:left="0" w:firstLine="567"/>
      </w:pPr>
      <w:bookmarkStart w:id="41" w:name="_Toc63867045"/>
      <w:r w:rsidRPr="00A35F99">
        <w:t xml:space="preserve">Существующая территориально-планировочная организация </w:t>
      </w:r>
      <w:r w:rsidR="002B6683">
        <w:t xml:space="preserve">Тарногского </w:t>
      </w:r>
      <w:r w:rsidR="006B4B18">
        <w:t>муниципального округ</w:t>
      </w:r>
      <w:r w:rsidR="00433382" w:rsidRPr="00A35F99">
        <w:t>а</w:t>
      </w:r>
      <w:bookmarkEnd w:id="41"/>
    </w:p>
    <w:p w:rsidR="002B6683" w:rsidRDefault="002B6683" w:rsidP="002B6683">
      <w:pPr>
        <w:spacing w:after="0"/>
        <w:rPr>
          <w:szCs w:val="28"/>
        </w:rPr>
      </w:pPr>
      <w:r>
        <w:t>Тарногский</w:t>
      </w:r>
      <w:r>
        <w:rPr>
          <w:bCs/>
          <w:szCs w:val="28"/>
        </w:rPr>
        <w:t xml:space="preserve"> </w:t>
      </w:r>
      <w:r w:rsidR="00966253">
        <w:rPr>
          <w:bCs/>
          <w:szCs w:val="28"/>
        </w:rPr>
        <w:t>муниципальный округ</w:t>
      </w:r>
      <w:r w:rsidRPr="00BE0764">
        <w:rPr>
          <w:bCs/>
          <w:szCs w:val="28"/>
        </w:rPr>
        <w:t xml:space="preserve"> </w:t>
      </w:r>
      <w:r w:rsidRPr="00BE0764">
        <w:rPr>
          <w:szCs w:val="28"/>
        </w:rPr>
        <w:t xml:space="preserve">расположен в </w:t>
      </w:r>
      <w:r>
        <w:rPr>
          <w:szCs w:val="28"/>
        </w:rPr>
        <w:t>северо-восточной части Вологодской области</w:t>
      </w:r>
      <w:r w:rsidRPr="00BE0764">
        <w:rPr>
          <w:szCs w:val="28"/>
        </w:rPr>
        <w:t xml:space="preserve">. Административный центр находится </w:t>
      </w:r>
      <w:r>
        <w:rPr>
          <w:szCs w:val="28"/>
        </w:rPr>
        <w:t xml:space="preserve">в селе Тарногский </w:t>
      </w:r>
      <w:r w:rsidR="008873B5">
        <w:rPr>
          <w:szCs w:val="28"/>
        </w:rPr>
        <w:t>Г</w:t>
      </w:r>
      <w:r>
        <w:rPr>
          <w:szCs w:val="28"/>
        </w:rPr>
        <w:t>ородок,</w:t>
      </w:r>
      <w:r w:rsidRPr="007668B6">
        <w:rPr>
          <w:szCs w:val="28"/>
        </w:rPr>
        <w:t xml:space="preserve"> котор</w:t>
      </w:r>
      <w:r>
        <w:rPr>
          <w:szCs w:val="28"/>
        </w:rPr>
        <w:t>ый</w:t>
      </w:r>
      <w:r w:rsidRPr="007668B6">
        <w:rPr>
          <w:szCs w:val="28"/>
        </w:rPr>
        <w:t xml:space="preserve"> расположен в </w:t>
      </w:r>
      <w:r>
        <w:rPr>
          <w:szCs w:val="28"/>
        </w:rPr>
        <w:t>центральной части</w:t>
      </w:r>
      <w:r w:rsidRPr="007668B6">
        <w:rPr>
          <w:szCs w:val="28"/>
        </w:rPr>
        <w:t xml:space="preserve"> </w:t>
      </w:r>
      <w:r w:rsidR="00966253">
        <w:rPr>
          <w:szCs w:val="28"/>
        </w:rPr>
        <w:t>округ</w:t>
      </w:r>
      <w:r w:rsidRPr="007668B6">
        <w:rPr>
          <w:szCs w:val="28"/>
        </w:rPr>
        <w:t xml:space="preserve">а, на расстоянии </w:t>
      </w:r>
      <w:r>
        <w:rPr>
          <w:szCs w:val="28"/>
        </w:rPr>
        <w:t xml:space="preserve">339 </w:t>
      </w:r>
      <w:r w:rsidRPr="007668B6">
        <w:rPr>
          <w:szCs w:val="28"/>
        </w:rPr>
        <w:t xml:space="preserve">км от областного центра - города </w:t>
      </w:r>
      <w:r>
        <w:rPr>
          <w:szCs w:val="28"/>
        </w:rPr>
        <w:t>Вологда</w:t>
      </w:r>
      <w:r w:rsidRPr="007668B6">
        <w:rPr>
          <w:szCs w:val="28"/>
        </w:rPr>
        <w:t>.</w:t>
      </w:r>
    </w:p>
    <w:p w:rsidR="002B6683" w:rsidRPr="005E3869" w:rsidRDefault="002B6683" w:rsidP="002B6683">
      <w:pPr>
        <w:spacing w:after="0"/>
        <w:rPr>
          <w:szCs w:val="28"/>
        </w:rPr>
      </w:pPr>
      <w:r>
        <w:rPr>
          <w:szCs w:val="28"/>
        </w:rPr>
        <w:t xml:space="preserve">Район </w:t>
      </w:r>
      <w:r w:rsidRPr="005E3869">
        <w:rPr>
          <w:szCs w:val="28"/>
        </w:rPr>
        <w:t xml:space="preserve">граничит: </w:t>
      </w:r>
    </w:p>
    <w:p w:rsidR="002B6683" w:rsidRDefault="002B6683" w:rsidP="002B6683">
      <w:pPr>
        <w:pStyle w:val="a2"/>
        <w:tabs>
          <w:tab w:val="left" w:pos="993"/>
        </w:tabs>
        <w:ind w:left="567" w:firstLine="170"/>
      </w:pPr>
      <w:r w:rsidRPr="005E3869">
        <w:t>на севере</w:t>
      </w:r>
      <w:r>
        <w:t>–</w:t>
      </w:r>
      <w:r w:rsidRPr="005E3869">
        <w:t xml:space="preserve"> с </w:t>
      </w:r>
      <w:proofErr w:type="spellStart"/>
      <w:r>
        <w:t>Устьянским</w:t>
      </w:r>
      <w:proofErr w:type="spellEnd"/>
      <w:r>
        <w:t xml:space="preserve"> районом Архангельской области</w:t>
      </w:r>
      <w:r w:rsidRPr="005E3869">
        <w:t>;</w:t>
      </w:r>
    </w:p>
    <w:p w:rsidR="002B6683" w:rsidRDefault="002B6683" w:rsidP="002B6683">
      <w:pPr>
        <w:pStyle w:val="a2"/>
        <w:tabs>
          <w:tab w:val="left" w:pos="993"/>
        </w:tabs>
        <w:ind w:left="567" w:firstLine="170"/>
      </w:pPr>
      <w:r w:rsidRPr="005E3869">
        <w:t xml:space="preserve">на </w:t>
      </w:r>
      <w:r>
        <w:t>востоке и юго-востоке –</w:t>
      </w:r>
      <w:r w:rsidRPr="005E3869">
        <w:t xml:space="preserve"> с </w:t>
      </w:r>
      <w:proofErr w:type="spellStart"/>
      <w:r>
        <w:t>Нюксенским</w:t>
      </w:r>
      <w:proofErr w:type="spellEnd"/>
      <w:r>
        <w:t xml:space="preserve"> </w:t>
      </w:r>
      <w:r w:rsidR="00966253">
        <w:t>округом</w:t>
      </w:r>
      <w:r>
        <w:t xml:space="preserve"> Вологодской области</w:t>
      </w:r>
      <w:r w:rsidRPr="005E3869">
        <w:t>;</w:t>
      </w:r>
    </w:p>
    <w:p w:rsidR="002B6683" w:rsidRPr="005E3869" w:rsidRDefault="002B6683" w:rsidP="002B6683">
      <w:pPr>
        <w:pStyle w:val="a2"/>
        <w:tabs>
          <w:tab w:val="left" w:pos="993"/>
        </w:tabs>
        <w:ind w:left="567" w:firstLine="170"/>
      </w:pPr>
      <w:r w:rsidRPr="005E3869">
        <w:t xml:space="preserve">на </w:t>
      </w:r>
      <w:r>
        <w:t xml:space="preserve">юго-западе – с </w:t>
      </w:r>
      <w:proofErr w:type="spellStart"/>
      <w:r>
        <w:t>Тотемским</w:t>
      </w:r>
      <w:proofErr w:type="spellEnd"/>
      <w:r>
        <w:t xml:space="preserve"> </w:t>
      </w:r>
      <w:r w:rsidR="00966253">
        <w:t>округом</w:t>
      </w:r>
      <w:r>
        <w:t xml:space="preserve"> Вологодской области</w:t>
      </w:r>
      <w:r w:rsidRPr="005E3869">
        <w:t>;</w:t>
      </w:r>
    </w:p>
    <w:p w:rsidR="0096095A" w:rsidRPr="005E3869" w:rsidRDefault="002B6683" w:rsidP="002B6683">
      <w:pPr>
        <w:pStyle w:val="a2"/>
        <w:tabs>
          <w:tab w:val="left" w:pos="993"/>
        </w:tabs>
        <w:ind w:left="567" w:firstLine="170"/>
      </w:pPr>
      <w:r>
        <w:t xml:space="preserve">на западе – с </w:t>
      </w:r>
      <w:proofErr w:type="spellStart"/>
      <w:r>
        <w:t>Верховажским</w:t>
      </w:r>
      <w:proofErr w:type="spellEnd"/>
      <w:r>
        <w:t xml:space="preserve"> муниципальным </w:t>
      </w:r>
      <w:r w:rsidR="00966253">
        <w:t>округом</w:t>
      </w:r>
      <w:r>
        <w:t xml:space="preserve"> Вологодской области</w:t>
      </w:r>
      <w:r w:rsidR="00B82331" w:rsidRPr="005E3869">
        <w:t>.</w:t>
      </w:r>
    </w:p>
    <w:p w:rsidR="00EC36D8" w:rsidRDefault="00EC36D8" w:rsidP="00EC36D8">
      <w:r>
        <w:t xml:space="preserve">В настоящий момент в </w:t>
      </w:r>
      <w:r w:rsidR="00966253">
        <w:t>округе</w:t>
      </w:r>
      <w:r>
        <w:t xml:space="preserve"> насчитывается </w:t>
      </w:r>
      <w:r w:rsidR="002B6683">
        <w:t>266</w:t>
      </w:r>
      <w:r>
        <w:t xml:space="preserve"> населенны</w:t>
      </w:r>
      <w:r w:rsidR="00486D1C">
        <w:t>х</w:t>
      </w:r>
      <w:r>
        <w:t xml:space="preserve"> пункт</w:t>
      </w:r>
      <w:r w:rsidR="00B82331">
        <w:t>ов</w:t>
      </w:r>
      <w:r>
        <w:t xml:space="preserve">. Основная часть населения сосредоточена в </w:t>
      </w:r>
      <w:r w:rsidR="002B6683">
        <w:t xml:space="preserve">с. Тарногский </w:t>
      </w:r>
      <w:r w:rsidR="008873B5">
        <w:t>Г</w:t>
      </w:r>
      <w:r w:rsidR="002B6683">
        <w:t>ородок</w:t>
      </w:r>
      <w:r w:rsidR="008D2ED8">
        <w:t>, а также в</w:t>
      </w:r>
      <w:r w:rsidR="00F32EB6">
        <w:t xml:space="preserve"> административных центрах </w:t>
      </w:r>
      <w:r w:rsidR="00966253">
        <w:t>территориальных секторов</w:t>
      </w:r>
      <w:r w:rsidR="00B82331">
        <w:t xml:space="preserve">. </w:t>
      </w:r>
    </w:p>
    <w:p w:rsidR="000913F8" w:rsidRDefault="006B4B18" w:rsidP="000913F8">
      <w:pPr>
        <w:rPr>
          <w:snapToGrid w:val="0"/>
        </w:rPr>
      </w:pPr>
      <w:r>
        <w:rPr>
          <w:snapToGrid w:val="0"/>
        </w:rPr>
        <w:t>Тарногский территориальный сектор</w:t>
      </w:r>
      <w:r w:rsidR="00BE05E7">
        <w:rPr>
          <w:snapToGrid w:val="0"/>
        </w:rPr>
        <w:t xml:space="preserve"> расположен в центральной части </w:t>
      </w:r>
      <w:r>
        <w:rPr>
          <w:snapToGrid w:val="0"/>
        </w:rPr>
        <w:t>округ</w:t>
      </w:r>
      <w:r w:rsidR="00BE05E7">
        <w:rPr>
          <w:snapToGrid w:val="0"/>
        </w:rPr>
        <w:t>а</w:t>
      </w:r>
      <w:r w:rsidR="000913F8">
        <w:rPr>
          <w:snapToGrid w:val="0"/>
        </w:rPr>
        <w:t>.</w:t>
      </w:r>
      <w:r w:rsidR="00BE05E7">
        <w:rPr>
          <w:snapToGrid w:val="0"/>
        </w:rPr>
        <w:t xml:space="preserve"> Административный центр </w:t>
      </w:r>
      <w:r>
        <w:rPr>
          <w:snapToGrid w:val="0"/>
        </w:rPr>
        <w:t>округа</w:t>
      </w:r>
      <w:r w:rsidR="00BE05E7">
        <w:rPr>
          <w:snapToGrid w:val="0"/>
        </w:rPr>
        <w:t xml:space="preserve"> – с. Тарногский </w:t>
      </w:r>
      <w:r w:rsidR="008873B5">
        <w:rPr>
          <w:snapToGrid w:val="0"/>
        </w:rPr>
        <w:t>Г</w:t>
      </w:r>
      <w:r w:rsidR="00BE05E7">
        <w:rPr>
          <w:snapToGrid w:val="0"/>
        </w:rPr>
        <w:t xml:space="preserve">ородок – расположено вблизи пересечения важнейших транспортных осей района – а/д </w:t>
      </w:r>
      <w:proofErr w:type="spellStart"/>
      <w:r w:rsidR="00BE05E7" w:rsidRPr="00BE05E7">
        <w:rPr>
          <w:snapToGrid w:val="0"/>
        </w:rPr>
        <w:t>Костылево</w:t>
      </w:r>
      <w:proofErr w:type="spellEnd"/>
      <w:r w:rsidR="00BE05E7" w:rsidRPr="00BE05E7">
        <w:rPr>
          <w:snapToGrid w:val="0"/>
        </w:rPr>
        <w:t xml:space="preserve"> - Тарнога - а/д Тотьма - Великий Устюг</w:t>
      </w:r>
      <w:r w:rsidR="00BE05E7">
        <w:rPr>
          <w:snapToGrid w:val="0"/>
        </w:rPr>
        <w:t xml:space="preserve">, </w:t>
      </w:r>
      <w:r w:rsidR="00BE05E7" w:rsidRPr="00BE05E7">
        <w:rPr>
          <w:snapToGrid w:val="0"/>
        </w:rPr>
        <w:t>Тарнога - Илезский Погост</w:t>
      </w:r>
      <w:r w:rsidR="00BE05E7">
        <w:rPr>
          <w:snapToGrid w:val="0"/>
        </w:rPr>
        <w:t xml:space="preserve">, </w:t>
      </w:r>
      <w:r w:rsidR="00BE05E7" w:rsidRPr="00BE05E7">
        <w:rPr>
          <w:snapToGrid w:val="0"/>
        </w:rPr>
        <w:t>Игумновская - Верховский Погост</w:t>
      </w:r>
      <w:r w:rsidR="00BE05E7">
        <w:rPr>
          <w:snapToGrid w:val="0"/>
        </w:rPr>
        <w:t xml:space="preserve">. Условно в сельском поселении можно выделить 4 </w:t>
      </w:r>
      <w:proofErr w:type="spellStart"/>
      <w:r w:rsidR="00BE05E7">
        <w:rPr>
          <w:snapToGrid w:val="0"/>
        </w:rPr>
        <w:t>к</w:t>
      </w:r>
      <w:r w:rsidR="001B0F39">
        <w:rPr>
          <w:snapToGrid w:val="0"/>
        </w:rPr>
        <w:t>р</w:t>
      </w:r>
      <w:r w:rsidR="00BE05E7">
        <w:rPr>
          <w:snapToGrid w:val="0"/>
        </w:rPr>
        <w:t>унейших</w:t>
      </w:r>
      <w:proofErr w:type="spellEnd"/>
      <w:r w:rsidR="00BE05E7">
        <w:rPr>
          <w:snapToGrid w:val="0"/>
        </w:rPr>
        <w:t xml:space="preserve"> места концентрации населенных пунктов: в центральной части у с. Тарногский </w:t>
      </w:r>
      <w:r w:rsidR="008873B5">
        <w:rPr>
          <w:snapToGrid w:val="0"/>
        </w:rPr>
        <w:t>Г</w:t>
      </w:r>
      <w:r w:rsidR="00BE05E7">
        <w:rPr>
          <w:snapToGrid w:val="0"/>
        </w:rPr>
        <w:t xml:space="preserve">ородок, в южной части – </w:t>
      </w:r>
      <w:proofErr w:type="gramStart"/>
      <w:r w:rsidR="00BE05E7">
        <w:rPr>
          <w:snapToGrid w:val="0"/>
        </w:rPr>
        <w:t>на</w:t>
      </w:r>
      <w:proofErr w:type="gramEnd"/>
      <w:r w:rsidR="00BE05E7">
        <w:rPr>
          <w:snapToGrid w:val="0"/>
        </w:rPr>
        <w:t xml:space="preserve"> а/д Тарногский </w:t>
      </w:r>
      <w:r w:rsidR="008873B5">
        <w:rPr>
          <w:snapToGrid w:val="0"/>
        </w:rPr>
        <w:t>Г</w:t>
      </w:r>
      <w:r w:rsidR="00BE05E7">
        <w:rPr>
          <w:snapToGrid w:val="0"/>
        </w:rPr>
        <w:t xml:space="preserve">ородок – </w:t>
      </w:r>
      <w:proofErr w:type="spellStart"/>
      <w:r w:rsidR="00BE05E7">
        <w:rPr>
          <w:snapToGrid w:val="0"/>
        </w:rPr>
        <w:t>Подволочная</w:t>
      </w:r>
      <w:proofErr w:type="spellEnd"/>
      <w:r w:rsidR="00BE05E7">
        <w:rPr>
          <w:snapToGrid w:val="0"/>
        </w:rPr>
        <w:t xml:space="preserve"> (Шебеньгский Погост)</w:t>
      </w:r>
      <w:r>
        <w:rPr>
          <w:snapToGrid w:val="0"/>
        </w:rPr>
        <w:t xml:space="preserve">, у д. </w:t>
      </w:r>
      <w:proofErr w:type="spellStart"/>
      <w:r>
        <w:rPr>
          <w:snapToGrid w:val="0"/>
        </w:rPr>
        <w:t>Степановская</w:t>
      </w:r>
      <w:proofErr w:type="spellEnd"/>
      <w:r>
        <w:rPr>
          <w:snapToGrid w:val="0"/>
        </w:rPr>
        <w:t xml:space="preserve">, а также </w:t>
      </w:r>
      <w:r w:rsidR="00BE05E7">
        <w:rPr>
          <w:snapToGrid w:val="0"/>
        </w:rPr>
        <w:t>вблизи с. Илезский погост.</w:t>
      </w:r>
      <w:r w:rsidR="001B0F39">
        <w:rPr>
          <w:snapToGrid w:val="0"/>
        </w:rPr>
        <w:t xml:space="preserve"> Все населенные пункты связаны автомобильными дорогами регионального и местного значения. В с. Тарногский </w:t>
      </w:r>
      <w:r w:rsidR="008873B5">
        <w:rPr>
          <w:snapToGrid w:val="0"/>
        </w:rPr>
        <w:t>Г</w:t>
      </w:r>
      <w:r w:rsidR="001B0F39">
        <w:rPr>
          <w:snapToGrid w:val="0"/>
        </w:rPr>
        <w:t>ородок важнейшими транспортными осями являются ул. Красная, ул. Советская, ул. Кирова, ул. Заводская, ул. Пограничная.</w:t>
      </w:r>
      <w:r w:rsidR="005F5D2C">
        <w:rPr>
          <w:snapToGrid w:val="0"/>
        </w:rPr>
        <w:t xml:space="preserve"> Большую часть территории села занимает индивидуальная жилая застройка, объекты социального обслуживания сконцентрированы в центральной части села на ул. Советской, ул. Кирова, ул. Красной. Промышленные зоны расположены на границе села, на ул. Пограничная, ул. Красная, ул. Заводская. В составе остальных населенных пунктов </w:t>
      </w:r>
      <w:r w:rsidR="005F5D2C">
        <w:rPr>
          <w:snapToGrid w:val="0"/>
        </w:rPr>
        <w:lastRenderedPageBreak/>
        <w:t>содержится 1-5 улиц, большая часть территорий занята индивидуальной жилой застройкой и единичными социальными объектами.</w:t>
      </w:r>
    </w:p>
    <w:p w:rsidR="005F5D2C" w:rsidRDefault="005F5D2C" w:rsidP="00385CEC">
      <w:pPr>
        <w:rPr>
          <w:snapToGrid w:val="0"/>
        </w:rPr>
      </w:pPr>
      <w:r>
        <w:rPr>
          <w:snapToGrid w:val="0"/>
        </w:rPr>
        <w:t>Н</w:t>
      </w:r>
      <w:r w:rsidR="006B4B18">
        <w:rPr>
          <w:snapToGrid w:val="0"/>
        </w:rPr>
        <w:t>а северо-восточной границе округа расположено Илезский территориальный сектор</w:t>
      </w:r>
      <w:r>
        <w:rPr>
          <w:snapToGrid w:val="0"/>
        </w:rPr>
        <w:t>. Административный центр  – Илезский погост – расположен на южной границе</w:t>
      </w:r>
      <w:r w:rsidR="00385CEC">
        <w:rPr>
          <w:snapToGrid w:val="0"/>
        </w:rPr>
        <w:t xml:space="preserve">, на а/д </w:t>
      </w:r>
      <w:r w:rsidR="00385CEC" w:rsidRPr="00BE05E7">
        <w:rPr>
          <w:snapToGrid w:val="0"/>
        </w:rPr>
        <w:t>Тарнога - Илезский Погост</w:t>
      </w:r>
      <w:r>
        <w:rPr>
          <w:snapToGrid w:val="0"/>
        </w:rPr>
        <w:t xml:space="preserve">. </w:t>
      </w:r>
      <w:r w:rsidR="00385CEC" w:rsidRPr="00487CC5">
        <w:rPr>
          <w:snapToGrid w:val="0"/>
        </w:rPr>
        <w:t xml:space="preserve">Условно в сельском поселении можно выделить 2 </w:t>
      </w:r>
      <w:proofErr w:type="spellStart"/>
      <w:r w:rsidR="00385CEC" w:rsidRPr="00487CC5">
        <w:rPr>
          <w:snapToGrid w:val="0"/>
        </w:rPr>
        <w:t>крунейших</w:t>
      </w:r>
      <w:proofErr w:type="spellEnd"/>
      <w:r w:rsidR="00385CEC" w:rsidRPr="00487CC5">
        <w:rPr>
          <w:snapToGrid w:val="0"/>
        </w:rPr>
        <w:t xml:space="preserve"> места концентрации населенных пунктов: вблизи</w:t>
      </w:r>
      <w:r w:rsidR="00385CEC">
        <w:rPr>
          <w:snapToGrid w:val="0"/>
        </w:rPr>
        <w:t xml:space="preserve"> с. Илезский погост и вблизи д. Шевелевская (отдаленные населенные пункты). Все населенные пункты связаны автомобильными дорогами регионального и местного значения. В составе населенных пунктов содержится 1-5 улиц, большая часть территорий занята индивидуальной жилой застройкой и единичными социальными объектами.</w:t>
      </w:r>
    </w:p>
    <w:p w:rsidR="00487CC5" w:rsidRDefault="00487CC5" w:rsidP="00487CC5">
      <w:pPr>
        <w:rPr>
          <w:snapToGrid w:val="0"/>
        </w:rPr>
      </w:pPr>
      <w:r>
        <w:rPr>
          <w:snapToGrid w:val="0"/>
        </w:rPr>
        <w:t>На юго-восточной границе</w:t>
      </w:r>
      <w:r w:rsidR="006B4B18">
        <w:rPr>
          <w:snapToGrid w:val="0"/>
        </w:rPr>
        <w:t xml:space="preserve"> округа расположен Маркушевский территориальный сектор</w:t>
      </w:r>
      <w:r>
        <w:rPr>
          <w:snapToGrid w:val="0"/>
        </w:rPr>
        <w:t xml:space="preserve">. Административный центр – Заречье – расположен на севере, </w:t>
      </w:r>
      <w:proofErr w:type="gramStart"/>
      <w:r>
        <w:rPr>
          <w:snapToGrid w:val="0"/>
        </w:rPr>
        <w:t>на</w:t>
      </w:r>
      <w:proofErr w:type="gramEnd"/>
      <w:r>
        <w:rPr>
          <w:snapToGrid w:val="0"/>
        </w:rPr>
        <w:t xml:space="preserve"> а/ 19К-010 </w:t>
      </w:r>
      <w:proofErr w:type="spellStart"/>
      <w:r w:rsidRPr="00487CC5">
        <w:rPr>
          <w:snapToGrid w:val="0"/>
        </w:rPr>
        <w:t>Костылево</w:t>
      </w:r>
      <w:proofErr w:type="spellEnd"/>
      <w:r w:rsidRPr="00487CC5">
        <w:rPr>
          <w:snapToGrid w:val="0"/>
        </w:rPr>
        <w:t xml:space="preserve"> - Тарнога - а/д Тотьма - Великий Устюг</w:t>
      </w:r>
      <w:r>
        <w:rPr>
          <w:snapToGrid w:val="0"/>
        </w:rPr>
        <w:t>. Большинство населенных пунктов поселения сформировано вблизи д. Заречье. Все населенные пункты связаны автомобильными дорогами регионального и местного значения. Важнейшими транспортными осями д. Заречье является ул. Центральная, ул. Угорская. В составе остальных населенных пунктов содержится 1-5 улиц, большая часть территорий занята индивидуальной жилой застройкой и единичными социальными объектами.</w:t>
      </w:r>
    </w:p>
    <w:p w:rsidR="00487CC5" w:rsidRDefault="00487CC5" w:rsidP="00487CC5">
      <w:pPr>
        <w:rPr>
          <w:snapToGrid w:val="0"/>
        </w:rPr>
      </w:pPr>
      <w:r>
        <w:rPr>
          <w:snapToGrid w:val="0"/>
        </w:rPr>
        <w:t>На северной г</w:t>
      </w:r>
      <w:r w:rsidR="006B4B18">
        <w:rPr>
          <w:snapToGrid w:val="0"/>
        </w:rPr>
        <w:t>ранице села расположен Спасский территориальный сектор</w:t>
      </w:r>
      <w:r>
        <w:rPr>
          <w:snapToGrid w:val="0"/>
        </w:rPr>
        <w:t>.</w:t>
      </w:r>
      <w:r w:rsidRPr="00487CC5">
        <w:rPr>
          <w:snapToGrid w:val="0"/>
        </w:rPr>
        <w:t xml:space="preserve"> </w:t>
      </w:r>
      <w:r>
        <w:rPr>
          <w:snapToGrid w:val="0"/>
        </w:rPr>
        <w:t>Административный центр – д. Никифоровская – расположена в центральной части, на</w:t>
      </w:r>
      <w:r w:rsidR="00D74A29">
        <w:rPr>
          <w:snapToGrid w:val="0"/>
        </w:rPr>
        <w:t xml:space="preserve"> подъезде </w:t>
      </w:r>
      <w:proofErr w:type="gramStart"/>
      <w:r w:rsidR="00D74A29">
        <w:rPr>
          <w:snapToGrid w:val="0"/>
        </w:rPr>
        <w:t>к</w:t>
      </w:r>
      <w:proofErr w:type="gramEnd"/>
      <w:r>
        <w:rPr>
          <w:snapToGrid w:val="0"/>
        </w:rPr>
        <w:t xml:space="preserve"> а/д 19К-010 </w:t>
      </w:r>
      <w:proofErr w:type="spellStart"/>
      <w:r w:rsidRPr="00487CC5">
        <w:rPr>
          <w:snapToGrid w:val="0"/>
        </w:rPr>
        <w:t>Костылево</w:t>
      </w:r>
      <w:proofErr w:type="spellEnd"/>
      <w:r w:rsidRPr="00487CC5">
        <w:rPr>
          <w:snapToGrid w:val="0"/>
        </w:rPr>
        <w:t xml:space="preserve"> - Тарн</w:t>
      </w:r>
      <w:r>
        <w:rPr>
          <w:snapToGrid w:val="0"/>
        </w:rPr>
        <w:t xml:space="preserve">ога - а/д Тотьма - Великий Устюг. Остальные населенные пункты также расположены на данной </w:t>
      </w:r>
      <w:proofErr w:type="gramStart"/>
      <w:r w:rsidR="00D74A29">
        <w:rPr>
          <w:snapToGrid w:val="0"/>
        </w:rPr>
        <w:t>региональной</w:t>
      </w:r>
      <w:proofErr w:type="gramEnd"/>
      <w:r w:rsidR="00D74A29">
        <w:rPr>
          <w:snapToGrid w:val="0"/>
        </w:rPr>
        <w:t xml:space="preserve"> </w:t>
      </w:r>
      <w:r>
        <w:rPr>
          <w:snapToGrid w:val="0"/>
        </w:rPr>
        <w:t>а/д и на подъездах к ней</w:t>
      </w:r>
      <w:r w:rsidR="00D74A29">
        <w:rPr>
          <w:snapToGrid w:val="0"/>
        </w:rPr>
        <w:t>, содержат в своем составе 1-5 улиц, большая часть территорий занята индивидуальной жилой застройкой и единичными социальными объектами.</w:t>
      </w:r>
    </w:p>
    <w:p w:rsidR="00D74A29" w:rsidRDefault="00D74A29" w:rsidP="00487CC5">
      <w:pPr>
        <w:rPr>
          <w:snapToGrid w:val="0"/>
        </w:rPr>
      </w:pPr>
      <w:r>
        <w:rPr>
          <w:snapToGrid w:val="0"/>
        </w:rPr>
        <w:t xml:space="preserve">Южнее Спасского </w:t>
      </w:r>
      <w:r w:rsidR="006B4B18">
        <w:rPr>
          <w:snapToGrid w:val="0"/>
        </w:rPr>
        <w:t>территориального сектора расположен</w:t>
      </w:r>
      <w:r>
        <w:rPr>
          <w:snapToGrid w:val="0"/>
        </w:rPr>
        <w:t xml:space="preserve"> За</w:t>
      </w:r>
      <w:r w:rsidR="006B4B18">
        <w:rPr>
          <w:snapToGrid w:val="0"/>
        </w:rPr>
        <w:t>борский территориальный сектор</w:t>
      </w:r>
      <w:r>
        <w:rPr>
          <w:snapToGrid w:val="0"/>
        </w:rPr>
        <w:t>.</w:t>
      </w:r>
      <w:r w:rsidRPr="00D74A29">
        <w:rPr>
          <w:snapToGrid w:val="0"/>
        </w:rPr>
        <w:t xml:space="preserve"> </w:t>
      </w:r>
      <w:r>
        <w:rPr>
          <w:snapToGrid w:val="0"/>
        </w:rPr>
        <w:t xml:space="preserve">Административный </w:t>
      </w:r>
      <w:proofErr w:type="gramStart"/>
      <w:r>
        <w:rPr>
          <w:snapToGrid w:val="0"/>
        </w:rPr>
        <w:t>центр  –</w:t>
      </w:r>
      <w:proofErr w:type="gramEnd"/>
      <w:r>
        <w:rPr>
          <w:snapToGrid w:val="0"/>
        </w:rPr>
        <w:t xml:space="preserve"> с. Красное – расположено в центральной части, на а/д </w:t>
      </w:r>
      <w:r w:rsidRPr="00D74A29">
        <w:rPr>
          <w:snapToGrid w:val="0"/>
        </w:rPr>
        <w:t>Игумновская - Верховский Погост</w:t>
      </w:r>
      <w:r>
        <w:rPr>
          <w:snapToGrid w:val="0"/>
        </w:rPr>
        <w:t xml:space="preserve">, которая является важнейшей транспортной осью. Большинство населенных пунктов сформировано вблизи </w:t>
      </w:r>
      <w:proofErr w:type="gramStart"/>
      <w:r>
        <w:rPr>
          <w:snapToGrid w:val="0"/>
        </w:rPr>
        <w:t>данной</w:t>
      </w:r>
      <w:proofErr w:type="gramEnd"/>
      <w:r>
        <w:rPr>
          <w:snapToGrid w:val="0"/>
        </w:rPr>
        <w:t xml:space="preserve"> а/д и на подъездах к ней, а также на а/д Сверчковская – Тюприха (и на отворотах от нее в сторону д. Жуковская, Клевцовская).  Населенные пункты содержат в своем составе 1-5 улиц, большая часть территорий занята индивидуальной жилой застройкой и единичными социальными объектами.</w:t>
      </w:r>
    </w:p>
    <w:p w:rsidR="00D74A29" w:rsidRDefault="00D74A29" w:rsidP="00D74A29">
      <w:pPr>
        <w:rPr>
          <w:snapToGrid w:val="0"/>
        </w:rPr>
      </w:pPr>
      <w:r>
        <w:rPr>
          <w:snapToGrid w:val="0"/>
        </w:rPr>
        <w:t xml:space="preserve">На западной границе </w:t>
      </w:r>
      <w:r w:rsidR="006B4B18">
        <w:rPr>
          <w:snapToGrid w:val="0"/>
        </w:rPr>
        <w:t>округа расположено Верховский территориальный сектор</w:t>
      </w:r>
      <w:r>
        <w:rPr>
          <w:snapToGrid w:val="0"/>
        </w:rPr>
        <w:t xml:space="preserve">. Административный центр – с. Верховский – расположено в центральной части, </w:t>
      </w:r>
      <w:proofErr w:type="gramStart"/>
      <w:r>
        <w:rPr>
          <w:snapToGrid w:val="0"/>
        </w:rPr>
        <w:t>на</w:t>
      </w:r>
      <w:proofErr w:type="gramEnd"/>
      <w:r>
        <w:rPr>
          <w:snapToGrid w:val="0"/>
        </w:rPr>
        <w:t xml:space="preserve"> а/д </w:t>
      </w:r>
      <w:r w:rsidRPr="00D74A29">
        <w:rPr>
          <w:snapToGrid w:val="0"/>
        </w:rPr>
        <w:t>Игумновская - Верховский Погост</w:t>
      </w:r>
      <w:r>
        <w:rPr>
          <w:snapToGrid w:val="0"/>
        </w:rPr>
        <w:t>, вблизи него расположены все остальные населенные пункты поселения Населенные пункты поселения содержат в своем составе 1-5 улиц, большая часть территорий занята индивидуальной жилой застройкой и единичными социальными объектами.</w:t>
      </w:r>
    </w:p>
    <w:p w:rsidR="00821F81" w:rsidRPr="00DB62F1" w:rsidRDefault="00D74A29" w:rsidP="00966253">
      <w:pPr>
        <w:rPr>
          <w:rFonts w:cs="Times New Roman"/>
        </w:rPr>
      </w:pPr>
      <w:r>
        <w:rPr>
          <w:snapToGrid w:val="0"/>
        </w:rPr>
        <w:t xml:space="preserve"> </w:t>
      </w:r>
      <w:bookmarkStart w:id="42" w:name="_Toc63867046"/>
      <w:r w:rsidR="00966253">
        <w:rPr>
          <w:snapToGrid w:val="0"/>
        </w:rPr>
        <w:t>П</w:t>
      </w:r>
      <w:r w:rsidR="00C61DA5" w:rsidRPr="00DB62F1">
        <w:rPr>
          <w:rFonts w:cs="Times New Roman"/>
        </w:rPr>
        <w:t>РИНЦИПИАЛЬНЫЕ ПРЕДЛОЖЕНИЯ И РЕШЕНИЯ ПО ОСНОВНЫМ МЕРОПРИЯТИЯМ ОРГАНИЗАЦИИ ДОРОЖНОГО ДВИЖЕНИЯ</w:t>
      </w:r>
      <w:bookmarkEnd w:id="42"/>
    </w:p>
    <w:p w:rsidR="006516D6" w:rsidRPr="00DB62F1" w:rsidRDefault="006516D6" w:rsidP="006516D6">
      <w:r w:rsidRPr="00DB62F1">
        <w:t>В целях развития сети дорог планируется ряд мероприятий, направленных на сохранение протяженности участков автомобильных дорог общего пользования местного значения, поддержание существующей сети автомобильных дорог и искусственных сооружений на них в состоянии</w:t>
      </w:r>
      <w:r w:rsidR="00371A9F" w:rsidRPr="00DB62F1">
        <w:t>,</w:t>
      </w:r>
      <w:r w:rsidRPr="00DB62F1">
        <w:t xml:space="preserve"> соответствующем нормативным требованиям.</w:t>
      </w:r>
    </w:p>
    <w:p w:rsidR="006516D6" w:rsidRPr="00DB62F1" w:rsidRDefault="006516D6" w:rsidP="006F43D8">
      <w:r w:rsidRPr="00DB62F1">
        <w:lastRenderedPageBreak/>
        <w:t xml:space="preserve">Варианты проектирования при разработке КСОДД обуславливаются исходными данными </w:t>
      </w:r>
      <w:r w:rsidR="00C44BA7" w:rsidRPr="00DB62F1">
        <w:t>–</w:t>
      </w:r>
      <w:r w:rsidRPr="00DB62F1">
        <w:t xml:space="preserve"> показателями социально-экономического прогноза</w:t>
      </w:r>
      <w:r w:rsidR="006F43D8">
        <w:t xml:space="preserve"> </w:t>
      </w:r>
      <w:r w:rsidRPr="00DB62F1">
        <w:t>численност</w:t>
      </w:r>
      <w:r w:rsidR="006F43D8">
        <w:t xml:space="preserve">и </w:t>
      </w:r>
      <w:r w:rsidRPr="00DB62F1">
        <w:t>населения</w:t>
      </w:r>
      <w:r w:rsidR="009D0C20">
        <w:t>, уровнем автомобилизации населения</w:t>
      </w:r>
      <w:r w:rsidR="006F43D8">
        <w:t>.</w:t>
      </w:r>
    </w:p>
    <w:p w:rsidR="006516D6" w:rsidRPr="00B85A42" w:rsidRDefault="006516D6" w:rsidP="006516D6">
      <w:r w:rsidRPr="00B85A42">
        <w:t>По состоянию на</w:t>
      </w:r>
      <w:r w:rsidR="00671BD1">
        <w:t xml:space="preserve"> </w:t>
      </w:r>
      <w:r w:rsidR="00E94B68">
        <w:t>01.01.20</w:t>
      </w:r>
      <w:r w:rsidR="004671DB">
        <w:t>2</w:t>
      </w:r>
      <w:r w:rsidR="00921C3F">
        <w:t>4</w:t>
      </w:r>
      <w:r w:rsidRPr="00B85A42">
        <w:t xml:space="preserve"> численность населения </w:t>
      </w:r>
      <w:r w:rsidR="00625D05">
        <w:t>Тарногского</w:t>
      </w:r>
      <w:r w:rsidR="004671DB">
        <w:t xml:space="preserve"> </w:t>
      </w:r>
      <w:r w:rsidR="00433382" w:rsidRPr="00B85A42">
        <w:t xml:space="preserve">муниципального </w:t>
      </w:r>
      <w:r w:rsidR="00921C3F">
        <w:t>округ</w:t>
      </w:r>
      <w:r w:rsidR="00433382" w:rsidRPr="00B85A42">
        <w:t>а</w:t>
      </w:r>
      <w:r w:rsidRPr="00B85A42">
        <w:t xml:space="preserve"> составила </w:t>
      </w:r>
      <w:r w:rsidR="00921C3F" w:rsidRPr="00921C3F">
        <w:t>10 381</w:t>
      </w:r>
      <w:r w:rsidRPr="00B85A42">
        <w:t xml:space="preserve"> жител</w:t>
      </w:r>
      <w:r w:rsidR="00DB62F1" w:rsidRPr="00B85A42">
        <w:t>ей</w:t>
      </w:r>
      <w:r w:rsidRPr="00B85A42">
        <w:t>.</w:t>
      </w:r>
    </w:p>
    <w:p w:rsidR="006516D6" w:rsidRPr="00DB62F1" w:rsidRDefault="006516D6" w:rsidP="006516D6">
      <w:r w:rsidRPr="00DB62F1">
        <w:t xml:space="preserve">Проведенный анализ документов территориального и стратегического планирования показал наличие </w:t>
      </w:r>
      <w:r w:rsidR="00831E9B">
        <w:t>одного сценария</w:t>
      </w:r>
      <w:r w:rsidRPr="00DB62F1">
        <w:t xml:space="preserve"> социально-экономического развития </w:t>
      </w:r>
      <w:r w:rsidR="00412E17" w:rsidRPr="00DB62F1">
        <w:t>района</w:t>
      </w:r>
      <w:r w:rsidRPr="00DB62F1">
        <w:t xml:space="preserve">. </w:t>
      </w:r>
      <w:r w:rsidR="008A1F01">
        <w:t>И</w:t>
      </w:r>
      <w:r w:rsidRPr="00DB62F1">
        <w:t xml:space="preserve">спользуя рекомендуемый приказом Министерства транспорта РФ от </w:t>
      </w:r>
      <w:r w:rsidR="0085188C">
        <w:t>30.07.2020</w:t>
      </w:r>
      <w:r w:rsidRPr="00DB62F1">
        <w:t xml:space="preserve"> № </w:t>
      </w:r>
      <w:r w:rsidR="0085188C">
        <w:t>274</w:t>
      </w:r>
      <w:r w:rsidRPr="00DB62F1">
        <w:t xml:space="preserve"> «Об утверждении Правил подготовки проектов и схем организации дорожного движения» порядок определения вариантов проектирования КСОДД, нужно выбрать единственно-возможный, а именно инерционный вариант, так как в документах территориального и стратегического планирования отсутствует объективная вариативность сценариев социально-экономического развития </w:t>
      </w:r>
      <w:r w:rsidR="003B0BAC">
        <w:t>округ</w:t>
      </w:r>
      <w:r w:rsidR="00DB62F1">
        <w:t>а</w:t>
      </w:r>
      <w:r w:rsidRPr="00DB62F1">
        <w:t>.</w:t>
      </w:r>
    </w:p>
    <w:p w:rsidR="006516D6" w:rsidRPr="00DB62F1" w:rsidRDefault="006516D6" w:rsidP="006516D6">
      <w:r w:rsidRPr="00DB62F1">
        <w:t>При таком подходе сохраняется единый функционал УДС, ориентированный на наиболее полное удовлетворение потребности в перемещениях для всех участников дорожного движения.</w:t>
      </w:r>
    </w:p>
    <w:p w:rsidR="006516D6" w:rsidRPr="00DB62F1" w:rsidRDefault="006516D6" w:rsidP="006516D6">
      <w:r w:rsidRPr="00DB62F1">
        <w:t>Объекты транспортной инфраструктуры приводятся и поддерживаются в нормативном состоянии (</w:t>
      </w:r>
      <w:r w:rsidR="0040573C">
        <w:t xml:space="preserve">дороги, </w:t>
      </w:r>
      <w:r w:rsidRPr="00DB62F1">
        <w:t>тротуары, остановочные пункты, освещение и технические средства организации дорожного движения).</w:t>
      </w:r>
    </w:p>
    <w:p w:rsidR="006516D6" w:rsidRPr="00DB62F1" w:rsidRDefault="006516D6" w:rsidP="00331888">
      <w:r w:rsidRPr="00DB62F1">
        <w:t>Данный вариант по экономическим соображениям является менее эффективным относительно «инновационного», однако, будучи консервативно-спокойным, не потребует подготовки общественного мнения к преобразованиям институционального характера.</w:t>
      </w:r>
    </w:p>
    <w:p w:rsidR="00821F81" w:rsidRPr="00F35773" w:rsidRDefault="00C61DA5" w:rsidP="00EB3BDF">
      <w:pPr>
        <w:pStyle w:val="1"/>
        <w:pageBreakBefore/>
        <w:numPr>
          <w:ilvl w:val="0"/>
          <w:numId w:val="43"/>
        </w:numPr>
        <w:spacing w:before="120"/>
        <w:ind w:left="641" w:hanging="357"/>
        <w:jc w:val="center"/>
        <w:rPr>
          <w:rFonts w:cs="Times New Roman"/>
        </w:rPr>
      </w:pPr>
      <w:bookmarkStart w:id="43" w:name="_Toc63867047"/>
      <w:r w:rsidRPr="00F35773">
        <w:rPr>
          <w:rFonts w:cs="Times New Roman"/>
        </w:rPr>
        <w:lastRenderedPageBreak/>
        <w:t>УКРУПНЕННАЯ ОЦЕНКА ПРЕДЛАГАЕМЫХ ВАРИАНТОВ ПРОЕКТИРОВАНИЯ С ПОСЛЕДУЮЩИМ ВЫБОРОМ ПРЕДЛАГАЕМОГО К РЕАЛИЗАЦИИ ВАРИАНТА</w:t>
      </w:r>
      <w:bookmarkEnd w:id="43"/>
    </w:p>
    <w:p w:rsidR="00926A26" w:rsidRPr="00F35773" w:rsidRDefault="00160980" w:rsidP="003078B6">
      <w:pPr>
        <w:spacing w:after="0"/>
        <w:rPr>
          <w:rFonts w:cs="Times New Roman"/>
        </w:rPr>
      </w:pPr>
      <w:r w:rsidRPr="00F35773">
        <w:rPr>
          <w:rFonts w:cs="Times New Roman"/>
        </w:rPr>
        <w:t>На основе оценки и сопоставления интенсивности движения и пропускной способности существующей улично-дорожной сети, в ходе которого определялись коэффициенты загрузки</w:t>
      </w:r>
      <w:r w:rsidR="0062061A" w:rsidRPr="00F35773">
        <w:rPr>
          <w:rFonts w:cs="Times New Roman"/>
        </w:rPr>
        <w:t xml:space="preserve"> элементов существующей сети, были определены основные направления совершенствования организации движения и реконструкции на них с оценкой их по конкретному </w:t>
      </w:r>
      <w:r w:rsidR="00F86D1A" w:rsidRPr="00F35773">
        <w:rPr>
          <w:rFonts w:cs="Times New Roman"/>
        </w:rPr>
        <w:t>обеспечению необходимой пропускной способности.</w:t>
      </w:r>
      <w:r w:rsidR="00827573" w:rsidRPr="00F35773">
        <w:rPr>
          <w:rFonts w:cs="Times New Roman"/>
        </w:rPr>
        <w:t xml:space="preserve"> К реконструктивно-планировочным мероприятиям относятся все мероприятия, связанные с изменением физических параметров имеющейся улично-дорожной сети, основными из которых являются:</w:t>
      </w:r>
    </w:p>
    <w:p w:rsidR="00827573" w:rsidRPr="00F35773" w:rsidRDefault="00C83B2E" w:rsidP="00096DC7">
      <w:pPr>
        <w:pStyle w:val="af7"/>
        <w:numPr>
          <w:ilvl w:val="0"/>
          <w:numId w:val="22"/>
        </w:numPr>
        <w:ind w:left="993"/>
      </w:pPr>
      <w:r w:rsidRPr="00F35773">
        <w:t>применени</w:t>
      </w:r>
      <w:r w:rsidR="00B7003B">
        <w:t>е</w:t>
      </w:r>
      <w:r w:rsidRPr="00F35773">
        <w:t xml:space="preserve"> более совершенного покрытия на </w:t>
      </w:r>
      <w:r w:rsidR="00827573" w:rsidRPr="00F35773">
        <w:t>имеющихся улиц</w:t>
      </w:r>
      <w:r w:rsidRPr="00F35773">
        <w:t>ах</w:t>
      </w:r>
      <w:r w:rsidR="00827573" w:rsidRPr="00F35773">
        <w:t xml:space="preserve"> и дорог</w:t>
      </w:r>
      <w:r w:rsidRPr="00F35773">
        <w:t>ах</w:t>
      </w:r>
      <w:r w:rsidR="00827573" w:rsidRPr="00F35773">
        <w:t xml:space="preserve">; </w:t>
      </w:r>
    </w:p>
    <w:p w:rsidR="00827573" w:rsidRPr="00F35773" w:rsidRDefault="00827573" w:rsidP="00096DC7">
      <w:pPr>
        <w:pStyle w:val="af7"/>
        <w:numPr>
          <w:ilvl w:val="0"/>
          <w:numId w:val="22"/>
        </w:numPr>
        <w:ind w:left="993"/>
      </w:pPr>
      <w:r w:rsidRPr="00F35773">
        <w:t xml:space="preserve">строительство </w:t>
      </w:r>
      <w:r w:rsidR="00C83B2E" w:rsidRPr="00F35773">
        <w:t>новых</w:t>
      </w:r>
      <w:r w:rsidRPr="00F35773">
        <w:t xml:space="preserve"> дорог</w:t>
      </w:r>
      <w:r w:rsidR="00C83B2E" w:rsidRPr="00F35773">
        <w:t xml:space="preserve"> с капитальным типом покрытия</w:t>
      </w:r>
      <w:r w:rsidRPr="00F35773">
        <w:t xml:space="preserve">; </w:t>
      </w:r>
    </w:p>
    <w:p w:rsidR="00827573" w:rsidRPr="00F35773" w:rsidRDefault="00C83B2E" w:rsidP="00096DC7">
      <w:pPr>
        <w:pStyle w:val="af7"/>
        <w:numPr>
          <w:ilvl w:val="0"/>
          <w:numId w:val="22"/>
        </w:numPr>
        <w:spacing w:after="0"/>
        <w:ind w:left="993"/>
      </w:pPr>
      <w:r w:rsidRPr="00F35773">
        <w:t>организация нормативного пешеходного движения</w:t>
      </w:r>
      <w:r w:rsidR="00E45A0E" w:rsidRPr="00F35773">
        <w:t>.</w:t>
      </w:r>
    </w:p>
    <w:p w:rsidR="00E45A0E" w:rsidRPr="00F35773" w:rsidRDefault="00E45A0E" w:rsidP="003078B6">
      <w:pPr>
        <w:spacing w:after="0"/>
        <w:rPr>
          <w:rFonts w:cs="Times New Roman"/>
        </w:rPr>
      </w:pPr>
      <w:r w:rsidRPr="00F35773">
        <w:rPr>
          <w:rFonts w:cs="Times New Roman"/>
        </w:rPr>
        <w:t>Данные мероприятия применяются в том</w:t>
      </w:r>
      <w:r w:rsidR="00057D88" w:rsidRPr="00F35773">
        <w:rPr>
          <w:rFonts w:cs="Times New Roman"/>
        </w:rPr>
        <w:t xml:space="preserve"> случае</w:t>
      </w:r>
      <w:r w:rsidRPr="00F35773">
        <w:rPr>
          <w:rFonts w:cs="Times New Roman"/>
        </w:rPr>
        <w:t>, когда планируется увеличение населения, рабочих мест и мест тяготения населения, что в свою очередь может привести в будущем к дефициту дорожно-транспортной инфраструктуры.</w:t>
      </w:r>
    </w:p>
    <w:p w:rsidR="00E45A0E" w:rsidRPr="00F35773" w:rsidRDefault="00E45A0E" w:rsidP="00E45A0E">
      <w:pPr>
        <w:rPr>
          <w:rFonts w:cs="Times New Roman"/>
        </w:rPr>
      </w:pPr>
      <w:r w:rsidRPr="00F35773">
        <w:rPr>
          <w:rFonts w:cs="Times New Roman"/>
        </w:rPr>
        <w:t xml:space="preserve">На основании анализа существующей дорожно-транспортной ситуации в </w:t>
      </w:r>
      <w:r w:rsidR="0050358E">
        <w:rPr>
          <w:rFonts w:cs="Times New Roman"/>
        </w:rPr>
        <w:t>Тарногском</w:t>
      </w:r>
      <w:r w:rsidR="005E7A6B">
        <w:rPr>
          <w:rFonts w:cs="Times New Roman"/>
        </w:rPr>
        <w:t xml:space="preserve"> </w:t>
      </w:r>
      <w:r w:rsidR="003B0BAC">
        <w:rPr>
          <w:rFonts w:cs="Times New Roman"/>
        </w:rPr>
        <w:t>муниципальном округ</w:t>
      </w:r>
      <w:r w:rsidR="006E542B" w:rsidRPr="00F35773">
        <w:rPr>
          <w:rFonts w:cs="Times New Roman"/>
        </w:rPr>
        <w:t>е не</w:t>
      </w:r>
      <w:r w:rsidR="003C4860">
        <w:rPr>
          <w:rFonts w:cs="Times New Roman"/>
        </w:rPr>
        <w:t xml:space="preserve"> </w:t>
      </w:r>
      <w:r w:rsidR="00057D88" w:rsidRPr="00F35773">
        <w:rPr>
          <w:rFonts w:cs="Times New Roman"/>
        </w:rPr>
        <w:t>был</w:t>
      </w:r>
      <w:r w:rsidR="006E542B" w:rsidRPr="00F35773">
        <w:rPr>
          <w:rFonts w:cs="Times New Roman"/>
        </w:rPr>
        <w:t>о</w:t>
      </w:r>
      <w:r w:rsidR="00057D88" w:rsidRPr="00F35773">
        <w:rPr>
          <w:rFonts w:cs="Times New Roman"/>
        </w:rPr>
        <w:t xml:space="preserve"> выявлен</w:t>
      </w:r>
      <w:r w:rsidR="006E542B" w:rsidRPr="00F35773">
        <w:rPr>
          <w:rFonts w:cs="Times New Roman"/>
        </w:rPr>
        <w:t>о</w:t>
      </w:r>
      <w:r w:rsidR="003C4860">
        <w:rPr>
          <w:rFonts w:cs="Times New Roman"/>
        </w:rPr>
        <w:t xml:space="preserve"> </w:t>
      </w:r>
      <w:r w:rsidR="006E542B" w:rsidRPr="00F35773">
        <w:rPr>
          <w:rFonts w:cs="Times New Roman"/>
        </w:rPr>
        <w:t>участков автодорог с высокой загруженностью.</w:t>
      </w:r>
      <w:r w:rsidR="003C4860">
        <w:rPr>
          <w:rFonts w:cs="Times New Roman"/>
        </w:rPr>
        <w:t xml:space="preserve"> </w:t>
      </w:r>
      <w:r w:rsidR="00906A05" w:rsidRPr="00F35773">
        <w:rPr>
          <w:rFonts w:cs="Times New Roman"/>
        </w:rPr>
        <w:t>Пропускная способность дорог соответствует интенсивности движения</w:t>
      </w:r>
      <w:r w:rsidR="00057D88" w:rsidRPr="00F35773">
        <w:rPr>
          <w:rFonts w:cs="Times New Roman"/>
        </w:rPr>
        <w:t>.</w:t>
      </w:r>
    </w:p>
    <w:p w:rsidR="003E0255" w:rsidRPr="00F35773" w:rsidRDefault="00057D88" w:rsidP="00E45A0E">
      <w:pPr>
        <w:rPr>
          <w:rFonts w:cs="Times New Roman"/>
        </w:rPr>
      </w:pPr>
      <w:r w:rsidRPr="00F35773">
        <w:rPr>
          <w:rFonts w:cs="Times New Roman"/>
        </w:rPr>
        <w:t xml:space="preserve">Предлагается к рассмотрению 3 варианта развития </w:t>
      </w:r>
      <w:r w:rsidR="00A5319A" w:rsidRPr="00F35773">
        <w:rPr>
          <w:rFonts w:cs="Times New Roman"/>
        </w:rPr>
        <w:t xml:space="preserve">организации дорожного движения в </w:t>
      </w:r>
      <w:r w:rsidR="0050358E">
        <w:rPr>
          <w:rFonts w:cs="Times New Roman"/>
        </w:rPr>
        <w:t>Тарногском</w:t>
      </w:r>
      <w:r w:rsidR="00966E71">
        <w:rPr>
          <w:rFonts w:cs="Times New Roman"/>
        </w:rPr>
        <w:t xml:space="preserve"> муниципальном округ</w:t>
      </w:r>
      <w:r w:rsidR="00B954DC" w:rsidRPr="00F35773">
        <w:rPr>
          <w:rFonts w:cs="Times New Roman"/>
        </w:rPr>
        <w:t>е</w:t>
      </w:r>
      <w:r w:rsidR="00D51692" w:rsidRPr="00F35773">
        <w:rPr>
          <w:rFonts w:cs="Times New Roman"/>
        </w:rPr>
        <w:t>.</w:t>
      </w:r>
    </w:p>
    <w:p w:rsidR="00A5319A" w:rsidRPr="00F35773" w:rsidRDefault="00A5319A" w:rsidP="00E45A0E">
      <w:pPr>
        <w:rPr>
          <w:rFonts w:cs="Times New Roman"/>
        </w:rPr>
      </w:pPr>
      <w:r w:rsidRPr="00F35773">
        <w:rPr>
          <w:rFonts w:cs="Times New Roman"/>
        </w:rPr>
        <w:t xml:space="preserve">1 вариант </w:t>
      </w:r>
      <w:r w:rsidR="00595A8A" w:rsidRPr="00F35773">
        <w:rPr>
          <w:rFonts w:cs="Times New Roman"/>
        </w:rPr>
        <w:t>–</w:t>
      </w:r>
      <w:r w:rsidR="003C4860">
        <w:rPr>
          <w:rFonts w:cs="Times New Roman"/>
        </w:rPr>
        <w:t xml:space="preserve"> </w:t>
      </w:r>
      <w:r w:rsidR="00595A8A" w:rsidRPr="00F35773">
        <w:rPr>
          <w:rFonts w:cs="Times New Roman"/>
        </w:rPr>
        <w:t>н</w:t>
      </w:r>
      <w:r w:rsidRPr="00F35773">
        <w:rPr>
          <w:rFonts w:cs="Times New Roman"/>
        </w:rPr>
        <w:t xml:space="preserve">а расчетный срок предусматривает обустройство и приведение существующей сети дорог в нормативное состояние. Усовершенствование типов покрытий отдельно взятых </w:t>
      </w:r>
      <w:r w:rsidR="0088701C">
        <w:rPr>
          <w:rFonts w:cs="Times New Roman"/>
        </w:rPr>
        <w:t>участков дорог</w:t>
      </w:r>
      <w:r w:rsidRPr="00F35773">
        <w:rPr>
          <w:rFonts w:cs="Times New Roman"/>
        </w:rPr>
        <w:t xml:space="preserve">. Установка технических средств </w:t>
      </w:r>
      <w:r w:rsidR="00906A05" w:rsidRPr="00F35773">
        <w:rPr>
          <w:rFonts w:cs="Times New Roman"/>
        </w:rPr>
        <w:t xml:space="preserve">организации дорожного движения </w:t>
      </w:r>
      <w:r w:rsidR="00AD6D1B" w:rsidRPr="00F35773">
        <w:rPr>
          <w:rFonts w:cs="Times New Roman"/>
        </w:rPr>
        <w:t>согласно проекту</w:t>
      </w:r>
      <w:r w:rsidR="00906A05" w:rsidRPr="00F35773">
        <w:rPr>
          <w:rFonts w:cs="Times New Roman"/>
        </w:rPr>
        <w:t xml:space="preserve"> организации дорожного движения</w:t>
      </w:r>
      <w:r w:rsidRPr="00F35773">
        <w:rPr>
          <w:rFonts w:cs="Times New Roman"/>
        </w:rPr>
        <w:t>.</w:t>
      </w:r>
    </w:p>
    <w:p w:rsidR="00A5319A" w:rsidRPr="00F35773" w:rsidRDefault="00A5319A" w:rsidP="00E45A0E">
      <w:pPr>
        <w:rPr>
          <w:rFonts w:cs="Times New Roman"/>
        </w:rPr>
      </w:pPr>
      <w:r w:rsidRPr="00F35773">
        <w:rPr>
          <w:rFonts w:cs="Times New Roman"/>
        </w:rPr>
        <w:t xml:space="preserve">2 вариант – на расчетный срок предусматривает все мероприятия, </w:t>
      </w:r>
      <w:r w:rsidR="00821FDA" w:rsidRPr="00F35773">
        <w:rPr>
          <w:rFonts w:cs="Times New Roman"/>
        </w:rPr>
        <w:t>которые предлагаются в</w:t>
      </w:r>
      <w:r w:rsidRPr="00F35773">
        <w:rPr>
          <w:rFonts w:cs="Times New Roman"/>
        </w:rPr>
        <w:t xml:space="preserve"> перв</w:t>
      </w:r>
      <w:r w:rsidR="00821FDA" w:rsidRPr="00F35773">
        <w:rPr>
          <w:rFonts w:cs="Times New Roman"/>
        </w:rPr>
        <w:t>ом</w:t>
      </w:r>
      <w:r w:rsidRPr="00F35773">
        <w:rPr>
          <w:rFonts w:cs="Times New Roman"/>
        </w:rPr>
        <w:t xml:space="preserve"> вариант</w:t>
      </w:r>
      <w:r w:rsidR="00821FDA" w:rsidRPr="00F35773">
        <w:rPr>
          <w:rFonts w:cs="Times New Roman"/>
        </w:rPr>
        <w:t>е. В</w:t>
      </w:r>
      <w:r w:rsidR="003C4860">
        <w:rPr>
          <w:rFonts w:cs="Times New Roman"/>
        </w:rPr>
        <w:t xml:space="preserve"> </w:t>
      </w:r>
      <w:r w:rsidR="00821FDA" w:rsidRPr="00F35773">
        <w:rPr>
          <w:rFonts w:cs="Times New Roman"/>
        </w:rPr>
        <w:t xml:space="preserve">добавление ожидается расширение существующей сети дорог в районах перспективной застройки. </w:t>
      </w:r>
    </w:p>
    <w:p w:rsidR="00DE04B0" w:rsidRPr="00F35773" w:rsidRDefault="00595A8A" w:rsidP="00E45A0E">
      <w:pPr>
        <w:rPr>
          <w:rFonts w:cs="Times New Roman"/>
        </w:rPr>
      </w:pPr>
      <w:r w:rsidRPr="00F35773">
        <w:rPr>
          <w:rFonts w:cs="Times New Roman"/>
        </w:rPr>
        <w:t xml:space="preserve">3 вариант – </w:t>
      </w:r>
      <w:r w:rsidR="00821FDA" w:rsidRPr="00F35773">
        <w:rPr>
          <w:rFonts w:cs="Times New Roman"/>
        </w:rPr>
        <w:t xml:space="preserve">на расчетный срок предусматривает все мероприятия, который предлагаются во втором варианте. В </w:t>
      </w:r>
      <w:r w:rsidR="00906A05" w:rsidRPr="00F35773">
        <w:rPr>
          <w:rFonts w:cs="Times New Roman"/>
        </w:rPr>
        <w:t>добавлени</w:t>
      </w:r>
      <w:r w:rsidR="00260DD5">
        <w:rPr>
          <w:rFonts w:cs="Times New Roman"/>
        </w:rPr>
        <w:t>и</w:t>
      </w:r>
      <w:r w:rsidR="00906A05" w:rsidRPr="00F35773">
        <w:rPr>
          <w:rFonts w:cs="Times New Roman"/>
        </w:rPr>
        <w:t xml:space="preserve"> ожидается строительство транспортной инфраструктуры на территории </w:t>
      </w:r>
      <w:r w:rsidR="0050358E">
        <w:rPr>
          <w:rFonts w:cs="Times New Roman"/>
        </w:rPr>
        <w:t xml:space="preserve">Тарногского </w:t>
      </w:r>
      <w:r w:rsidR="00433382" w:rsidRPr="00F35773">
        <w:rPr>
          <w:rFonts w:cs="Times New Roman"/>
        </w:rPr>
        <w:t xml:space="preserve">муниципального </w:t>
      </w:r>
      <w:r w:rsidR="00966E71">
        <w:rPr>
          <w:rFonts w:cs="Times New Roman"/>
        </w:rPr>
        <w:t>округ</w:t>
      </w:r>
      <w:r w:rsidR="00433382" w:rsidRPr="00F35773">
        <w:rPr>
          <w:rFonts w:cs="Times New Roman"/>
        </w:rPr>
        <w:t>а</w:t>
      </w:r>
      <w:r w:rsidR="00DE04B0" w:rsidRPr="00F35773">
        <w:rPr>
          <w:rFonts w:cs="Times New Roman"/>
        </w:rPr>
        <w:t xml:space="preserve">. </w:t>
      </w:r>
    </w:p>
    <w:p w:rsidR="00DE04B0" w:rsidRPr="00F35773" w:rsidRDefault="00DE04B0" w:rsidP="00DE04B0">
      <w:r w:rsidRPr="00F35773">
        <w:t>По итогам анализа и моделирования приведенного выше следует, что наиболее оптимальным вариантом, гарантирующим наиболее полное использование возможностей транспортной инфраструктуры и, гарантирующим</w:t>
      </w:r>
      <w:r w:rsidR="003C4860">
        <w:t xml:space="preserve"> </w:t>
      </w:r>
      <w:r w:rsidRPr="00F35773">
        <w:t xml:space="preserve">максимальное удовлетворение потребностей населения является </w:t>
      </w:r>
      <w:r w:rsidRPr="00F35773">
        <w:rPr>
          <w:u w:val="single"/>
        </w:rPr>
        <w:t xml:space="preserve">Вариант </w:t>
      </w:r>
      <w:r w:rsidR="0001225E" w:rsidRPr="00F35773">
        <w:rPr>
          <w:u w:val="single"/>
        </w:rPr>
        <w:t>3</w:t>
      </w:r>
      <w:r w:rsidRPr="00F35773">
        <w:t>.</w:t>
      </w:r>
    </w:p>
    <w:p w:rsidR="00DE04B0" w:rsidRPr="00F35773" w:rsidRDefault="00DE04B0" w:rsidP="00DE04B0">
      <w:r w:rsidRPr="00F35773">
        <w:t>Без развития транспортной инфраструктуры в районах точечной застройки, новых микрорайонов, будет нарастать дисбаланс транспортного спроса и транспортного предложения.</w:t>
      </w:r>
    </w:p>
    <w:p w:rsidR="00821FDA" w:rsidRPr="00F35773" w:rsidRDefault="00DE04B0" w:rsidP="00DE04B0">
      <w:r w:rsidRPr="00F35773">
        <w:t>Детальный анализ показывает, что также будет осуществлено недостаточное развитие улично-дорожной сети, будут пропущены межремонтные сроки текущего и капитального ремонта дорожного покрытия.</w:t>
      </w:r>
    </w:p>
    <w:p w:rsidR="00E25A18" w:rsidRDefault="00C61DA5" w:rsidP="00EB3BDF">
      <w:pPr>
        <w:pStyle w:val="1"/>
        <w:pageBreakBefore/>
        <w:numPr>
          <w:ilvl w:val="0"/>
          <w:numId w:val="43"/>
        </w:numPr>
        <w:spacing w:before="120"/>
        <w:ind w:left="641" w:hanging="357"/>
        <w:jc w:val="center"/>
      </w:pPr>
      <w:bookmarkStart w:id="44" w:name="_Toc63867048"/>
      <w:r w:rsidRPr="00F746CA">
        <w:lastRenderedPageBreak/>
        <w:t>МЕРОПРИЯТИЯ ПО ОДД ДЛЯ ПРЕДЛАГАЕМОГО К РЕАЛИЗАЦИИ ВАРИАНТА ПРОЕКТИРОВАНИЯ И ИХ ОЧЕРЕДНОСТЬ ВЫПОЛНЕНИЯ</w:t>
      </w:r>
      <w:bookmarkEnd w:id="44"/>
    </w:p>
    <w:p w:rsidR="00CF5320" w:rsidRPr="00CF5320" w:rsidRDefault="00CF5320" w:rsidP="00CF5320">
      <w:r>
        <w:t>Мероприятия по организации дорожного движения для предлагаемого к реализации варианта проектирования визуально отражены в графической части КСОДД.</w:t>
      </w:r>
    </w:p>
    <w:p w:rsidR="004C53B5" w:rsidRPr="00F746CA" w:rsidRDefault="004C53B5" w:rsidP="00EB3BDF">
      <w:pPr>
        <w:pStyle w:val="20"/>
        <w:numPr>
          <w:ilvl w:val="1"/>
          <w:numId w:val="44"/>
        </w:numPr>
      </w:pPr>
      <w:bookmarkStart w:id="45" w:name="_Toc63867049"/>
      <w:r w:rsidRPr="00F746CA">
        <w:rPr>
          <w:color w:val="000000"/>
          <w:lang w:eastAsia="ru-RU" w:bidi="ru-RU"/>
        </w:rPr>
        <w:t>Обеспечение транспортной и пешеходной связанности территорий</w:t>
      </w:r>
      <w:bookmarkEnd w:id="45"/>
    </w:p>
    <w:p w:rsidR="00662D02" w:rsidRDefault="00311814" w:rsidP="00690D0E">
      <w:r w:rsidRPr="00F746CA">
        <w:t>На территории</w:t>
      </w:r>
      <w:r w:rsidR="00AD3B5D">
        <w:t xml:space="preserve"> </w:t>
      </w:r>
      <w:r w:rsidR="00252ACF">
        <w:t>Тарногского</w:t>
      </w:r>
      <w:r w:rsidR="00690D0E">
        <w:t xml:space="preserve"> </w:t>
      </w:r>
      <w:r w:rsidR="00966E71">
        <w:t>округ</w:t>
      </w:r>
      <w:r w:rsidR="00690D0E">
        <w:t>а</w:t>
      </w:r>
      <w:r w:rsidR="005663B6">
        <w:t xml:space="preserve"> р</w:t>
      </w:r>
      <w:r w:rsidR="005663B6" w:rsidRPr="0081503F">
        <w:t>еализация увеличения</w:t>
      </w:r>
      <w:r w:rsidR="005663B6">
        <w:t xml:space="preserve"> транспортной </w:t>
      </w:r>
      <w:r w:rsidR="005663B6" w:rsidRPr="00F746CA">
        <w:t>связанности территории</w:t>
      </w:r>
      <w:r w:rsidR="005663B6">
        <w:t xml:space="preserve"> связана с реконструкцией</w:t>
      </w:r>
      <w:r w:rsidR="008B62BF">
        <w:t>, содержанием</w:t>
      </w:r>
      <w:r w:rsidR="005663B6">
        <w:t xml:space="preserve"> и ремонтами автомобильных дорог</w:t>
      </w:r>
      <w:r w:rsidR="00662D02">
        <w:t xml:space="preserve"> (мероприятия приведены в разделе 4.22)</w:t>
      </w:r>
      <w:r w:rsidR="005663B6">
        <w:t xml:space="preserve">. </w:t>
      </w:r>
    </w:p>
    <w:p w:rsidR="005663B6" w:rsidRDefault="005663B6" w:rsidP="00311814">
      <w:r>
        <w:t xml:space="preserve">Реализация </w:t>
      </w:r>
      <w:r w:rsidR="00662D02">
        <w:t>увеличения пешеходной доступности связана с реконструкцией и обустройством объектов пешеходной инфраструктуры (мероприятия приведены в разделе 4.18).</w:t>
      </w:r>
    </w:p>
    <w:p w:rsidR="00AD3B5D" w:rsidRDefault="00AD3B5D" w:rsidP="00311814">
      <w:r>
        <w:t>Кроме того, предусмотрено строительство автомобильных дорог и искус</w:t>
      </w:r>
      <w:r w:rsidR="00B0382A">
        <w:t>с</w:t>
      </w:r>
      <w:r>
        <w:t>твенных сооружений (таблица 4.1).</w:t>
      </w:r>
    </w:p>
    <w:p w:rsidR="00AD3B5D" w:rsidRDefault="00AD3B5D" w:rsidP="00AD3B5D">
      <w:pPr>
        <w:jc w:val="right"/>
      </w:pPr>
      <w:r>
        <w:t>Таблица 4.1</w:t>
      </w:r>
    </w:p>
    <w:p w:rsidR="00AD3B5D" w:rsidRDefault="00AD3B5D" w:rsidP="00311814">
      <w:pPr>
        <w:rPr>
          <w:u w:val="single"/>
        </w:rPr>
      </w:pPr>
      <w:r w:rsidRPr="00AD3B5D">
        <w:rPr>
          <w:u w:val="single"/>
        </w:rPr>
        <w:t>Мероприятия по обеспечению транспортной и пешеходной связанности территорий</w:t>
      </w:r>
    </w:p>
    <w:tbl>
      <w:tblPr>
        <w:tblW w:w="10011" w:type="dxa"/>
        <w:jc w:val="center"/>
        <w:tblLook w:val="04A0" w:firstRow="1" w:lastRow="0" w:firstColumn="1" w:lastColumn="0" w:noHBand="0" w:noVBand="1"/>
      </w:tblPr>
      <w:tblGrid>
        <w:gridCol w:w="560"/>
        <w:gridCol w:w="2441"/>
        <w:gridCol w:w="5529"/>
        <w:gridCol w:w="1481"/>
      </w:tblGrid>
      <w:tr w:rsidR="00B0382A" w:rsidRPr="00DA2AEE" w:rsidTr="008B62BF">
        <w:trPr>
          <w:trHeight w:val="300"/>
          <w:tblHeader/>
          <w:jc w:val="center"/>
        </w:trPr>
        <w:tc>
          <w:tcPr>
            <w:tcW w:w="560" w:type="dxa"/>
            <w:tcBorders>
              <w:top w:val="single" w:sz="4" w:space="0" w:color="auto"/>
              <w:left w:val="single" w:sz="4" w:space="0" w:color="auto"/>
              <w:bottom w:val="single" w:sz="4" w:space="0" w:color="auto"/>
              <w:right w:val="single" w:sz="4" w:space="0" w:color="auto"/>
            </w:tcBorders>
            <w:vAlign w:val="center"/>
          </w:tcPr>
          <w:p w:rsidR="00B0382A" w:rsidRPr="00DA2AEE" w:rsidRDefault="00B0382A" w:rsidP="00B0382A">
            <w:pPr>
              <w:spacing w:after="0" w:line="240" w:lineRule="auto"/>
              <w:ind w:firstLine="0"/>
              <w:contextualSpacing w:val="0"/>
              <w:jc w:val="center"/>
              <w:rPr>
                <w:rFonts w:cs="Times New Roman"/>
                <w:b/>
                <w:color w:val="000000"/>
                <w:szCs w:val="24"/>
              </w:rPr>
            </w:pPr>
            <w:r w:rsidRPr="00DA2AEE">
              <w:rPr>
                <w:rFonts w:cs="Times New Roman"/>
                <w:b/>
                <w:color w:val="000000"/>
                <w:szCs w:val="24"/>
              </w:rPr>
              <w:t>№ п/п</w:t>
            </w:r>
          </w:p>
        </w:tc>
        <w:tc>
          <w:tcPr>
            <w:tcW w:w="2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382A" w:rsidRPr="00DA2AEE" w:rsidRDefault="00B0382A" w:rsidP="00B0382A">
            <w:pPr>
              <w:spacing w:after="0" w:line="240" w:lineRule="auto"/>
              <w:ind w:firstLine="0"/>
              <w:contextualSpacing w:val="0"/>
              <w:jc w:val="center"/>
              <w:rPr>
                <w:rFonts w:eastAsia="Times New Roman" w:cs="Times New Roman"/>
                <w:b/>
                <w:color w:val="000000"/>
                <w:szCs w:val="24"/>
                <w:lang w:eastAsia="ru-RU"/>
              </w:rPr>
            </w:pPr>
            <w:r w:rsidRPr="00DA2AEE">
              <w:rPr>
                <w:rFonts w:eastAsia="Times New Roman" w:cs="Times New Roman"/>
                <w:b/>
                <w:color w:val="000000"/>
                <w:szCs w:val="24"/>
                <w:lang w:eastAsia="ru-RU"/>
              </w:rPr>
              <w:t>Адрес</w:t>
            </w:r>
          </w:p>
        </w:tc>
        <w:tc>
          <w:tcPr>
            <w:tcW w:w="5529" w:type="dxa"/>
            <w:tcBorders>
              <w:top w:val="single" w:sz="4" w:space="0" w:color="auto"/>
              <w:left w:val="nil"/>
              <w:bottom w:val="single" w:sz="4" w:space="0" w:color="auto"/>
              <w:right w:val="single" w:sz="4" w:space="0" w:color="auto"/>
            </w:tcBorders>
            <w:shd w:val="clear" w:color="auto" w:fill="auto"/>
            <w:noWrap/>
            <w:vAlign w:val="center"/>
          </w:tcPr>
          <w:p w:rsidR="00B0382A" w:rsidRPr="00DA2AEE" w:rsidRDefault="00B0382A" w:rsidP="00B0382A">
            <w:pPr>
              <w:spacing w:after="0" w:line="240" w:lineRule="auto"/>
              <w:ind w:firstLine="0"/>
              <w:contextualSpacing w:val="0"/>
              <w:jc w:val="center"/>
              <w:rPr>
                <w:rFonts w:eastAsia="Symbol" w:cs="Times New Roman"/>
                <w:b/>
                <w:color w:val="000000"/>
                <w:szCs w:val="24"/>
                <w:lang w:eastAsia="ru-RU"/>
              </w:rPr>
            </w:pPr>
            <w:r w:rsidRPr="00DA2AEE">
              <w:rPr>
                <w:rFonts w:eastAsia="Symbol" w:cs="Times New Roman"/>
                <w:b/>
                <w:color w:val="000000"/>
                <w:szCs w:val="24"/>
                <w:lang w:eastAsia="ru-RU"/>
              </w:rPr>
              <w:t>Мероприятие</w:t>
            </w:r>
          </w:p>
        </w:tc>
        <w:tc>
          <w:tcPr>
            <w:tcW w:w="1481" w:type="dxa"/>
            <w:tcBorders>
              <w:top w:val="single" w:sz="4" w:space="0" w:color="auto"/>
              <w:left w:val="nil"/>
              <w:bottom w:val="single" w:sz="4" w:space="0" w:color="auto"/>
              <w:right w:val="single" w:sz="4" w:space="0" w:color="auto"/>
            </w:tcBorders>
            <w:shd w:val="clear" w:color="auto" w:fill="auto"/>
            <w:noWrap/>
            <w:vAlign w:val="center"/>
          </w:tcPr>
          <w:p w:rsidR="00B0382A" w:rsidRPr="00DA2AEE" w:rsidRDefault="00B0382A" w:rsidP="00B0382A">
            <w:pPr>
              <w:spacing w:after="0" w:line="240" w:lineRule="auto"/>
              <w:ind w:firstLine="0"/>
              <w:contextualSpacing w:val="0"/>
              <w:jc w:val="center"/>
              <w:rPr>
                <w:rFonts w:eastAsia="Times New Roman" w:cs="Times New Roman"/>
                <w:b/>
                <w:color w:val="000000"/>
                <w:szCs w:val="24"/>
                <w:lang w:eastAsia="ru-RU"/>
              </w:rPr>
            </w:pPr>
            <w:r w:rsidRPr="00DA2AEE">
              <w:rPr>
                <w:rFonts w:eastAsia="Times New Roman" w:cs="Times New Roman"/>
                <w:b/>
                <w:color w:val="000000"/>
                <w:szCs w:val="24"/>
                <w:lang w:eastAsia="ru-RU"/>
              </w:rPr>
              <w:t>Срок реализации</w:t>
            </w:r>
          </w:p>
        </w:tc>
      </w:tr>
      <w:tr w:rsidR="00252ACF" w:rsidRPr="00DA2AEE" w:rsidTr="00252ACF">
        <w:trPr>
          <w:trHeight w:val="300"/>
          <w:jc w:val="center"/>
        </w:trPr>
        <w:tc>
          <w:tcPr>
            <w:tcW w:w="560" w:type="dxa"/>
            <w:tcBorders>
              <w:top w:val="single" w:sz="4" w:space="0" w:color="auto"/>
              <w:left w:val="single" w:sz="4" w:space="0" w:color="auto"/>
              <w:bottom w:val="single" w:sz="4" w:space="0" w:color="auto"/>
              <w:right w:val="single" w:sz="4" w:space="0" w:color="auto"/>
            </w:tcBorders>
            <w:vAlign w:val="center"/>
          </w:tcPr>
          <w:p w:rsidR="00252ACF" w:rsidRPr="00DA2AEE" w:rsidRDefault="00252ACF" w:rsidP="00252ACF">
            <w:pPr>
              <w:spacing w:after="0" w:line="240" w:lineRule="auto"/>
              <w:ind w:firstLine="0"/>
              <w:contextualSpacing w:val="0"/>
              <w:jc w:val="center"/>
              <w:rPr>
                <w:rFonts w:cs="Times New Roman"/>
                <w:color w:val="000000"/>
                <w:szCs w:val="24"/>
              </w:rPr>
            </w:pPr>
            <w:r>
              <w:rPr>
                <w:rFonts w:cs="Times New Roman"/>
                <w:color w:val="000000"/>
                <w:szCs w:val="24"/>
              </w:rPr>
              <w:t>1</w:t>
            </w:r>
          </w:p>
        </w:tc>
        <w:tc>
          <w:tcPr>
            <w:tcW w:w="2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2ACF" w:rsidRPr="00252ACF" w:rsidRDefault="00966E71" w:rsidP="00966E71">
            <w:pPr>
              <w:spacing w:after="0" w:line="240" w:lineRule="auto"/>
              <w:ind w:firstLine="0"/>
              <w:contextualSpacing w:val="0"/>
              <w:jc w:val="center"/>
              <w:rPr>
                <w:rFonts w:cs="Times New Roman"/>
                <w:color w:val="000000"/>
              </w:rPr>
            </w:pPr>
            <w:r>
              <w:rPr>
                <w:rFonts w:cs="Times New Roman"/>
                <w:color w:val="000000"/>
                <w:sz w:val="22"/>
              </w:rPr>
              <w:t>Спасский территориальный сектор</w:t>
            </w:r>
          </w:p>
        </w:tc>
        <w:tc>
          <w:tcPr>
            <w:tcW w:w="5529"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left"/>
              <w:rPr>
                <w:rFonts w:cs="Times New Roman"/>
                <w:color w:val="000000"/>
              </w:rPr>
            </w:pPr>
            <w:r w:rsidRPr="00252ACF">
              <w:rPr>
                <w:rFonts w:cs="Times New Roman"/>
                <w:color w:val="000000"/>
              </w:rPr>
              <w:t>Строительство автодороги Верховажье–Наумовская</w:t>
            </w:r>
          </w:p>
        </w:tc>
        <w:tc>
          <w:tcPr>
            <w:tcW w:w="1481"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center"/>
              <w:rPr>
                <w:rFonts w:cs="Times New Roman"/>
                <w:color w:val="000000"/>
              </w:rPr>
            </w:pPr>
            <w:r w:rsidRPr="00252ACF">
              <w:rPr>
                <w:rFonts w:cs="Times New Roman"/>
                <w:color w:val="000000"/>
                <w:sz w:val="22"/>
              </w:rPr>
              <w:t>2021-2035</w:t>
            </w:r>
          </w:p>
        </w:tc>
      </w:tr>
      <w:tr w:rsidR="00252ACF" w:rsidRPr="00DA2AEE" w:rsidTr="00252ACF">
        <w:trPr>
          <w:trHeight w:val="300"/>
          <w:jc w:val="center"/>
        </w:trPr>
        <w:tc>
          <w:tcPr>
            <w:tcW w:w="560" w:type="dxa"/>
            <w:tcBorders>
              <w:top w:val="single" w:sz="4" w:space="0" w:color="auto"/>
              <w:left w:val="single" w:sz="4" w:space="0" w:color="auto"/>
              <w:bottom w:val="single" w:sz="4" w:space="0" w:color="auto"/>
              <w:right w:val="single" w:sz="4" w:space="0" w:color="auto"/>
            </w:tcBorders>
            <w:vAlign w:val="center"/>
          </w:tcPr>
          <w:p w:rsidR="00252ACF" w:rsidRPr="00DA2AEE" w:rsidRDefault="00252ACF" w:rsidP="00252ACF">
            <w:pPr>
              <w:spacing w:after="0" w:line="240" w:lineRule="auto"/>
              <w:ind w:firstLine="0"/>
              <w:contextualSpacing w:val="0"/>
              <w:jc w:val="center"/>
              <w:rPr>
                <w:rFonts w:cs="Times New Roman"/>
                <w:color w:val="000000"/>
                <w:szCs w:val="24"/>
              </w:rPr>
            </w:pPr>
            <w:r>
              <w:rPr>
                <w:rFonts w:cs="Times New Roman"/>
                <w:color w:val="000000"/>
                <w:szCs w:val="24"/>
              </w:rPr>
              <w:t>2</w:t>
            </w:r>
          </w:p>
        </w:tc>
        <w:tc>
          <w:tcPr>
            <w:tcW w:w="2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2ACF" w:rsidRPr="00252ACF" w:rsidRDefault="00966E71" w:rsidP="00966E71">
            <w:pPr>
              <w:spacing w:after="0" w:line="240" w:lineRule="auto"/>
              <w:ind w:firstLine="0"/>
              <w:contextualSpacing w:val="0"/>
              <w:jc w:val="center"/>
              <w:rPr>
                <w:rFonts w:cs="Times New Roman"/>
                <w:color w:val="000000"/>
              </w:rPr>
            </w:pPr>
            <w:r>
              <w:rPr>
                <w:rFonts w:cs="Times New Roman"/>
                <w:color w:val="000000"/>
                <w:sz w:val="22"/>
              </w:rPr>
              <w:t>Илезский территориальный сектор</w:t>
            </w:r>
          </w:p>
        </w:tc>
        <w:tc>
          <w:tcPr>
            <w:tcW w:w="5529"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left"/>
              <w:rPr>
                <w:rFonts w:cs="Times New Roman"/>
                <w:color w:val="000000"/>
              </w:rPr>
            </w:pPr>
            <w:proofErr w:type="gramStart"/>
            <w:r w:rsidRPr="00252ACF">
              <w:rPr>
                <w:rFonts w:cs="Times New Roman"/>
                <w:color w:val="000000"/>
              </w:rPr>
              <w:t>Строительство</w:t>
            </w:r>
            <w:proofErr w:type="gramEnd"/>
            <w:r w:rsidRPr="00252ACF">
              <w:rPr>
                <w:rFonts w:cs="Times New Roman"/>
                <w:color w:val="000000"/>
              </w:rPr>
              <w:t xml:space="preserve"> а/д Тарногский Городок–Шевелевская–Лонга–Кизема</w:t>
            </w:r>
          </w:p>
        </w:tc>
        <w:tc>
          <w:tcPr>
            <w:tcW w:w="1481"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center"/>
              <w:rPr>
                <w:rFonts w:cs="Times New Roman"/>
                <w:color w:val="000000"/>
              </w:rPr>
            </w:pPr>
            <w:r w:rsidRPr="00252ACF">
              <w:rPr>
                <w:rFonts w:cs="Times New Roman"/>
                <w:color w:val="000000"/>
                <w:sz w:val="22"/>
              </w:rPr>
              <w:t>2021-2035</w:t>
            </w:r>
          </w:p>
        </w:tc>
      </w:tr>
      <w:tr w:rsidR="00252ACF" w:rsidRPr="00DA2AEE" w:rsidTr="00252ACF">
        <w:trPr>
          <w:trHeight w:val="300"/>
          <w:jc w:val="center"/>
        </w:trPr>
        <w:tc>
          <w:tcPr>
            <w:tcW w:w="560" w:type="dxa"/>
            <w:tcBorders>
              <w:top w:val="single" w:sz="4" w:space="0" w:color="auto"/>
              <w:left w:val="single" w:sz="4" w:space="0" w:color="auto"/>
              <w:bottom w:val="single" w:sz="4" w:space="0" w:color="auto"/>
              <w:right w:val="single" w:sz="4" w:space="0" w:color="auto"/>
            </w:tcBorders>
            <w:vAlign w:val="center"/>
          </w:tcPr>
          <w:p w:rsidR="00252ACF" w:rsidRPr="00DA2AEE" w:rsidRDefault="00252ACF" w:rsidP="00252ACF">
            <w:pPr>
              <w:spacing w:after="0" w:line="240" w:lineRule="auto"/>
              <w:ind w:firstLine="0"/>
              <w:contextualSpacing w:val="0"/>
              <w:jc w:val="center"/>
              <w:rPr>
                <w:rFonts w:cs="Times New Roman"/>
                <w:color w:val="000000"/>
                <w:szCs w:val="24"/>
              </w:rPr>
            </w:pPr>
            <w:r>
              <w:rPr>
                <w:rFonts w:cs="Times New Roman"/>
                <w:color w:val="000000"/>
                <w:szCs w:val="24"/>
              </w:rPr>
              <w:t>3</w:t>
            </w:r>
          </w:p>
        </w:tc>
        <w:tc>
          <w:tcPr>
            <w:tcW w:w="2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2ACF" w:rsidRPr="00252ACF" w:rsidRDefault="00966E71" w:rsidP="00966E71">
            <w:pPr>
              <w:spacing w:after="0" w:line="240" w:lineRule="auto"/>
              <w:ind w:firstLine="0"/>
              <w:contextualSpacing w:val="0"/>
              <w:jc w:val="center"/>
              <w:rPr>
                <w:rFonts w:cs="Times New Roman"/>
                <w:color w:val="000000"/>
              </w:rPr>
            </w:pPr>
            <w:r>
              <w:rPr>
                <w:rFonts w:cs="Times New Roman"/>
                <w:color w:val="000000"/>
                <w:sz w:val="22"/>
              </w:rPr>
              <w:t>Спасский территориальный сектор</w:t>
            </w:r>
          </w:p>
        </w:tc>
        <w:tc>
          <w:tcPr>
            <w:tcW w:w="5529"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4E22B6" w:rsidP="00252ACF">
            <w:pPr>
              <w:spacing w:after="0" w:line="240" w:lineRule="auto"/>
              <w:ind w:firstLine="0"/>
              <w:contextualSpacing w:val="0"/>
              <w:jc w:val="left"/>
              <w:rPr>
                <w:rFonts w:cs="Times New Roman"/>
                <w:color w:val="000000"/>
              </w:rPr>
            </w:pPr>
            <w:r>
              <w:rPr>
                <w:rFonts w:eastAsia="Symbol" w:cs="Times New Roman"/>
                <w:color w:val="000000"/>
                <w:sz w:val="22"/>
              </w:rPr>
              <w:t xml:space="preserve">Строительство моста через </w:t>
            </w:r>
            <w:proofErr w:type="spellStart"/>
            <w:r>
              <w:rPr>
                <w:rFonts w:eastAsia="Symbol" w:cs="Times New Roman"/>
                <w:color w:val="000000"/>
                <w:sz w:val="22"/>
              </w:rPr>
              <w:t>р.Кок</w:t>
            </w:r>
            <w:r w:rsidR="00252ACF" w:rsidRPr="00252ACF">
              <w:rPr>
                <w:rFonts w:eastAsia="Symbol" w:cs="Times New Roman"/>
                <w:color w:val="000000"/>
                <w:sz w:val="22"/>
              </w:rPr>
              <w:t>шеньгу</w:t>
            </w:r>
            <w:proofErr w:type="spellEnd"/>
            <w:r w:rsidR="00252ACF" w:rsidRPr="00252ACF">
              <w:rPr>
                <w:rFonts w:eastAsia="Symbol" w:cs="Times New Roman"/>
                <w:color w:val="000000"/>
                <w:sz w:val="22"/>
              </w:rPr>
              <w:t xml:space="preserve"> </w:t>
            </w:r>
            <w:proofErr w:type="gramStart"/>
            <w:r w:rsidR="00252ACF" w:rsidRPr="00252ACF">
              <w:rPr>
                <w:rFonts w:eastAsia="Symbol" w:cs="Times New Roman"/>
                <w:color w:val="000000"/>
                <w:sz w:val="22"/>
              </w:rPr>
              <w:t>на</w:t>
            </w:r>
            <w:proofErr w:type="gramEnd"/>
            <w:r w:rsidR="00252ACF" w:rsidRPr="00252ACF">
              <w:rPr>
                <w:rFonts w:eastAsia="Symbol" w:cs="Times New Roman"/>
                <w:color w:val="000000"/>
                <w:sz w:val="22"/>
              </w:rPr>
              <w:t xml:space="preserve"> а/д </w:t>
            </w:r>
            <w:proofErr w:type="spellStart"/>
            <w:r w:rsidR="00252ACF" w:rsidRPr="00252ACF">
              <w:rPr>
                <w:rFonts w:eastAsia="Symbol" w:cs="Times New Roman"/>
                <w:color w:val="000000"/>
                <w:sz w:val="22"/>
              </w:rPr>
              <w:t>д.Филимоновская-д.Синяковская</w:t>
            </w:r>
            <w:proofErr w:type="spellEnd"/>
          </w:p>
        </w:tc>
        <w:tc>
          <w:tcPr>
            <w:tcW w:w="1481"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center"/>
              <w:rPr>
                <w:rFonts w:cs="Times New Roman"/>
                <w:color w:val="000000"/>
              </w:rPr>
            </w:pPr>
            <w:r w:rsidRPr="00252ACF">
              <w:rPr>
                <w:rFonts w:cs="Times New Roman"/>
                <w:color w:val="000000"/>
                <w:sz w:val="22"/>
              </w:rPr>
              <w:t>2021-2025</w:t>
            </w:r>
          </w:p>
        </w:tc>
      </w:tr>
      <w:tr w:rsidR="00252ACF" w:rsidRPr="00DA2AEE" w:rsidTr="00252ACF">
        <w:trPr>
          <w:trHeight w:val="300"/>
          <w:jc w:val="center"/>
        </w:trPr>
        <w:tc>
          <w:tcPr>
            <w:tcW w:w="560" w:type="dxa"/>
            <w:tcBorders>
              <w:top w:val="single" w:sz="4" w:space="0" w:color="auto"/>
              <w:left w:val="single" w:sz="4" w:space="0" w:color="auto"/>
              <w:bottom w:val="single" w:sz="4" w:space="0" w:color="auto"/>
              <w:right w:val="single" w:sz="4" w:space="0" w:color="auto"/>
            </w:tcBorders>
            <w:vAlign w:val="center"/>
          </w:tcPr>
          <w:p w:rsidR="00252ACF" w:rsidRPr="00DA2AEE" w:rsidRDefault="00252ACF" w:rsidP="00252ACF">
            <w:pPr>
              <w:spacing w:after="0" w:line="240" w:lineRule="auto"/>
              <w:ind w:firstLine="0"/>
              <w:contextualSpacing w:val="0"/>
              <w:jc w:val="center"/>
              <w:rPr>
                <w:rFonts w:cs="Times New Roman"/>
                <w:color w:val="000000"/>
                <w:szCs w:val="24"/>
              </w:rPr>
            </w:pPr>
            <w:r>
              <w:rPr>
                <w:rFonts w:cs="Times New Roman"/>
                <w:color w:val="000000"/>
                <w:szCs w:val="24"/>
              </w:rPr>
              <w:t>4</w:t>
            </w:r>
          </w:p>
        </w:tc>
        <w:tc>
          <w:tcPr>
            <w:tcW w:w="2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2ACF" w:rsidRPr="00252ACF" w:rsidRDefault="00966E71" w:rsidP="00966E71">
            <w:pPr>
              <w:spacing w:after="0" w:line="240" w:lineRule="auto"/>
              <w:ind w:firstLine="0"/>
              <w:contextualSpacing w:val="0"/>
              <w:jc w:val="center"/>
              <w:rPr>
                <w:rFonts w:cs="Times New Roman"/>
                <w:color w:val="000000"/>
              </w:rPr>
            </w:pPr>
            <w:r>
              <w:rPr>
                <w:rFonts w:cs="Times New Roman"/>
                <w:color w:val="000000"/>
                <w:sz w:val="22"/>
              </w:rPr>
              <w:t>Тарногский территориальный сектор</w:t>
            </w:r>
          </w:p>
        </w:tc>
        <w:tc>
          <w:tcPr>
            <w:tcW w:w="5529"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left"/>
              <w:rPr>
                <w:rFonts w:cs="Times New Roman"/>
                <w:color w:val="000000"/>
              </w:rPr>
            </w:pPr>
            <w:r w:rsidRPr="00252ACF">
              <w:rPr>
                <w:rFonts w:eastAsia="Symbol" w:cs="Times New Roman"/>
                <w:color w:val="000000"/>
                <w:sz w:val="22"/>
              </w:rPr>
              <w:t>Строительство дороги Тотьма-Тарногский Городок</w:t>
            </w:r>
          </w:p>
        </w:tc>
        <w:tc>
          <w:tcPr>
            <w:tcW w:w="1481"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center"/>
              <w:rPr>
                <w:rFonts w:cs="Times New Roman"/>
                <w:color w:val="000000"/>
              </w:rPr>
            </w:pPr>
            <w:r w:rsidRPr="00252ACF">
              <w:rPr>
                <w:rFonts w:cs="Times New Roman"/>
                <w:color w:val="000000"/>
                <w:sz w:val="22"/>
              </w:rPr>
              <w:t>2021-2035</w:t>
            </w:r>
          </w:p>
        </w:tc>
      </w:tr>
      <w:tr w:rsidR="00252ACF" w:rsidRPr="00DA2AEE" w:rsidTr="00252ACF">
        <w:trPr>
          <w:trHeight w:val="300"/>
          <w:jc w:val="center"/>
        </w:trPr>
        <w:tc>
          <w:tcPr>
            <w:tcW w:w="560" w:type="dxa"/>
            <w:tcBorders>
              <w:top w:val="single" w:sz="4" w:space="0" w:color="auto"/>
              <w:left w:val="single" w:sz="4" w:space="0" w:color="auto"/>
              <w:bottom w:val="single" w:sz="4" w:space="0" w:color="auto"/>
              <w:right w:val="single" w:sz="4" w:space="0" w:color="auto"/>
            </w:tcBorders>
            <w:vAlign w:val="center"/>
          </w:tcPr>
          <w:p w:rsidR="00252ACF" w:rsidRPr="00DA2AEE" w:rsidRDefault="00722CCF" w:rsidP="00252ACF">
            <w:pPr>
              <w:spacing w:after="0" w:line="240" w:lineRule="auto"/>
              <w:ind w:firstLine="0"/>
              <w:contextualSpacing w:val="0"/>
              <w:jc w:val="center"/>
              <w:rPr>
                <w:rFonts w:cs="Times New Roman"/>
                <w:color w:val="000000"/>
                <w:szCs w:val="24"/>
              </w:rPr>
            </w:pPr>
            <w:r>
              <w:rPr>
                <w:rFonts w:cs="Times New Roman"/>
                <w:color w:val="000000"/>
                <w:szCs w:val="24"/>
              </w:rPr>
              <w:t>5</w:t>
            </w:r>
          </w:p>
        </w:tc>
        <w:tc>
          <w:tcPr>
            <w:tcW w:w="2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2ACF" w:rsidRPr="00252ACF" w:rsidRDefault="00966E71" w:rsidP="00966E71">
            <w:pPr>
              <w:spacing w:after="0" w:line="240" w:lineRule="auto"/>
              <w:ind w:firstLine="0"/>
              <w:contextualSpacing w:val="0"/>
              <w:jc w:val="center"/>
              <w:rPr>
                <w:rFonts w:cs="Times New Roman"/>
                <w:color w:val="000000"/>
              </w:rPr>
            </w:pPr>
            <w:r>
              <w:rPr>
                <w:rFonts w:cs="Times New Roman"/>
                <w:color w:val="000000"/>
                <w:sz w:val="22"/>
              </w:rPr>
              <w:t>Маркушевский территориальный сектор</w:t>
            </w:r>
          </w:p>
        </w:tc>
        <w:tc>
          <w:tcPr>
            <w:tcW w:w="5529"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left"/>
              <w:rPr>
                <w:rFonts w:cs="Times New Roman"/>
                <w:color w:val="000000"/>
              </w:rPr>
            </w:pPr>
            <w:r w:rsidRPr="00252ACF">
              <w:rPr>
                <w:rFonts w:eastAsia="Symbol" w:cs="Times New Roman"/>
                <w:color w:val="000000"/>
                <w:sz w:val="22"/>
              </w:rPr>
              <w:t>строительство дороги регионального значения Раменье – Тарнога</w:t>
            </w:r>
          </w:p>
        </w:tc>
        <w:tc>
          <w:tcPr>
            <w:tcW w:w="1481"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center"/>
              <w:rPr>
                <w:rFonts w:cs="Times New Roman"/>
                <w:color w:val="000000"/>
              </w:rPr>
            </w:pPr>
            <w:r w:rsidRPr="00252ACF">
              <w:rPr>
                <w:rFonts w:cs="Times New Roman"/>
                <w:color w:val="000000"/>
                <w:sz w:val="22"/>
              </w:rPr>
              <w:t>2021-2035</w:t>
            </w:r>
          </w:p>
        </w:tc>
      </w:tr>
      <w:tr w:rsidR="00252ACF" w:rsidRPr="00DA2AEE" w:rsidTr="00252ACF">
        <w:trPr>
          <w:trHeight w:val="300"/>
          <w:jc w:val="center"/>
        </w:trPr>
        <w:tc>
          <w:tcPr>
            <w:tcW w:w="560" w:type="dxa"/>
            <w:tcBorders>
              <w:top w:val="single" w:sz="4" w:space="0" w:color="auto"/>
              <w:left w:val="single" w:sz="4" w:space="0" w:color="auto"/>
              <w:bottom w:val="single" w:sz="4" w:space="0" w:color="auto"/>
              <w:right w:val="single" w:sz="4" w:space="0" w:color="auto"/>
            </w:tcBorders>
            <w:vAlign w:val="center"/>
          </w:tcPr>
          <w:p w:rsidR="00252ACF" w:rsidRPr="00DA2AEE" w:rsidRDefault="00722CCF" w:rsidP="00252ACF">
            <w:pPr>
              <w:spacing w:after="0" w:line="240" w:lineRule="auto"/>
              <w:ind w:firstLine="0"/>
              <w:contextualSpacing w:val="0"/>
              <w:jc w:val="center"/>
              <w:rPr>
                <w:rFonts w:cs="Times New Roman"/>
                <w:color w:val="000000"/>
                <w:szCs w:val="24"/>
              </w:rPr>
            </w:pPr>
            <w:r>
              <w:rPr>
                <w:rFonts w:cs="Times New Roman"/>
                <w:color w:val="000000"/>
                <w:szCs w:val="24"/>
              </w:rPr>
              <w:t>6</w:t>
            </w:r>
          </w:p>
        </w:tc>
        <w:tc>
          <w:tcPr>
            <w:tcW w:w="2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2ACF" w:rsidRPr="00252ACF" w:rsidRDefault="00966E71" w:rsidP="00966E71">
            <w:pPr>
              <w:spacing w:after="0" w:line="240" w:lineRule="auto"/>
              <w:ind w:firstLine="0"/>
              <w:contextualSpacing w:val="0"/>
              <w:jc w:val="center"/>
              <w:rPr>
                <w:rFonts w:cs="Times New Roman"/>
                <w:color w:val="000000"/>
              </w:rPr>
            </w:pPr>
            <w:r>
              <w:rPr>
                <w:rFonts w:cs="Times New Roman"/>
                <w:color w:val="000000"/>
                <w:sz w:val="22"/>
              </w:rPr>
              <w:t>Тарногский территориальный сектор</w:t>
            </w:r>
          </w:p>
        </w:tc>
        <w:tc>
          <w:tcPr>
            <w:tcW w:w="5529"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left"/>
              <w:rPr>
                <w:rFonts w:cs="Times New Roman"/>
                <w:color w:val="000000"/>
              </w:rPr>
            </w:pPr>
            <w:r w:rsidRPr="00252ACF">
              <w:rPr>
                <w:rFonts w:cs="Times New Roman"/>
                <w:color w:val="000000"/>
                <w:sz w:val="22"/>
              </w:rPr>
              <w:t>Строительство до 10 км улично-дорожной сети в населенных пунктах на площадках нового малоэтажного строительства</w:t>
            </w:r>
          </w:p>
        </w:tc>
        <w:tc>
          <w:tcPr>
            <w:tcW w:w="1481"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center"/>
              <w:rPr>
                <w:rFonts w:cs="Times New Roman"/>
                <w:color w:val="000000"/>
              </w:rPr>
            </w:pPr>
            <w:r w:rsidRPr="00252ACF">
              <w:rPr>
                <w:rFonts w:cs="Times New Roman"/>
                <w:color w:val="000000"/>
                <w:sz w:val="22"/>
              </w:rPr>
              <w:t>2021-2025</w:t>
            </w:r>
          </w:p>
        </w:tc>
      </w:tr>
    </w:tbl>
    <w:p w:rsidR="00B0382A" w:rsidRPr="00B0382A" w:rsidRDefault="00B0382A" w:rsidP="00311814"/>
    <w:p w:rsidR="00311814" w:rsidRPr="0081503F" w:rsidRDefault="00311814" w:rsidP="00EB3BDF">
      <w:pPr>
        <w:pStyle w:val="20"/>
        <w:numPr>
          <w:ilvl w:val="1"/>
          <w:numId w:val="44"/>
        </w:numPr>
        <w:ind w:left="0" w:firstLine="567"/>
      </w:pPr>
      <w:bookmarkStart w:id="46" w:name="_Toc63867050"/>
      <w:r w:rsidRPr="0081503F">
        <w:t>Категорирование дорог с учетом их прогнозируемой загрузки, ожидаемого развития прилегающих территорий, планируемых мероприятий по дорожно-мостовому строительству</w:t>
      </w:r>
      <w:bookmarkEnd w:id="46"/>
    </w:p>
    <w:p w:rsidR="0029703D" w:rsidRPr="0081503F" w:rsidRDefault="0029703D" w:rsidP="00A574BC">
      <w:pPr>
        <w:spacing w:after="0"/>
        <w:rPr>
          <w:rFonts w:asciiTheme="minorHAnsi" w:hAnsiTheme="minorHAnsi"/>
          <w:lang w:eastAsia="ru-RU"/>
        </w:rPr>
      </w:pPr>
      <w:r w:rsidRPr="0081503F">
        <w:rPr>
          <w:lang w:eastAsia="ru-RU"/>
        </w:rPr>
        <w:t>Категории дорог местного значения общего пользования подразделяются на:</w:t>
      </w:r>
    </w:p>
    <w:p w:rsidR="0029703D" w:rsidRPr="0081503F" w:rsidRDefault="0029703D" w:rsidP="00A574BC">
      <w:pPr>
        <w:pStyle w:val="a2"/>
        <w:rPr>
          <w:rFonts w:asciiTheme="minorHAnsi" w:hAnsiTheme="minorHAnsi"/>
        </w:rPr>
      </w:pPr>
      <w:r w:rsidRPr="0081503F">
        <w:rPr>
          <w:rFonts w:eastAsia="TimesNewRomanPSMT"/>
        </w:rPr>
        <w:t xml:space="preserve">дороги </w:t>
      </w:r>
      <w:r w:rsidR="00FC3C5F">
        <w:rPr>
          <w:rFonts w:eastAsia="TimesNewRomanPSMT"/>
        </w:rPr>
        <w:t>населенн</w:t>
      </w:r>
      <w:r w:rsidR="00FF6D39">
        <w:rPr>
          <w:rFonts w:eastAsia="TimesNewRomanPSMT"/>
        </w:rPr>
        <w:t>ых</w:t>
      </w:r>
      <w:r w:rsidR="00FC3C5F">
        <w:rPr>
          <w:rFonts w:eastAsia="TimesNewRomanPSMT"/>
        </w:rPr>
        <w:t xml:space="preserve"> пункт</w:t>
      </w:r>
      <w:r w:rsidR="00FF6D39">
        <w:rPr>
          <w:rFonts w:eastAsia="TimesNewRomanPSMT"/>
        </w:rPr>
        <w:t>ов</w:t>
      </w:r>
      <w:r w:rsidRPr="0081503F">
        <w:rPr>
          <w:rFonts w:eastAsia="TimesNewRomanPSMT"/>
        </w:rPr>
        <w:t>;</w:t>
      </w:r>
    </w:p>
    <w:p w:rsidR="0029703D" w:rsidRPr="0081503F" w:rsidRDefault="0029703D" w:rsidP="0029703D">
      <w:pPr>
        <w:pStyle w:val="a2"/>
      </w:pPr>
      <w:r w:rsidRPr="0081503F">
        <w:rPr>
          <w:rFonts w:eastAsia="TimesNewRomanPSMT"/>
        </w:rPr>
        <w:t>дороги муниципального</w:t>
      </w:r>
      <w:r w:rsidR="00966E71">
        <w:rPr>
          <w:rFonts w:eastAsia="TimesNewRomanPSMT"/>
        </w:rPr>
        <w:t xml:space="preserve"> округа</w:t>
      </w:r>
      <w:r w:rsidR="00F904BF">
        <w:rPr>
          <w:rFonts w:eastAsia="TimesNewRomanPSMT"/>
        </w:rPr>
        <w:t>.</w:t>
      </w:r>
    </w:p>
    <w:p w:rsidR="0029703D" w:rsidRPr="0081503F" w:rsidRDefault="0029703D" w:rsidP="0029703D">
      <w:pPr>
        <w:rPr>
          <w:lang w:eastAsia="ru-RU"/>
        </w:rPr>
      </w:pPr>
      <w:r w:rsidRPr="0081503F">
        <w:rPr>
          <w:lang w:eastAsia="ru-RU"/>
        </w:rPr>
        <w:t>К первым относятся автомобильные пути, расположенные в пределах населенных пунктов, кроме региональных и межмуниципальных дорог общего пользования и частных автомобильных дорог.</w:t>
      </w:r>
    </w:p>
    <w:p w:rsidR="00B5524A" w:rsidRPr="0081503F" w:rsidRDefault="0029703D" w:rsidP="00B5524A">
      <w:r w:rsidRPr="0081503F">
        <w:rPr>
          <w:lang w:eastAsia="ru-RU"/>
        </w:rPr>
        <w:t>Ко вторым относятся автомобильные пути, расположенные на территории муниципального района, кроме федеральных, региональных и</w:t>
      </w:r>
      <w:r w:rsidR="003C4860">
        <w:rPr>
          <w:lang w:eastAsia="ru-RU"/>
        </w:rPr>
        <w:t xml:space="preserve"> </w:t>
      </w:r>
      <w:r w:rsidR="00B5524A" w:rsidRPr="0081503F">
        <w:t xml:space="preserve">межмуниципальных дорог </w:t>
      </w:r>
      <w:r w:rsidR="00B5524A" w:rsidRPr="0081503F">
        <w:lastRenderedPageBreak/>
        <w:t>общего пользования, а также дорог общего пользования местного значения и частных автодорог.</w:t>
      </w:r>
    </w:p>
    <w:p w:rsidR="00B5524A" w:rsidRPr="002520D6" w:rsidRDefault="00B5524A" w:rsidP="00B5524A">
      <w:r w:rsidRPr="0081503F">
        <w:t xml:space="preserve">Категории дорог утверждаются органом местного самоуправления муниципального </w:t>
      </w:r>
      <w:r w:rsidR="00966E71">
        <w:t>округ</w:t>
      </w:r>
      <w:r w:rsidRPr="0081503F">
        <w:t>а.</w:t>
      </w:r>
      <w:r w:rsidR="00EF0343">
        <w:t xml:space="preserve"> </w:t>
      </w:r>
      <w:r w:rsidR="003C4860">
        <w:t>Дорожно-</w:t>
      </w:r>
      <w:r w:rsidRPr="0081503F">
        <w:t xml:space="preserve">транспортная сеть муниципального </w:t>
      </w:r>
      <w:r w:rsidR="00966E71">
        <w:t>округ</w:t>
      </w:r>
      <w:r w:rsidRPr="0081503F">
        <w:t xml:space="preserve">а состоит из дорог </w:t>
      </w:r>
      <w:r w:rsidRPr="0081503F">
        <w:rPr>
          <w:lang w:val="en-US"/>
        </w:rPr>
        <w:t>I</w:t>
      </w:r>
      <w:r w:rsidR="00EF0343">
        <w:rPr>
          <w:lang w:val="en-US"/>
        </w:rPr>
        <w:t>I</w:t>
      </w:r>
      <w:r w:rsidRPr="0081503F">
        <w:rPr>
          <w:lang w:val="en-US"/>
        </w:rPr>
        <w:t>I</w:t>
      </w:r>
      <w:r w:rsidRPr="0081503F">
        <w:t>-</w:t>
      </w:r>
      <w:r w:rsidRPr="0081503F">
        <w:rPr>
          <w:lang w:val="en-US"/>
        </w:rPr>
        <w:t>V</w:t>
      </w:r>
      <w:r w:rsidRPr="0081503F">
        <w:t xml:space="preserve"> категории, предназначенных для не скоростного движения. Перечень автодорог</w:t>
      </w:r>
      <w:r w:rsidR="00A574BC">
        <w:t xml:space="preserve"> и</w:t>
      </w:r>
      <w:r w:rsidRPr="0081503F">
        <w:t xml:space="preserve"> их </w:t>
      </w:r>
      <w:r w:rsidRPr="002520D6">
        <w:t xml:space="preserve">значение муниципального </w:t>
      </w:r>
      <w:r w:rsidR="00966E71">
        <w:t>округ</w:t>
      </w:r>
      <w:r w:rsidRPr="002520D6">
        <w:t xml:space="preserve">а указаны </w:t>
      </w:r>
      <w:r w:rsidR="002520D6" w:rsidRPr="002520D6">
        <w:t xml:space="preserve">в </w:t>
      </w:r>
      <w:r w:rsidR="00A574BC">
        <w:t>разделе</w:t>
      </w:r>
      <w:r w:rsidR="002520D6" w:rsidRPr="002520D6">
        <w:t xml:space="preserve"> 1.</w:t>
      </w:r>
      <w:r w:rsidR="00A574BC">
        <w:t>5</w:t>
      </w:r>
      <w:r w:rsidRPr="002520D6">
        <w:t xml:space="preserve"> данной схемы.</w:t>
      </w:r>
    </w:p>
    <w:p w:rsidR="00311814" w:rsidRPr="00F35773" w:rsidRDefault="00311814" w:rsidP="003078B6">
      <w:pPr>
        <w:spacing w:after="0"/>
      </w:pPr>
      <w:r w:rsidRPr="00F35773">
        <w:t>В составе улично-дорожной</w:t>
      </w:r>
      <w:r w:rsidR="00EF0343">
        <w:t xml:space="preserve"> </w:t>
      </w:r>
      <w:r w:rsidR="00EF0343" w:rsidRPr="00F35773">
        <w:t>сети</w:t>
      </w:r>
      <w:r w:rsidR="00EF0343">
        <w:t xml:space="preserve"> населенных пунктов</w:t>
      </w:r>
      <w:r w:rsidRPr="00F35773">
        <w:t xml:space="preserve"> выделены улицы и дороги следующих категорий: </w:t>
      </w:r>
    </w:p>
    <w:p w:rsidR="00311814" w:rsidRPr="00F35773" w:rsidRDefault="00311814" w:rsidP="00096DC7">
      <w:pPr>
        <w:pStyle w:val="af7"/>
        <w:numPr>
          <w:ilvl w:val="0"/>
          <w:numId w:val="23"/>
        </w:numPr>
        <w:ind w:left="993"/>
      </w:pPr>
      <w:r w:rsidRPr="00F35773">
        <w:t>поселковые дороги, по которым осуществляется транспортная связь населенных пунктов с внешними дорогами;</w:t>
      </w:r>
    </w:p>
    <w:p w:rsidR="00311814" w:rsidRPr="00F35773" w:rsidRDefault="00311814" w:rsidP="00096DC7">
      <w:pPr>
        <w:pStyle w:val="af7"/>
        <w:numPr>
          <w:ilvl w:val="0"/>
          <w:numId w:val="23"/>
        </w:numPr>
        <w:ind w:left="993"/>
      </w:pPr>
      <w:r w:rsidRPr="00F35773">
        <w:t>главные улицы, обеспечивающие связь жилых территорий с общественным центром, местами приложения труда;</w:t>
      </w:r>
    </w:p>
    <w:p w:rsidR="00311814" w:rsidRDefault="00311814" w:rsidP="00096DC7">
      <w:pPr>
        <w:pStyle w:val="af7"/>
        <w:numPr>
          <w:ilvl w:val="0"/>
          <w:numId w:val="23"/>
        </w:numPr>
        <w:ind w:left="993"/>
      </w:pPr>
      <w:r w:rsidRPr="00F35773">
        <w:t>улицы в жилой застройке (жилые улицы)</w:t>
      </w:r>
      <w:r w:rsidR="00795767">
        <w:t xml:space="preserve">, в </w:t>
      </w:r>
      <w:proofErr w:type="spellStart"/>
      <w:r w:rsidR="00795767">
        <w:t>т.ч</w:t>
      </w:r>
      <w:proofErr w:type="spellEnd"/>
      <w:r w:rsidR="00795767">
        <w:t>.</w:t>
      </w:r>
      <w:r w:rsidR="00F904BF">
        <w:t>:</w:t>
      </w:r>
    </w:p>
    <w:p w:rsidR="00F904BF" w:rsidRDefault="00F904BF" w:rsidP="00096DC7">
      <w:pPr>
        <w:pStyle w:val="af7"/>
        <w:numPr>
          <w:ilvl w:val="0"/>
          <w:numId w:val="23"/>
        </w:numPr>
        <w:ind w:left="1418" w:hanging="284"/>
      </w:pPr>
      <w:r>
        <w:t xml:space="preserve">основная </w:t>
      </w:r>
      <w:r w:rsidR="008143DC">
        <w:t>–</w:t>
      </w:r>
      <w:r>
        <w:t xml:space="preserve"> с</w:t>
      </w:r>
      <w:r w:rsidRPr="00F904BF">
        <w:t>вязь внутри жилых территорий и с главной улицей по направлениям с интенсивным движением</w:t>
      </w:r>
      <w:r>
        <w:t>;</w:t>
      </w:r>
    </w:p>
    <w:p w:rsidR="00F904BF" w:rsidRDefault="00F904BF" w:rsidP="00096DC7">
      <w:pPr>
        <w:pStyle w:val="af7"/>
        <w:numPr>
          <w:ilvl w:val="0"/>
          <w:numId w:val="23"/>
        </w:numPr>
        <w:ind w:left="1418" w:hanging="284"/>
      </w:pPr>
      <w:r>
        <w:t xml:space="preserve">второстепенная </w:t>
      </w:r>
      <w:r w:rsidR="008143DC">
        <w:t>–</w:t>
      </w:r>
      <w:r>
        <w:t xml:space="preserve"> с</w:t>
      </w:r>
      <w:r w:rsidRPr="00F904BF">
        <w:t>вязь между основными жилыми улицами</w:t>
      </w:r>
      <w:r>
        <w:t>;</w:t>
      </w:r>
    </w:p>
    <w:p w:rsidR="00F904BF" w:rsidRDefault="00F904BF" w:rsidP="00096DC7">
      <w:pPr>
        <w:pStyle w:val="af7"/>
        <w:numPr>
          <w:ilvl w:val="0"/>
          <w:numId w:val="23"/>
        </w:numPr>
        <w:ind w:left="1418" w:hanging="284"/>
      </w:pPr>
      <w:r>
        <w:t xml:space="preserve">проезд </w:t>
      </w:r>
      <w:r w:rsidR="008143DC">
        <w:t xml:space="preserve">– </w:t>
      </w:r>
      <w:r>
        <w:t>с</w:t>
      </w:r>
      <w:r w:rsidRPr="00F904BF">
        <w:t>вязь жилых домов, расположенных в глубине квартала, с улицей</w:t>
      </w:r>
      <w:r>
        <w:t>;</w:t>
      </w:r>
    </w:p>
    <w:p w:rsidR="00F904BF" w:rsidRPr="00F35773" w:rsidRDefault="00F904BF" w:rsidP="00096DC7">
      <w:pPr>
        <w:pStyle w:val="af7"/>
        <w:numPr>
          <w:ilvl w:val="0"/>
          <w:numId w:val="23"/>
        </w:numPr>
        <w:ind w:left="1418" w:hanging="284"/>
      </w:pPr>
      <w:r>
        <w:t>х</w:t>
      </w:r>
      <w:r w:rsidRPr="00F904BF">
        <w:t>озяйственный проезд</w:t>
      </w:r>
      <w:r>
        <w:t xml:space="preserve">, скотопрогон </w:t>
      </w:r>
      <w:r w:rsidR="008143DC">
        <w:t>–</w:t>
      </w:r>
      <w:r>
        <w:t xml:space="preserve"> п</w:t>
      </w:r>
      <w:r w:rsidRPr="00F904BF">
        <w:t>рогон личного скота и проезд грузового транспорта к приусадебным участкам</w:t>
      </w:r>
      <w:r>
        <w:t>.</w:t>
      </w:r>
    </w:p>
    <w:p w:rsidR="003F04F1" w:rsidRPr="00F35773" w:rsidRDefault="003F04F1" w:rsidP="003F04F1">
      <w:r w:rsidRPr="00F35773">
        <w:t>Ширина главных улиц в красных линиях 15,0 – 25,0 м, ширина проезжей части 7,0 – 10,5 м.</w:t>
      </w:r>
    </w:p>
    <w:p w:rsidR="003F04F1" w:rsidRPr="00F35773" w:rsidRDefault="003F04F1" w:rsidP="00B85DD5">
      <w:r w:rsidRPr="00F35773">
        <w:t>Ширина проектируемых основных улиц в застроенной территории 13,0</w:t>
      </w:r>
      <w:r w:rsidR="00B85DD5">
        <w:t xml:space="preserve"> – </w:t>
      </w:r>
      <w:r w:rsidRPr="00F35773">
        <w:t>14,0 м. ширина проезжей части 6,0 м.</w:t>
      </w:r>
    </w:p>
    <w:p w:rsidR="003F04F1" w:rsidRPr="00F35773" w:rsidRDefault="003F04F1" w:rsidP="003F04F1">
      <w:r w:rsidRPr="00F35773">
        <w:t xml:space="preserve">Ширина проектируемых второстепенных (переулок) улиц в жилой застройке (рис. </w:t>
      </w:r>
      <w:r w:rsidR="00977E20" w:rsidRPr="00F35773">
        <w:t>4.6</w:t>
      </w:r>
      <w:r w:rsidRPr="00F35773">
        <w:t>) – 11,5 м, ширина проезжей части 5,5 м.</w:t>
      </w:r>
    </w:p>
    <w:p w:rsidR="0081503F" w:rsidRDefault="0081503F" w:rsidP="0081503F">
      <w:r w:rsidRPr="00E3524A">
        <w:t xml:space="preserve">Поперечные профили улиц в застроенной территории продиктованы сложившейся застройкой, определены конкретными условиями и при реконструкции требуют доведения при несоответствии элементов до предлагаемых (рис. </w:t>
      </w:r>
      <w:r>
        <w:t>4.</w:t>
      </w:r>
      <w:r w:rsidRPr="00E3524A">
        <w:t>1</w:t>
      </w:r>
      <w:r w:rsidR="00B85DD5">
        <w:t xml:space="preserve"> </w:t>
      </w:r>
      <w:r w:rsidRPr="00E3524A">
        <w:t>-</w:t>
      </w:r>
      <w:r w:rsidR="00B85DD5">
        <w:t xml:space="preserve"> </w:t>
      </w:r>
      <w:r>
        <w:t>4.</w:t>
      </w:r>
      <w:r w:rsidR="00795767" w:rsidRPr="00795767">
        <w:t>6</w:t>
      </w:r>
      <w:r w:rsidRPr="00E3524A">
        <w:t>) соответственно.</w:t>
      </w:r>
    </w:p>
    <w:tbl>
      <w:tblPr>
        <w:tblStyle w:val="af2"/>
        <w:tblW w:w="10334"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5108"/>
      </w:tblGrid>
      <w:tr w:rsidR="00A574BC" w:rsidTr="00FC3C5F">
        <w:tc>
          <w:tcPr>
            <w:tcW w:w="5226" w:type="dxa"/>
          </w:tcPr>
          <w:p w:rsidR="00A574BC" w:rsidRDefault="00A574BC" w:rsidP="00FC3C5F">
            <w:pPr>
              <w:ind w:firstLine="0"/>
            </w:pPr>
            <w:r>
              <w:rPr>
                <w:noProof/>
                <w:lang w:eastAsia="ru-RU"/>
              </w:rPr>
              <w:drawing>
                <wp:inline distT="0" distB="0" distL="0" distR="0">
                  <wp:extent cx="3181350" cy="120879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2546" cy="1216853"/>
                          </a:xfrm>
                          <a:prstGeom prst="rect">
                            <a:avLst/>
                          </a:prstGeom>
                          <a:noFill/>
                        </pic:spPr>
                      </pic:pic>
                    </a:graphicData>
                  </a:graphic>
                </wp:inline>
              </w:drawing>
            </w:r>
          </w:p>
        </w:tc>
        <w:tc>
          <w:tcPr>
            <w:tcW w:w="5108" w:type="dxa"/>
          </w:tcPr>
          <w:p w:rsidR="00A574BC" w:rsidRDefault="00A574BC" w:rsidP="00FC3C5F">
            <w:pPr>
              <w:ind w:firstLine="0"/>
            </w:pPr>
            <w:r>
              <w:rPr>
                <w:noProof/>
                <w:lang w:eastAsia="ru-RU"/>
              </w:rPr>
              <w:drawing>
                <wp:inline distT="0" distB="0" distL="0" distR="0">
                  <wp:extent cx="2961640" cy="122985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7991" cy="1253251"/>
                          </a:xfrm>
                          <a:prstGeom prst="rect">
                            <a:avLst/>
                          </a:prstGeom>
                          <a:noFill/>
                        </pic:spPr>
                      </pic:pic>
                    </a:graphicData>
                  </a:graphic>
                </wp:inline>
              </w:drawing>
            </w:r>
          </w:p>
        </w:tc>
      </w:tr>
      <w:tr w:rsidR="00A574BC" w:rsidTr="003078B6">
        <w:tc>
          <w:tcPr>
            <w:tcW w:w="5226" w:type="dxa"/>
          </w:tcPr>
          <w:p w:rsidR="00A574BC" w:rsidRDefault="00A574BC" w:rsidP="002B77BC">
            <w:pPr>
              <w:ind w:firstLine="0"/>
              <w:jc w:val="center"/>
            </w:pPr>
            <w:r w:rsidRPr="00977E20">
              <w:t>Рис. 4.1</w:t>
            </w:r>
          </w:p>
          <w:p w:rsidR="00A574BC" w:rsidRDefault="00A574BC" w:rsidP="00FC3C5F">
            <w:pPr>
              <w:ind w:firstLine="0"/>
              <w:rPr>
                <w:noProof/>
              </w:rPr>
            </w:pPr>
          </w:p>
        </w:tc>
        <w:tc>
          <w:tcPr>
            <w:tcW w:w="5108" w:type="dxa"/>
          </w:tcPr>
          <w:p w:rsidR="00A574BC" w:rsidRPr="00977E20" w:rsidRDefault="00A574BC" w:rsidP="002B77BC">
            <w:pPr>
              <w:ind w:firstLine="0"/>
              <w:jc w:val="center"/>
            </w:pPr>
            <w:r w:rsidRPr="00977E20">
              <w:t>Рис. 4.2</w:t>
            </w:r>
          </w:p>
          <w:p w:rsidR="00A574BC" w:rsidRDefault="00A574BC" w:rsidP="00FC3C5F">
            <w:pPr>
              <w:ind w:firstLine="0"/>
              <w:rPr>
                <w:noProof/>
              </w:rPr>
            </w:pPr>
          </w:p>
        </w:tc>
      </w:tr>
      <w:tr w:rsidR="00A574BC" w:rsidTr="00FC3C5F">
        <w:tc>
          <w:tcPr>
            <w:tcW w:w="5226" w:type="dxa"/>
          </w:tcPr>
          <w:p w:rsidR="00A574BC" w:rsidRPr="00977E20" w:rsidRDefault="00A574BC" w:rsidP="00FC3C5F">
            <w:pPr>
              <w:ind w:hanging="142"/>
              <w:jc w:val="center"/>
            </w:pPr>
            <w:r>
              <w:rPr>
                <w:noProof/>
                <w:lang w:eastAsia="ru-RU"/>
              </w:rPr>
              <w:drawing>
                <wp:inline distT="0" distB="0" distL="0" distR="0">
                  <wp:extent cx="3248025" cy="131872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2031" cy="1328469"/>
                          </a:xfrm>
                          <a:prstGeom prst="rect">
                            <a:avLst/>
                          </a:prstGeom>
                          <a:noFill/>
                        </pic:spPr>
                      </pic:pic>
                    </a:graphicData>
                  </a:graphic>
                </wp:inline>
              </w:drawing>
            </w:r>
          </w:p>
        </w:tc>
        <w:tc>
          <w:tcPr>
            <w:tcW w:w="5108" w:type="dxa"/>
          </w:tcPr>
          <w:p w:rsidR="00A574BC" w:rsidRPr="00977E20" w:rsidRDefault="00A574BC" w:rsidP="00FC3C5F">
            <w:pPr>
              <w:ind w:hanging="62"/>
              <w:jc w:val="center"/>
            </w:pPr>
            <w:r w:rsidRPr="00977E20">
              <w:object w:dxaOrig="4877" w:dyaOrig="2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117pt" o:ole="">
                  <v:imagedata r:id="rId15" o:title=""/>
                </v:shape>
                <o:OLEObject Type="Embed" ProgID="CorelPhotoPaint.Image.10" ShapeID="_x0000_i1025" DrawAspect="Content" ObjectID="_1802847233" r:id="rId16"/>
              </w:object>
            </w:r>
          </w:p>
        </w:tc>
      </w:tr>
      <w:tr w:rsidR="00A574BC" w:rsidTr="003078B6">
        <w:tc>
          <w:tcPr>
            <w:tcW w:w="5226" w:type="dxa"/>
          </w:tcPr>
          <w:p w:rsidR="00A574BC" w:rsidRPr="00977E20" w:rsidRDefault="00A574BC" w:rsidP="002B77BC">
            <w:pPr>
              <w:ind w:firstLine="0"/>
              <w:jc w:val="center"/>
            </w:pPr>
            <w:r w:rsidRPr="00977E20">
              <w:t>Рис. 4.3</w:t>
            </w:r>
          </w:p>
          <w:p w:rsidR="00A574BC" w:rsidRDefault="00A574BC" w:rsidP="00FC3C5F">
            <w:pPr>
              <w:ind w:hanging="142"/>
              <w:jc w:val="center"/>
              <w:rPr>
                <w:noProof/>
              </w:rPr>
            </w:pPr>
          </w:p>
        </w:tc>
        <w:tc>
          <w:tcPr>
            <w:tcW w:w="5108" w:type="dxa"/>
          </w:tcPr>
          <w:p w:rsidR="00A574BC" w:rsidRPr="00977E20" w:rsidRDefault="00A574BC" w:rsidP="002B77BC">
            <w:pPr>
              <w:ind w:firstLine="0"/>
              <w:jc w:val="center"/>
            </w:pPr>
            <w:r w:rsidRPr="00977E20">
              <w:t>Рис.4.4</w:t>
            </w:r>
          </w:p>
          <w:p w:rsidR="00A574BC" w:rsidRPr="00977E20" w:rsidRDefault="00A574BC" w:rsidP="00FC3C5F">
            <w:pPr>
              <w:jc w:val="center"/>
            </w:pPr>
          </w:p>
        </w:tc>
      </w:tr>
      <w:tr w:rsidR="00A574BC" w:rsidTr="00FC3C5F">
        <w:tc>
          <w:tcPr>
            <w:tcW w:w="5226" w:type="dxa"/>
          </w:tcPr>
          <w:p w:rsidR="00A574BC" w:rsidRPr="00977E20" w:rsidRDefault="00A574BC" w:rsidP="00FC3C5F">
            <w:pPr>
              <w:jc w:val="center"/>
            </w:pPr>
            <w:r>
              <w:rPr>
                <w:noProof/>
                <w:lang w:eastAsia="ru-RU"/>
              </w:rPr>
              <w:lastRenderedPageBreak/>
              <w:drawing>
                <wp:inline distT="0" distB="0" distL="0" distR="0">
                  <wp:extent cx="2009775" cy="723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5464" r="37376" b="6185"/>
                          <a:stretch/>
                        </pic:blipFill>
                        <pic:spPr bwMode="auto">
                          <a:xfrm>
                            <a:off x="0" y="0"/>
                            <a:ext cx="2009775"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8" w:type="dxa"/>
          </w:tcPr>
          <w:p w:rsidR="00A574BC" w:rsidRPr="00977E20" w:rsidRDefault="00A574BC" w:rsidP="002B77BC">
            <w:pPr>
              <w:ind w:firstLine="0"/>
              <w:jc w:val="center"/>
            </w:pPr>
            <w:r w:rsidRPr="00977E20">
              <w:object w:dxaOrig="3667" w:dyaOrig="1286">
                <v:shape id="_x0000_i1026" type="#_x0000_t75" style="width:155.25pt;height:64.5pt" o:ole="">
                  <v:imagedata r:id="rId18" o:title="" cropleft="9557f"/>
                </v:shape>
                <o:OLEObject Type="Embed" ProgID="CorelPhotoPaint.Image.10" ShapeID="_x0000_i1026" DrawAspect="Content" ObjectID="_1802847234" r:id="rId19"/>
              </w:object>
            </w:r>
          </w:p>
        </w:tc>
      </w:tr>
      <w:tr w:rsidR="00A574BC" w:rsidTr="003078B6">
        <w:tc>
          <w:tcPr>
            <w:tcW w:w="5226" w:type="dxa"/>
          </w:tcPr>
          <w:p w:rsidR="00A574BC" w:rsidRPr="00977E20" w:rsidRDefault="00A574BC" w:rsidP="00FC3C5F">
            <w:pPr>
              <w:jc w:val="center"/>
            </w:pPr>
            <w:r w:rsidRPr="00977E20">
              <w:t>Рис. 4.5</w:t>
            </w:r>
          </w:p>
          <w:p w:rsidR="00A574BC" w:rsidRDefault="00A574BC" w:rsidP="00FC3C5F">
            <w:pPr>
              <w:jc w:val="center"/>
              <w:rPr>
                <w:noProof/>
              </w:rPr>
            </w:pPr>
          </w:p>
        </w:tc>
        <w:tc>
          <w:tcPr>
            <w:tcW w:w="5108" w:type="dxa"/>
          </w:tcPr>
          <w:p w:rsidR="00A574BC" w:rsidRPr="00977E20" w:rsidRDefault="00A574BC" w:rsidP="002B77BC">
            <w:pPr>
              <w:ind w:firstLine="0"/>
              <w:jc w:val="center"/>
            </w:pPr>
            <w:r w:rsidRPr="00977E20">
              <w:t>Рис. 4.6</w:t>
            </w:r>
          </w:p>
          <w:p w:rsidR="00A574BC" w:rsidRPr="00977E20" w:rsidRDefault="00A574BC" w:rsidP="00FC3C5F">
            <w:pPr>
              <w:jc w:val="center"/>
            </w:pPr>
          </w:p>
        </w:tc>
      </w:tr>
    </w:tbl>
    <w:p w:rsidR="0081503F" w:rsidRPr="00977E20" w:rsidRDefault="0081503F" w:rsidP="0081503F">
      <w:r w:rsidRPr="00977E20">
        <w:t>Типовые поперечные профили проектируемых дорог</w:t>
      </w:r>
      <w:r w:rsidR="00A574BC">
        <w:t xml:space="preserve">: </w:t>
      </w:r>
      <w:r w:rsidRPr="00977E20">
        <w:t>Рис. 4.1 – поселковая дорога; Рис. 4.2, 4.3, 4.4 – главная улица; Рис. 4.5 – основная улица в жилой застройке; Рис. 4.6 – второстепенная (переулок) улица в жилой застройке.</w:t>
      </w:r>
    </w:p>
    <w:p w:rsidR="0081503F" w:rsidRDefault="0081503F" w:rsidP="0081503F">
      <w:r w:rsidRPr="00977E20">
        <w:t>Реконструкция главных и основных улиц предусматривает их благоустройство с устройством усовершенствованного покрытия, локальных мероприятий по совершенствованию геометрии пересечений улиц и дорог в одном уровне, устройство</w:t>
      </w:r>
      <w:r w:rsidR="00D2746C">
        <w:t>м тротуаров</w:t>
      </w:r>
      <w:r w:rsidRPr="00977E20">
        <w:t>.</w:t>
      </w:r>
    </w:p>
    <w:p w:rsidR="00662D02" w:rsidRDefault="00662D02" w:rsidP="0081503F">
      <w:r>
        <w:t xml:space="preserve">На территории </w:t>
      </w:r>
      <w:r w:rsidR="00252ACF">
        <w:t>Тарногского</w:t>
      </w:r>
      <w:r>
        <w:t xml:space="preserve"> </w:t>
      </w:r>
      <w:r w:rsidR="00966E71">
        <w:t>округ</w:t>
      </w:r>
      <w:r>
        <w:t xml:space="preserve">а </w:t>
      </w:r>
      <w:r w:rsidR="00054711">
        <w:t>мероприяти</w:t>
      </w:r>
      <w:r w:rsidR="00966E71">
        <w:t>й</w:t>
      </w:r>
      <w:r w:rsidR="00054711">
        <w:t xml:space="preserve"> по категорированию автомобильных дорог </w:t>
      </w:r>
      <w:r w:rsidR="00252ACF">
        <w:t>не предусмотрено</w:t>
      </w:r>
      <w:r w:rsidR="00054711">
        <w:t>.</w:t>
      </w:r>
    </w:p>
    <w:p w:rsidR="001005FE" w:rsidRPr="00F35773" w:rsidRDefault="001005FE" w:rsidP="00EB3BDF">
      <w:pPr>
        <w:pStyle w:val="20"/>
        <w:numPr>
          <w:ilvl w:val="1"/>
          <w:numId w:val="44"/>
        </w:numPr>
      </w:pPr>
      <w:bookmarkStart w:id="47" w:name="_Toc63867051"/>
      <w:r w:rsidRPr="00F35773">
        <w:t>Распределение транспортных потоков по сети дорог</w:t>
      </w:r>
      <w:bookmarkEnd w:id="47"/>
    </w:p>
    <w:p w:rsidR="00B5524A" w:rsidRPr="00F35773" w:rsidRDefault="00B5524A" w:rsidP="00B5524A">
      <w:r w:rsidRPr="00F35773">
        <w:t>Основные транспортные потоки в населённых пунктах проходят по дорогам</w:t>
      </w:r>
      <w:r w:rsidR="00F25B16">
        <w:t xml:space="preserve"> </w:t>
      </w:r>
      <w:r w:rsidR="008B62BF">
        <w:t xml:space="preserve">федерального, </w:t>
      </w:r>
      <w:r w:rsidRPr="00F35773">
        <w:t>регионального</w:t>
      </w:r>
      <w:r w:rsidR="00646565">
        <w:t xml:space="preserve"> </w:t>
      </w:r>
      <w:r w:rsidRPr="00F35773">
        <w:t>значения. Основн</w:t>
      </w:r>
      <w:r w:rsidR="00F457AD" w:rsidRPr="00F35773">
        <w:t>ые</w:t>
      </w:r>
      <w:r w:rsidRPr="00F35773">
        <w:t xml:space="preserve"> дорог</w:t>
      </w:r>
      <w:r w:rsidR="00F457AD" w:rsidRPr="00F35773">
        <w:t>и</w:t>
      </w:r>
      <w:r w:rsidRPr="00F35773">
        <w:t xml:space="preserve"> района </w:t>
      </w:r>
      <w:r w:rsidR="00F457AD" w:rsidRPr="00F35773">
        <w:t xml:space="preserve">указаны в </w:t>
      </w:r>
      <w:r w:rsidR="006A318E">
        <w:t>разделе</w:t>
      </w:r>
      <w:r w:rsidR="00F457AD" w:rsidRPr="00F35773">
        <w:t xml:space="preserve"> 1.</w:t>
      </w:r>
      <w:r w:rsidR="00A574BC">
        <w:t>5</w:t>
      </w:r>
      <w:r w:rsidR="00F457AD" w:rsidRPr="00F35773">
        <w:t xml:space="preserve"> данной схемы. </w:t>
      </w:r>
    </w:p>
    <w:p w:rsidR="00272337" w:rsidRPr="00F35773" w:rsidRDefault="00272337" w:rsidP="00272337">
      <w:r w:rsidRPr="00F35773">
        <w:t>Анализ данных</w:t>
      </w:r>
      <w:r w:rsidR="003C4860">
        <w:t xml:space="preserve"> </w:t>
      </w:r>
      <w:r w:rsidRPr="00F35773">
        <w:t xml:space="preserve">интенсивности и прогнозирования перспективных потоков, позволяет сделать вывод о том, что имеющаяся пропускная способность </w:t>
      </w:r>
      <w:r w:rsidR="00F457AD" w:rsidRPr="00F35773">
        <w:t>автодорог района далека от исчерпания</w:t>
      </w:r>
      <w:r w:rsidRPr="00F35773">
        <w:t>.</w:t>
      </w:r>
      <w:r w:rsidR="00F457AD" w:rsidRPr="00F35773">
        <w:t xml:space="preserve"> Изменение распределения транспортных потоков в </w:t>
      </w:r>
      <w:r w:rsidR="00252ACF">
        <w:t>Тарногском</w:t>
      </w:r>
      <w:r w:rsidR="000D30CC">
        <w:t xml:space="preserve"> </w:t>
      </w:r>
      <w:r w:rsidR="00966E71">
        <w:t>муниципальном округ</w:t>
      </w:r>
      <w:r w:rsidR="00F457AD" w:rsidRPr="00F35773">
        <w:t>е не планируется.</w:t>
      </w:r>
    </w:p>
    <w:p w:rsidR="005855E5" w:rsidRPr="00F35773" w:rsidRDefault="005855E5" w:rsidP="00EB3BDF">
      <w:pPr>
        <w:pStyle w:val="20"/>
        <w:numPr>
          <w:ilvl w:val="1"/>
          <w:numId w:val="44"/>
        </w:numPr>
      </w:pPr>
      <w:bookmarkStart w:id="48" w:name="_Toc63867052"/>
      <w:r w:rsidRPr="00F35773">
        <w:t>Разработка, внедрение и использование автоматизированной системы управления дорожным движением (далее – АСУДД), ее функции и этапы внедрения</w:t>
      </w:r>
      <w:bookmarkEnd w:id="48"/>
    </w:p>
    <w:p w:rsidR="00B03871" w:rsidRPr="00F35773" w:rsidRDefault="00B03871" w:rsidP="00B03871">
      <w:r w:rsidRPr="00F35773">
        <w:t xml:space="preserve">Автоматизированные системы управления дорожным движением или АСУДД представляют собой сочетание программно-технических средств, а также мероприятий, которые направлены на обеспечение безопасности, снижение транспортных задержек, улучшение параметров УДС, улучшение экологической обстановки. </w:t>
      </w:r>
    </w:p>
    <w:p w:rsidR="00B03871" w:rsidRPr="00F35773" w:rsidRDefault="00B03871" w:rsidP="00917693">
      <w:r w:rsidRPr="00F35773">
        <w:t>Предназначены АСУДД для обеспечения эффективного регулирования потоков транспорта с помощью</w:t>
      </w:r>
      <w:r w:rsidR="00917693">
        <w:t xml:space="preserve"> средств световой сигнализации.</w:t>
      </w:r>
      <w:r w:rsidRPr="00F35773">
        <w:t xml:space="preserve"> </w:t>
      </w:r>
    </w:p>
    <w:p w:rsidR="00B03871" w:rsidRPr="00F35773" w:rsidRDefault="00E465EB" w:rsidP="00272337">
      <w:r w:rsidRPr="00F35773">
        <w:t xml:space="preserve">Дорожная </w:t>
      </w:r>
      <w:r w:rsidR="00272337" w:rsidRPr="00F35773">
        <w:t xml:space="preserve">сеть в </w:t>
      </w:r>
      <w:r w:rsidR="00252ACF">
        <w:t>Тарногском</w:t>
      </w:r>
      <w:r w:rsidRPr="00F35773">
        <w:t xml:space="preserve"> муниципальном </w:t>
      </w:r>
      <w:r w:rsidR="00966E71">
        <w:t>округ</w:t>
      </w:r>
      <w:r w:rsidRPr="00F35773">
        <w:t>е</w:t>
      </w:r>
      <w:r w:rsidR="00272337" w:rsidRPr="00F35773">
        <w:t xml:space="preserve"> не загружена, систематического возникновения </w:t>
      </w:r>
      <w:proofErr w:type="spellStart"/>
      <w:r w:rsidR="00272337" w:rsidRPr="00F35773">
        <w:t>заторовых</w:t>
      </w:r>
      <w:proofErr w:type="spellEnd"/>
      <w:r w:rsidR="00272337" w:rsidRPr="00F35773">
        <w:t xml:space="preserve"> ситуаций не выявлено. Из всего вышеперечисленного можно сделать вывод о том, что необходимости в проведении данного типа мероприятий в </w:t>
      </w:r>
      <w:r w:rsidR="00252ACF">
        <w:t>Тарногском</w:t>
      </w:r>
      <w:r w:rsidR="008B62BF" w:rsidRPr="00F35773">
        <w:t xml:space="preserve"> </w:t>
      </w:r>
      <w:r w:rsidR="00966E71">
        <w:t>муниципальном округ</w:t>
      </w:r>
      <w:r w:rsidRPr="00F35773">
        <w:t xml:space="preserve">е </w:t>
      </w:r>
      <w:r w:rsidR="00272337" w:rsidRPr="00F35773">
        <w:t>нет</w:t>
      </w:r>
      <w:r w:rsidR="00B03871" w:rsidRPr="00F35773">
        <w:t>.</w:t>
      </w:r>
    </w:p>
    <w:p w:rsidR="004B7C0F" w:rsidRPr="00F35773" w:rsidRDefault="004B7C0F" w:rsidP="00EB3BDF">
      <w:pPr>
        <w:pStyle w:val="20"/>
        <w:numPr>
          <w:ilvl w:val="1"/>
          <w:numId w:val="44"/>
        </w:numPr>
      </w:pPr>
      <w:bookmarkStart w:id="49" w:name="_Toc63867053"/>
      <w:r w:rsidRPr="00F35773">
        <w:t>Организация системы мониторинга дорожного движения, установке детекторов транспортных потоков, организации сбора и хранения документации по ОДД, принципам формирования и ведения баз данных, условиям доступа к информации, периодичности ее актуализации</w:t>
      </w:r>
      <w:bookmarkEnd w:id="49"/>
    </w:p>
    <w:p w:rsidR="009478D8" w:rsidRPr="00F35773" w:rsidRDefault="00715A93" w:rsidP="00715A93">
      <w:pPr>
        <w:rPr>
          <w:rFonts w:cs="Times New Roman"/>
        </w:rPr>
      </w:pPr>
      <w:r w:rsidRPr="00F35773">
        <w:rPr>
          <w:rFonts w:cs="Times New Roman"/>
        </w:rPr>
        <w:t xml:space="preserve">Главная цель мониторинга на региональном уровне </w:t>
      </w:r>
      <w:r w:rsidR="00FF122A" w:rsidRPr="00F35773">
        <w:rPr>
          <w:rFonts w:cs="Times New Roman"/>
        </w:rPr>
        <w:t>–</w:t>
      </w:r>
      <w:r w:rsidRPr="00F35773">
        <w:rPr>
          <w:rFonts w:cs="Times New Roman"/>
        </w:rPr>
        <w:t xml:space="preserve"> сохранение общей стабильности в области безопасности дорожного движения, предотвращение кризисных </w:t>
      </w:r>
      <w:r w:rsidR="00917693">
        <w:rPr>
          <w:rFonts w:cs="Times New Roman"/>
        </w:rPr>
        <w:t xml:space="preserve">и </w:t>
      </w:r>
      <w:proofErr w:type="spellStart"/>
      <w:r w:rsidR="00917693">
        <w:rPr>
          <w:rFonts w:cs="Times New Roman"/>
        </w:rPr>
        <w:t>заторовых</w:t>
      </w:r>
      <w:proofErr w:type="spellEnd"/>
      <w:r w:rsidR="00917693">
        <w:rPr>
          <w:rFonts w:cs="Times New Roman"/>
        </w:rPr>
        <w:t xml:space="preserve"> </w:t>
      </w:r>
      <w:r w:rsidRPr="00F35773">
        <w:rPr>
          <w:rFonts w:cs="Times New Roman"/>
        </w:rPr>
        <w:t xml:space="preserve">ситуаций, снижение уровня дорожной аварийности в целом. В ее основе </w:t>
      </w:r>
      <w:r w:rsidR="00FF122A" w:rsidRPr="00F35773">
        <w:rPr>
          <w:rFonts w:cs="Times New Roman"/>
        </w:rPr>
        <w:t>–</w:t>
      </w:r>
      <w:r w:rsidRPr="00F35773">
        <w:rPr>
          <w:rFonts w:cs="Times New Roman"/>
        </w:rPr>
        <w:t xml:space="preserve"> </w:t>
      </w:r>
      <w:r w:rsidRPr="00F35773">
        <w:rPr>
          <w:rFonts w:cs="Times New Roman"/>
        </w:rPr>
        <w:lastRenderedPageBreak/>
        <w:t>постоянное наблюдение за всеми участниками дорожного движения, состоянием дорожной инфраструктуры и т.п. и принятие своевременных корректирую</w:t>
      </w:r>
      <w:r w:rsidR="00917693">
        <w:rPr>
          <w:rFonts w:cs="Times New Roman"/>
        </w:rPr>
        <w:t>щих воздействий</w:t>
      </w:r>
      <w:r w:rsidRPr="00F35773">
        <w:rPr>
          <w:rFonts w:cs="Times New Roman"/>
        </w:rPr>
        <w:t>.</w:t>
      </w:r>
    </w:p>
    <w:p w:rsidR="00762B80" w:rsidRPr="00F35773" w:rsidRDefault="00662D02" w:rsidP="00762B80">
      <w:r>
        <w:t>Б</w:t>
      </w:r>
      <w:r w:rsidR="00272337" w:rsidRPr="00F35773">
        <w:t>ыло</w:t>
      </w:r>
      <w:r w:rsidR="00343B09">
        <w:t xml:space="preserve"> </w:t>
      </w:r>
      <w:r w:rsidR="00272337" w:rsidRPr="00F35773">
        <w:t xml:space="preserve">выявлено, что интенсивность движения на данный момент </w:t>
      </w:r>
      <w:r w:rsidR="00AD6D1B" w:rsidRPr="00F35773">
        <w:t>недостаточно</w:t>
      </w:r>
      <w:r w:rsidR="00272337" w:rsidRPr="00F35773">
        <w:t xml:space="preserve"> велика,</w:t>
      </w:r>
      <w:r w:rsidR="003C4860">
        <w:t xml:space="preserve"> </w:t>
      </w:r>
      <w:r w:rsidR="00272337" w:rsidRPr="00F35773">
        <w:t>чтобы экономически обосновать рациональность применения систем</w:t>
      </w:r>
      <w:r w:rsidR="00343B09">
        <w:t xml:space="preserve"> </w:t>
      </w:r>
      <w:r w:rsidR="00272337" w:rsidRPr="00F35773">
        <w:t>мониторинга</w:t>
      </w:r>
      <w:r>
        <w:t xml:space="preserve"> интенсивности транспортных потоков</w:t>
      </w:r>
      <w:r w:rsidR="00272337" w:rsidRPr="00F35773">
        <w:t>.</w:t>
      </w:r>
    </w:p>
    <w:p w:rsidR="00715A93" w:rsidRPr="00F35773" w:rsidRDefault="00272337" w:rsidP="00762B80">
      <w:r w:rsidRPr="00F35773">
        <w:t>В будущем при увеличении транспортных потоков, при возникновении</w:t>
      </w:r>
      <w:r w:rsidR="00343B09">
        <w:t xml:space="preserve"> </w:t>
      </w:r>
      <w:r w:rsidRPr="00F35773">
        <w:t xml:space="preserve">необходимости их применения </w:t>
      </w:r>
      <w:r w:rsidR="00662D02">
        <w:t xml:space="preserve">необходимо предусмотреть </w:t>
      </w:r>
      <w:r w:rsidRPr="00F35773">
        <w:t>установк</w:t>
      </w:r>
      <w:r w:rsidR="00662D02">
        <w:t>у</w:t>
      </w:r>
      <w:r w:rsidRPr="00F35773">
        <w:t xml:space="preserve"> детекторов.</w:t>
      </w:r>
      <w:r w:rsidR="00343B09" w:rsidRPr="00F35773">
        <w:t xml:space="preserve"> </w:t>
      </w:r>
      <w:r w:rsidRPr="00F35773">
        <w:t>Полученную с транспортных детекторов систематизированную информацию</w:t>
      </w:r>
      <w:r w:rsidR="00343B09">
        <w:t xml:space="preserve"> </w:t>
      </w:r>
      <w:r w:rsidRPr="00F35773">
        <w:t>далее можно использовать для прогнозирования времени движения транспортных</w:t>
      </w:r>
      <w:r w:rsidR="00343B09">
        <w:t xml:space="preserve"> </w:t>
      </w:r>
      <w:r w:rsidRPr="00F35773">
        <w:t>средств, оптимизации управления транспортным потоком, а также проследить</w:t>
      </w:r>
      <w:r w:rsidR="00343B09">
        <w:t xml:space="preserve"> </w:t>
      </w:r>
      <w:r w:rsidRPr="00F35773">
        <w:t xml:space="preserve">динамику изменения интенсивности транспортных потоков. Таким </w:t>
      </w:r>
      <w:r w:rsidR="00F53A64" w:rsidRPr="00F35773">
        <w:t>образом, накопленные</w:t>
      </w:r>
      <w:r w:rsidRPr="00F35773">
        <w:t xml:space="preserve"> данные детектирования служат, по существу, единственным</w:t>
      </w:r>
      <w:r w:rsidR="00343B09">
        <w:t xml:space="preserve"> </w:t>
      </w:r>
      <w:r w:rsidRPr="00F35773">
        <w:t>источником обоснованного планирования градостроительных мероприятий по</w:t>
      </w:r>
      <w:r w:rsidR="00343B09">
        <w:t xml:space="preserve"> </w:t>
      </w:r>
      <w:r w:rsidRPr="00F35773">
        <w:t>строительству и реконструкции транспортных магистралей.</w:t>
      </w:r>
    </w:p>
    <w:p w:rsidR="009618CD" w:rsidRPr="00F35773" w:rsidRDefault="009618CD" w:rsidP="00EB3BDF">
      <w:pPr>
        <w:pStyle w:val="20"/>
        <w:numPr>
          <w:ilvl w:val="1"/>
          <w:numId w:val="44"/>
        </w:numPr>
      </w:pPr>
      <w:bookmarkStart w:id="50" w:name="_Toc63867054"/>
      <w:r w:rsidRPr="00F35773">
        <w:t>Совершенствование системы информационного обеспечения участников дорожного движения</w:t>
      </w:r>
      <w:bookmarkEnd w:id="50"/>
    </w:p>
    <w:p w:rsidR="002224AB" w:rsidRPr="00F35773" w:rsidRDefault="002224AB" w:rsidP="002224AB">
      <w:r w:rsidRPr="00F35773">
        <w:t xml:space="preserve">Все инженерные разработки схем и режимов движения доводятся в современных условиях до водителей с помощью таких технических средств, как дорожные знаки, дорожная разметка, светофоры, направляющие устройства, которые по существу являются средствами информации. Правила применения технических средств организации дорожного движения определены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направлявших устройств». </w:t>
      </w:r>
    </w:p>
    <w:p w:rsidR="002224AB" w:rsidRPr="00F35773" w:rsidRDefault="002224AB" w:rsidP="002224AB">
      <w:r w:rsidRPr="00F35773">
        <w:t xml:space="preserve">Чем более полно и четко налажено информирование водителей об условиях и требуемых режимах движения, тем более точными и безошибочными являются действия водителей. Избыточное количество информации, однако, ухудшает условия работы водителя. </w:t>
      </w:r>
    </w:p>
    <w:p w:rsidR="002224AB" w:rsidRPr="00F35773" w:rsidRDefault="002224AB" w:rsidP="002224AB">
      <w:r w:rsidRPr="00F35773">
        <w:t xml:space="preserve">Существует ряд классификационных подходов к описанию информации в дорожном движении. Представляется целесообразным подразделять информацию по дорожному движению на три группы: дорожную, внедорожную и обеспечиваемую на рабочем месте водителя. </w:t>
      </w:r>
    </w:p>
    <w:p w:rsidR="002224AB" w:rsidRPr="00F35773" w:rsidRDefault="002224AB" w:rsidP="002224AB">
      <w:r w:rsidRPr="00F35773">
        <w:t xml:space="preserve">К дорожной информации относится все, что доводится до сведения водителей (а также пешеходов) с помощью технических средств организации дорожного движения. </w:t>
      </w:r>
    </w:p>
    <w:p w:rsidR="002224AB" w:rsidRPr="00F35773" w:rsidRDefault="002224AB" w:rsidP="002224AB">
      <w:r w:rsidRPr="00F35773">
        <w:t xml:space="preserve">Во внедорожную информацию входят периодические печатные издания (газеты, журналы), специальные карты-схемы и путеводители, информация по радио и телевидению, обращенная к участникам дорожного движения о типичных маршрутах следования, метеоусловиях, состоянии дорог, оперативных изменениях в схемах организации движения и т.д. </w:t>
      </w:r>
    </w:p>
    <w:p w:rsidR="002224AB" w:rsidRPr="00F35773" w:rsidRDefault="002224AB" w:rsidP="002224AB">
      <w:r w:rsidRPr="00F35773">
        <w:t>Информация на рабочем месте водителя может складываться из визуальной и звуковой, которые обеспечиваются автоматически различными датчиками, контролирующими показатели режима движения: например, скорость движения, соответствие дистанции до впереди</w:t>
      </w:r>
      <w:r w:rsidR="003C4860">
        <w:t xml:space="preserve"> </w:t>
      </w:r>
      <w:r w:rsidRPr="00F35773">
        <w:t xml:space="preserve">движущегося в потоке транспортного средства. Особое место занимают получившие развитие навигационные системы, использующие бортовые ЭВМ и спутниковую связь. </w:t>
      </w:r>
    </w:p>
    <w:p w:rsidR="002224AB" w:rsidRPr="00F35773" w:rsidRDefault="002224AB" w:rsidP="002224AB">
      <w:r w:rsidRPr="00F35773">
        <w:lastRenderedPageBreak/>
        <w:t xml:space="preserve">Бортовые навигационные системы позволяют водителю, ориентируясь по изображению на </w:t>
      </w:r>
      <w:r w:rsidR="003273DA" w:rsidRPr="00F35773">
        <w:t xml:space="preserve">дисплее и звуковым подсказкам, </w:t>
      </w:r>
      <w:r w:rsidRPr="00F35773">
        <w:t xml:space="preserve">вести транспортное средство к намеченному пункту по кратчайшему пути за минимальное время или с наименьшими затратами (по расходу топлива и использованию платных дорог). </w:t>
      </w:r>
    </w:p>
    <w:p w:rsidR="002224AB" w:rsidRPr="00F35773" w:rsidRDefault="002224AB" w:rsidP="003078B6">
      <w:pPr>
        <w:spacing w:after="0"/>
      </w:pPr>
      <w:r w:rsidRPr="00F35773">
        <w:t xml:space="preserve">По типу исполнения бортовые навигационные системы подразделяются: </w:t>
      </w:r>
    </w:p>
    <w:p w:rsidR="002224AB" w:rsidRPr="00F35773" w:rsidRDefault="002224AB" w:rsidP="00026FAD">
      <w:pPr>
        <w:pStyle w:val="af7"/>
        <w:numPr>
          <w:ilvl w:val="0"/>
          <w:numId w:val="24"/>
        </w:numPr>
        <w:ind w:left="993"/>
      </w:pPr>
      <w:r w:rsidRPr="00F35773">
        <w:t xml:space="preserve">на картографические – показывают местоположение и трассу маршрута на карте, отображаемой на относительно большом графическом дисплее; </w:t>
      </w:r>
    </w:p>
    <w:p w:rsidR="002224AB" w:rsidRPr="00F35773" w:rsidRDefault="002224AB" w:rsidP="00026FAD">
      <w:pPr>
        <w:pStyle w:val="af7"/>
        <w:numPr>
          <w:ilvl w:val="0"/>
          <w:numId w:val="24"/>
        </w:numPr>
        <w:spacing w:after="0"/>
        <w:ind w:left="993"/>
      </w:pPr>
      <w:r w:rsidRPr="00F35773">
        <w:t xml:space="preserve">маршрутные – указывают водителю направление движения в соответствии с местонахождением транспортных средств и выполняются в виде стандартной магнитолы с небольшим экраном. </w:t>
      </w:r>
    </w:p>
    <w:p w:rsidR="002224AB" w:rsidRPr="00F35773" w:rsidRDefault="002224AB" w:rsidP="003078B6">
      <w:pPr>
        <w:spacing w:after="0"/>
      </w:pPr>
      <w:r w:rsidRPr="00F35773">
        <w:t xml:space="preserve">По типу действия бортовые навигационные системы могут быть: </w:t>
      </w:r>
    </w:p>
    <w:p w:rsidR="002224AB" w:rsidRPr="00F35773" w:rsidRDefault="002224AB" w:rsidP="00026FAD">
      <w:pPr>
        <w:pStyle w:val="af7"/>
        <w:numPr>
          <w:ilvl w:val="0"/>
          <w:numId w:val="25"/>
        </w:numPr>
        <w:ind w:left="993"/>
      </w:pPr>
      <w:r w:rsidRPr="00F35773">
        <w:t xml:space="preserve">пассивные – планируют и отслеживают маршрут движения на основании записанной в память ЭВМ или на лазерный диск цифровой карты; </w:t>
      </w:r>
    </w:p>
    <w:p w:rsidR="002224AB" w:rsidRPr="00F35773" w:rsidRDefault="002224AB" w:rsidP="00026FAD">
      <w:pPr>
        <w:pStyle w:val="af7"/>
        <w:numPr>
          <w:ilvl w:val="0"/>
          <w:numId w:val="25"/>
        </w:numPr>
        <w:spacing w:after="0"/>
        <w:ind w:left="993"/>
      </w:pPr>
      <w:r w:rsidRPr="00F35773">
        <w:t xml:space="preserve">управляемые – могут вносить изменения в маршрут на основании информации, получаемой от систем управления дорожным движением. </w:t>
      </w:r>
    </w:p>
    <w:p w:rsidR="002224AB" w:rsidRPr="00F35773" w:rsidRDefault="002224AB" w:rsidP="002224AB">
      <w:r w:rsidRPr="00F35773">
        <w:t xml:space="preserve">Последний тип является наиболее перспективным, так как позволяет избежать попадания транспортных средств в зоны заторов, но требует развитой инфраструктуры управления движением с современными средствами </w:t>
      </w:r>
      <w:proofErr w:type="spellStart"/>
      <w:r w:rsidRPr="00F35773">
        <w:t>телематики</w:t>
      </w:r>
      <w:proofErr w:type="spellEnd"/>
      <w:r w:rsidRPr="00F35773">
        <w:t xml:space="preserve">. </w:t>
      </w:r>
    </w:p>
    <w:p w:rsidR="002224AB" w:rsidRPr="00F35773" w:rsidRDefault="002224AB" w:rsidP="002224AB">
      <w:r w:rsidRPr="00F35773">
        <w:t xml:space="preserve">Маршрутное ориентирование представляет собой систему информационного обеспечения водителей, которая помогает водителям четко ориентироваться на сложных транспортных развязках, избегать ошибок в выборе направления движения, дает возможность смягчать транспортную ситуацию на перегруженных направлениях. </w:t>
      </w:r>
    </w:p>
    <w:p w:rsidR="002224AB" w:rsidRPr="00F35773" w:rsidRDefault="002224AB" w:rsidP="002224AB">
      <w:r w:rsidRPr="00F35773">
        <w:t>Маршрутное ориентирование необходимо не только для индивидуальных владельцев транспортных средств. От его наличия весьма существенно зависят четкость</w:t>
      </w:r>
      <w:r w:rsidR="00343B09">
        <w:t xml:space="preserve"> </w:t>
      </w:r>
      <w:r w:rsidRPr="00F35773">
        <w:t xml:space="preserve">и экономичность работы такси, автомобилей скорой медицинской помощи, пожарной охраны, связи, аварийных служб. </w:t>
      </w:r>
    </w:p>
    <w:p w:rsidR="002224AB" w:rsidRPr="00F35773" w:rsidRDefault="002224AB" w:rsidP="002224AB">
      <w:r w:rsidRPr="00F35773">
        <w:t xml:space="preserve">Ошибки в ориентировании водителей на маршрутах следования вызывают потерю времени при выполнении той или иной транспортной задачи и экономические потери из-за перерасхода топлива. </w:t>
      </w:r>
    </w:p>
    <w:p w:rsidR="00F25B16" w:rsidRDefault="002224AB" w:rsidP="002B77BC">
      <w:r w:rsidRPr="00F35773">
        <w:t xml:space="preserve">Действия водителей увеличивают опасность возникновения конфликтных ситуаций в случаях внезапных остановок при необходимости узнать о расположении нужного объекта и недозволенного маневрирования с нарушением правил для скорейшего выезда на правильное направление. </w:t>
      </w:r>
    </w:p>
    <w:p w:rsidR="002B77BC" w:rsidRDefault="002B77BC" w:rsidP="002B77BC">
      <w:r>
        <w:t xml:space="preserve">На территории </w:t>
      </w:r>
      <w:r w:rsidR="00252ACF">
        <w:t>Тарногского</w:t>
      </w:r>
      <w:r w:rsidR="00966E71">
        <w:t xml:space="preserve"> округ</w:t>
      </w:r>
      <w:r>
        <w:t xml:space="preserve">а </w:t>
      </w:r>
      <w:r w:rsidR="00054711">
        <w:t xml:space="preserve">к </w:t>
      </w:r>
      <w:r>
        <w:t>мероприяти</w:t>
      </w:r>
      <w:r w:rsidR="00054711">
        <w:t>ям</w:t>
      </w:r>
      <w:r>
        <w:t xml:space="preserve"> по совершенствованию информационного обеспечения участников дорожного движения </w:t>
      </w:r>
      <w:r w:rsidR="00054711">
        <w:t xml:space="preserve">относятся установка </w:t>
      </w:r>
      <w:r w:rsidR="008B62BF">
        <w:t xml:space="preserve"> и содержание </w:t>
      </w:r>
      <w:r w:rsidR="00054711">
        <w:t>знаков дорожного движения (таблица 4.</w:t>
      </w:r>
      <w:r w:rsidR="0060731C">
        <w:t>3</w:t>
      </w:r>
      <w:r w:rsidR="00054711">
        <w:t>)</w:t>
      </w:r>
      <w:r>
        <w:t>.</w:t>
      </w:r>
    </w:p>
    <w:p w:rsidR="00054711" w:rsidRDefault="00054711" w:rsidP="00054711">
      <w:pPr>
        <w:jc w:val="right"/>
      </w:pPr>
      <w:r>
        <w:t>Таблица 4.</w:t>
      </w:r>
      <w:r w:rsidR="0060731C">
        <w:t>3</w:t>
      </w:r>
    </w:p>
    <w:p w:rsidR="00054711" w:rsidRPr="00054711" w:rsidRDefault="00054711" w:rsidP="00054711">
      <w:pPr>
        <w:jc w:val="center"/>
        <w:rPr>
          <w:u w:val="single"/>
        </w:rPr>
      </w:pPr>
      <w:r w:rsidRPr="00054711">
        <w:rPr>
          <w:u w:val="single"/>
        </w:rPr>
        <w:t>Мероприятия по совершенствованию системы информирования участников дорожного движения</w:t>
      </w:r>
    </w:p>
    <w:tbl>
      <w:tblPr>
        <w:tblW w:w="10128" w:type="dxa"/>
        <w:jc w:val="center"/>
        <w:tblLook w:val="04A0" w:firstRow="1" w:lastRow="0" w:firstColumn="1" w:lastColumn="0" w:noHBand="0" w:noVBand="1"/>
      </w:tblPr>
      <w:tblGrid>
        <w:gridCol w:w="2410"/>
        <w:gridCol w:w="6237"/>
        <w:gridCol w:w="1481"/>
      </w:tblGrid>
      <w:tr w:rsidR="004E5982" w:rsidRPr="00DA2AEE" w:rsidTr="00800E08">
        <w:trPr>
          <w:trHeight w:val="300"/>
          <w:tblHeader/>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5982" w:rsidRPr="00DA2AEE" w:rsidRDefault="004E5982" w:rsidP="007654A8">
            <w:pPr>
              <w:spacing w:after="0" w:line="240" w:lineRule="auto"/>
              <w:ind w:firstLine="0"/>
              <w:contextualSpacing w:val="0"/>
              <w:jc w:val="center"/>
              <w:rPr>
                <w:rFonts w:eastAsia="Times New Roman" w:cs="Times New Roman"/>
                <w:b/>
                <w:color w:val="000000"/>
                <w:szCs w:val="24"/>
                <w:lang w:eastAsia="ru-RU"/>
              </w:rPr>
            </w:pPr>
            <w:r w:rsidRPr="00DA2AEE">
              <w:rPr>
                <w:rFonts w:eastAsia="Times New Roman" w:cs="Times New Roman"/>
                <w:b/>
                <w:color w:val="000000"/>
                <w:szCs w:val="24"/>
                <w:lang w:eastAsia="ru-RU"/>
              </w:rPr>
              <w:t>Адрес</w:t>
            </w:r>
          </w:p>
        </w:tc>
        <w:tc>
          <w:tcPr>
            <w:tcW w:w="6237" w:type="dxa"/>
            <w:tcBorders>
              <w:top w:val="single" w:sz="4" w:space="0" w:color="auto"/>
              <w:left w:val="nil"/>
              <w:bottom w:val="single" w:sz="4" w:space="0" w:color="auto"/>
              <w:right w:val="single" w:sz="4" w:space="0" w:color="auto"/>
            </w:tcBorders>
            <w:shd w:val="clear" w:color="auto" w:fill="auto"/>
            <w:noWrap/>
            <w:vAlign w:val="center"/>
          </w:tcPr>
          <w:p w:rsidR="004E5982" w:rsidRPr="00DA2AEE" w:rsidRDefault="004E5982" w:rsidP="007654A8">
            <w:pPr>
              <w:spacing w:after="0" w:line="240" w:lineRule="auto"/>
              <w:ind w:firstLine="0"/>
              <w:contextualSpacing w:val="0"/>
              <w:jc w:val="center"/>
              <w:rPr>
                <w:rFonts w:eastAsia="Symbol" w:cs="Times New Roman"/>
                <w:b/>
                <w:color w:val="000000"/>
                <w:szCs w:val="24"/>
                <w:lang w:eastAsia="ru-RU"/>
              </w:rPr>
            </w:pPr>
            <w:r w:rsidRPr="00DA2AEE">
              <w:rPr>
                <w:rFonts w:eastAsia="Symbol" w:cs="Times New Roman"/>
                <w:b/>
                <w:color w:val="000000"/>
                <w:szCs w:val="24"/>
                <w:lang w:eastAsia="ru-RU"/>
              </w:rPr>
              <w:t>Мероприятие</w:t>
            </w:r>
          </w:p>
        </w:tc>
        <w:tc>
          <w:tcPr>
            <w:tcW w:w="1481" w:type="dxa"/>
            <w:tcBorders>
              <w:top w:val="single" w:sz="4" w:space="0" w:color="auto"/>
              <w:left w:val="nil"/>
              <w:bottom w:val="single" w:sz="4" w:space="0" w:color="auto"/>
              <w:right w:val="single" w:sz="4" w:space="0" w:color="auto"/>
            </w:tcBorders>
            <w:shd w:val="clear" w:color="auto" w:fill="auto"/>
            <w:noWrap/>
            <w:vAlign w:val="center"/>
          </w:tcPr>
          <w:p w:rsidR="004E5982" w:rsidRPr="00DA2AEE" w:rsidRDefault="004E5982" w:rsidP="007654A8">
            <w:pPr>
              <w:spacing w:after="0" w:line="240" w:lineRule="auto"/>
              <w:ind w:firstLine="0"/>
              <w:contextualSpacing w:val="0"/>
              <w:jc w:val="center"/>
              <w:rPr>
                <w:rFonts w:eastAsia="Times New Roman" w:cs="Times New Roman"/>
                <w:b/>
                <w:color w:val="000000"/>
                <w:szCs w:val="24"/>
                <w:lang w:eastAsia="ru-RU"/>
              </w:rPr>
            </w:pPr>
            <w:r w:rsidRPr="00DA2AEE">
              <w:rPr>
                <w:rFonts w:eastAsia="Times New Roman" w:cs="Times New Roman"/>
                <w:b/>
                <w:color w:val="000000"/>
                <w:szCs w:val="24"/>
                <w:lang w:eastAsia="ru-RU"/>
              </w:rPr>
              <w:t>Срок реализации</w:t>
            </w:r>
          </w:p>
        </w:tc>
      </w:tr>
      <w:tr w:rsidR="00252ACF" w:rsidRPr="00DA2AEE" w:rsidTr="00800E08">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2ACF" w:rsidRPr="00252ACF" w:rsidRDefault="00966E71" w:rsidP="00966E71">
            <w:pPr>
              <w:spacing w:after="0" w:line="240" w:lineRule="auto"/>
              <w:ind w:firstLine="0"/>
              <w:contextualSpacing w:val="0"/>
              <w:jc w:val="center"/>
              <w:rPr>
                <w:rFonts w:eastAsia="Times New Roman" w:cs="Times New Roman"/>
                <w:color w:val="000000"/>
                <w:szCs w:val="24"/>
                <w:lang w:eastAsia="ru-RU"/>
              </w:rPr>
            </w:pPr>
            <w:r>
              <w:rPr>
                <w:rFonts w:cs="Times New Roman"/>
                <w:color w:val="000000"/>
                <w:sz w:val="22"/>
              </w:rPr>
              <w:t>Верховский территориальный сектор</w:t>
            </w:r>
          </w:p>
        </w:tc>
        <w:tc>
          <w:tcPr>
            <w:tcW w:w="6237"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left"/>
              <w:rPr>
                <w:rFonts w:eastAsia="Times New Roman" w:cs="Times New Roman"/>
                <w:color w:val="000000"/>
                <w:szCs w:val="24"/>
                <w:lang w:eastAsia="ru-RU"/>
              </w:rPr>
            </w:pPr>
            <w:r w:rsidRPr="00252ACF">
              <w:rPr>
                <w:rFonts w:cs="Times New Roman"/>
                <w:color w:val="000000"/>
                <w:sz w:val="22"/>
              </w:rPr>
              <w:t>установка и содержание дорожных знаков согласно ПОДД</w:t>
            </w:r>
          </w:p>
        </w:tc>
        <w:tc>
          <w:tcPr>
            <w:tcW w:w="1481"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center"/>
              <w:rPr>
                <w:rFonts w:eastAsia="Times New Roman" w:cs="Times New Roman"/>
                <w:color w:val="000000"/>
                <w:szCs w:val="24"/>
                <w:lang w:eastAsia="ru-RU"/>
              </w:rPr>
            </w:pPr>
            <w:r w:rsidRPr="00252ACF">
              <w:rPr>
                <w:rFonts w:cs="Times New Roman"/>
                <w:color w:val="000000"/>
                <w:sz w:val="22"/>
              </w:rPr>
              <w:t>2021-2035</w:t>
            </w:r>
          </w:p>
        </w:tc>
      </w:tr>
      <w:tr w:rsidR="00252ACF" w:rsidRPr="00DA2AEE" w:rsidTr="00800E08">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2ACF" w:rsidRPr="00252ACF" w:rsidRDefault="00966E71" w:rsidP="00966E71">
            <w:pPr>
              <w:spacing w:after="0" w:line="240" w:lineRule="auto"/>
              <w:ind w:firstLine="0"/>
              <w:contextualSpacing w:val="0"/>
              <w:jc w:val="center"/>
              <w:rPr>
                <w:rFonts w:cs="Times New Roman"/>
                <w:color w:val="000000"/>
              </w:rPr>
            </w:pPr>
            <w:r>
              <w:rPr>
                <w:rFonts w:cs="Times New Roman"/>
                <w:color w:val="000000"/>
                <w:sz w:val="22"/>
              </w:rPr>
              <w:t>Заборский территориальный сектор</w:t>
            </w:r>
          </w:p>
        </w:tc>
        <w:tc>
          <w:tcPr>
            <w:tcW w:w="6237"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left"/>
              <w:rPr>
                <w:rFonts w:cs="Times New Roman"/>
                <w:color w:val="000000"/>
              </w:rPr>
            </w:pPr>
            <w:r w:rsidRPr="00252ACF">
              <w:rPr>
                <w:rFonts w:cs="Times New Roman"/>
                <w:color w:val="000000"/>
                <w:sz w:val="22"/>
              </w:rPr>
              <w:t>установка и содержание дорожных знаков в соответствии с ПОДД</w:t>
            </w:r>
          </w:p>
        </w:tc>
        <w:tc>
          <w:tcPr>
            <w:tcW w:w="1481"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center"/>
              <w:rPr>
                <w:rFonts w:cs="Times New Roman"/>
                <w:color w:val="000000"/>
              </w:rPr>
            </w:pPr>
            <w:r w:rsidRPr="00252ACF">
              <w:rPr>
                <w:rFonts w:cs="Times New Roman"/>
                <w:color w:val="000000"/>
                <w:sz w:val="22"/>
              </w:rPr>
              <w:t>2021-2035</w:t>
            </w:r>
          </w:p>
        </w:tc>
      </w:tr>
      <w:tr w:rsidR="00252ACF" w:rsidRPr="00DA2AEE" w:rsidTr="00800E08">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2ACF" w:rsidRPr="00252ACF" w:rsidRDefault="00966E71" w:rsidP="00966E71">
            <w:pPr>
              <w:spacing w:after="0" w:line="240" w:lineRule="auto"/>
              <w:ind w:firstLine="0"/>
              <w:contextualSpacing w:val="0"/>
              <w:jc w:val="center"/>
              <w:rPr>
                <w:rFonts w:cs="Times New Roman"/>
                <w:color w:val="000000"/>
                <w:szCs w:val="24"/>
              </w:rPr>
            </w:pPr>
            <w:r>
              <w:rPr>
                <w:rFonts w:cs="Times New Roman"/>
                <w:color w:val="000000"/>
                <w:sz w:val="22"/>
              </w:rPr>
              <w:lastRenderedPageBreak/>
              <w:t>Маркушевский территориальный сектор</w:t>
            </w:r>
          </w:p>
        </w:tc>
        <w:tc>
          <w:tcPr>
            <w:tcW w:w="6237"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left"/>
              <w:rPr>
                <w:rFonts w:cs="Times New Roman"/>
                <w:color w:val="000000"/>
                <w:szCs w:val="24"/>
              </w:rPr>
            </w:pPr>
            <w:r w:rsidRPr="00252ACF">
              <w:rPr>
                <w:rFonts w:cs="Times New Roman"/>
                <w:color w:val="000000"/>
                <w:sz w:val="22"/>
              </w:rPr>
              <w:t>установка и содержание дорожных знаков в соответствии с ПОДД</w:t>
            </w:r>
          </w:p>
        </w:tc>
        <w:tc>
          <w:tcPr>
            <w:tcW w:w="1481"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center"/>
              <w:rPr>
                <w:rFonts w:cs="Times New Roman"/>
                <w:color w:val="000000"/>
                <w:szCs w:val="24"/>
              </w:rPr>
            </w:pPr>
            <w:r w:rsidRPr="00252ACF">
              <w:rPr>
                <w:rFonts w:cs="Times New Roman"/>
                <w:color w:val="000000"/>
                <w:sz w:val="22"/>
              </w:rPr>
              <w:t>2021-2035</w:t>
            </w:r>
          </w:p>
        </w:tc>
      </w:tr>
      <w:tr w:rsidR="00252ACF" w:rsidRPr="00DA2AEE" w:rsidTr="00800E08">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2ACF" w:rsidRPr="00252ACF" w:rsidRDefault="00966E71" w:rsidP="00966E71">
            <w:pPr>
              <w:spacing w:after="0" w:line="240" w:lineRule="auto"/>
              <w:ind w:firstLine="0"/>
              <w:contextualSpacing w:val="0"/>
              <w:jc w:val="center"/>
              <w:rPr>
                <w:rFonts w:eastAsia="Times New Roman" w:cs="Times New Roman"/>
                <w:color w:val="000000"/>
                <w:szCs w:val="24"/>
                <w:lang w:eastAsia="ru-RU"/>
              </w:rPr>
            </w:pPr>
            <w:r>
              <w:rPr>
                <w:rFonts w:cs="Times New Roman"/>
                <w:color w:val="000000"/>
                <w:sz w:val="22"/>
              </w:rPr>
              <w:t>Илезский территориальный сектор</w:t>
            </w:r>
          </w:p>
        </w:tc>
        <w:tc>
          <w:tcPr>
            <w:tcW w:w="6237"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left"/>
              <w:rPr>
                <w:rFonts w:eastAsia="Times New Roman" w:cs="Times New Roman"/>
                <w:color w:val="000000"/>
                <w:szCs w:val="24"/>
                <w:lang w:eastAsia="ru-RU"/>
              </w:rPr>
            </w:pPr>
            <w:r w:rsidRPr="00252ACF">
              <w:rPr>
                <w:rFonts w:cs="Times New Roman"/>
                <w:color w:val="000000"/>
                <w:sz w:val="22"/>
              </w:rPr>
              <w:t>установка и содержание дорожных знаков согласно ПОДД</w:t>
            </w:r>
          </w:p>
        </w:tc>
        <w:tc>
          <w:tcPr>
            <w:tcW w:w="1481"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center"/>
              <w:rPr>
                <w:rFonts w:eastAsia="Times New Roman" w:cs="Times New Roman"/>
                <w:color w:val="000000"/>
                <w:szCs w:val="24"/>
                <w:lang w:eastAsia="ru-RU"/>
              </w:rPr>
            </w:pPr>
            <w:r w:rsidRPr="00252ACF">
              <w:rPr>
                <w:rFonts w:cs="Times New Roman"/>
                <w:color w:val="000000"/>
                <w:sz w:val="22"/>
              </w:rPr>
              <w:t>2021-2035</w:t>
            </w:r>
          </w:p>
        </w:tc>
      </w:tr>
      <w:tr w:rsidR="00252ACF" w:rsidRPr="00DA2AEE" w:rsidTr="00800E08">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2ACF" w:rsidRPr="00252ACF" w:rsidRDefault="00966E71" w:rsidP="00966E71">
            <w:pPr>
              <w:spacing w:after="0" w:line="240" w:lineRule="auto"/>
              <w:ind w:firstLine="0"/>
              <w:contextualSpacing w:val="0"/>
              <w:jc w:val="center"/>
              <w:rPr>
                <w:rFonts w:eastAsia="Times New Roman" w:cs="Times New Roman"/>
                <w:color w:val="000000"/>
                <w:szCs w:val="24"/>
                <w:lang w:eastAsia="ru-RU"/>
              </w:rPr>
            </w:pPr>
            <w:r>
              <w:rPr>
                <w:rFonts w:cs="Times New Roman"/>
                <w:color w:val="000000"/>
                <w:sz w:val="22"/>
              </w:rPr>
              <w:t>Спасский территориальный сектор</w:t>
            </w:r>
          </w:p>
        </w:tc>
        <w:tc>
          <w:tcPr>
            <w:tcW w:w="6237"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left"/>
              <w:rPr>
                <w:rFonts w:eastAsia="Times New Roman" w:cs="Times New Roman"/>
                <w:color w:val="000000"/>
                <w:szCs w:val="24"/>
                <w:lang w:eastAsia="ru-RU"/>
              </w:rPr>
            </w:pPr>
            <w:r w:rsidRPr="00252ACF">
              <w:rPr>
                <w:rFonts w:cs="Times New Roman"/>
                <w:color w:val="000000"/>
                <w:sz w:val="22"/>
              </w:rPr>
              <w:t>установка и содержание дорожных знаков в соответствии с ПОДД</w:t>
            </w:r>
          </w:p>
        </w:tc>
        <w:tc>
          <w:tcPr>
            <w:tcW w:w="1481"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center"/>
              <w:rPr>
                <w:rFonts w:eastAsia="Times New Roman" w:cs="Times New Roman"/>
                <w:color w:val="000000"/>
                <w:szCs w:val="24"/>
                <w:lang w:eastAsia="ru-RU"/>
              </w:rPr>
            </w:pPr>
            <w:r w:rsidRPr="00252ACF">
              <w:rPr>
                <w:rFonts w:cs="Times New Roman"/>
                <w:color w:val="000000"/>
                <w:sz w:val="22"/>
              </w:rPr>
              <w:t>2021-2035</w:t>
            </w:r>
          </w:p>
        </w:tc>
      </w:tr>
      <w:tr w:rsidR="00252ACF" w:rsidRPr="00DA2AEE" w:rsidTr="00800E08">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2ACF" w:rsidRPr="00252ACF" w:rsidRDefault="00966E71" w:rsidP="00966E71">
            <w:pPr>
              <w:spacing w:after="0" w:line="240" w:lineRule="auto"/>
              <w:ind w:firstLine="0"/>
              <w:contextualSpacing w:val="0"/>
              <w:jc w:val="center"/>
              <w:rPr>
                <w:rFonts w:eastAsia="Times New Roman" w:cs="Times New Roman"/>
                <w:color w:val="000000"/>
                <w:szCs w:val="24"/>
                <w:lang w:eastAsia="ru-RU"/>
              </w:rPr>
            </w:pPr>
            <w:r>
              <w:rPr>
                <w:rFonts w:cs="Times New Roman"/>
                <w:color w:val="000000"/>
                <w:sz w:val="22"/>
              </w:rPr>
              <w:t>Тарногский территориальный сектор</w:t>
            </w:r>
          </w:p>
        </w:tc>
        <w:tc>
          <w:tcPr>
            <w:tcW w:w="6237"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left"/>
              <w:rPr>
                <w:rFonts w:eastAsia="Times New Roman" w:cs="Times New Roman"/>
                <w:color w:val="000000"/>
                <w:szCs w:val="24"/>
                <w:lang w:eastAsia="ru-RU"/>
              </w:rPr>
            </w:pPr>
            <w:r w:rsidRPr="00252ACF">
              <w:rPr>
                <w:rFonts w:cs="Times New Roman"/>
                <w:color w:val="000000"/>
                <w:sz w:val="22"/>
              </w:rPr>
              <w:t>установка и содержание дорожных знаков в соответствии с ПОДД</w:t>
            </w:r>
          </w:p>
        </w:tc>
        <w:tc>
          <w:tcPr>
            <w:tcW w:w="1481"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center"/>
              <w:rPr>
                <w:rFonts w:eastAsia="Times New Roman" w:cs="Times New Roman"/>
                <w:color w:val="000000"/>
                <w:szCs w:val="24"/>
                <w:lang w:eastAsia="ru-RU"/>
              </w:rPr>
            </w:pPr>
            <w:r w:rsidRPr="00252ACF">
              <w:rPr>
                <w:rFonts w:cs="Times New Roman"/>
                <w:color w:val="000000"/>
                <w:sz w:val="22"/>
              </w:rPr>
              <w:t>2021-2025</w:t>
            </w:r>
          </w:p>
        </w:tc>
      </w:tr>
    </w:tbl>
    <w:p w:rsidR="002224AB" w:rsidRPr="00F35773" w:rsidRDefault="002224AB" w:rsidP="00EB3BDF">
      <w:pPr>
        <w:pStyle w:val="20"/>
        <w:numPr>
          <w:ilvl w:val="1"/>
          <w:numId w:val="44"/>
        </w:numPr>
      </w:pPr>
      <w:bookmarkStart w:id="51" w:name="_Toc63867055"/>
      <w:r w:rsidRPr="00F35773">
        <w:t>Применение реверсивного движения</w:t>
      </w:r>
      <w:bookmarkEnd w:id="51"/>
    </w:p>
    <w:p w:rsidR="00DB0FE1" w:rsidRPr="00F35773" w:rsidRDefault="00DB0FE1" w:rsidP="00DB0FE1">
      <w:r w:rsidRPr="00F35773">
        <w:t xml:space="preserve">Относительно дорожного движения реверс – это возможность передвигаться по полосе и в одном и в противоположном направлении. </w:t>
      </w:r>
    </w:p>
    <w:p w:rsidR="002224AB" w:rsidRPr="00F35773" w:rsidRDefault="00DB0FE1" w:rsidP="00DB0FE1">
      <w:r w:rsidRPr="00F35773">
        <w:t>В большинстве случаев реверсивное движение используется временно, на период проведения дорожных работ. Регулируется оно либо временно устанавливаемыми светофорами, либо сотрудниками ДПС, либо самими дорожными рабочими.</w:t>
      </w:r>
    </w:p>
    <w:p w:rsidR="00DB0FE1" w:rsidRPr="00F35773" w:rsidRDefault="00DB0FE1" w:rsidP="00DB0FE1">
      <w:r w:rsidRPr="00F35773">
        <w:t>Необходимость введения реверсивной полосы на дороге обусловлена повышенной интенсивностью движения, которое в различное время суток меняется с одного направления на другое.</w:t>
      </w:r>
    </w:p>
    <w:p w:rsidR="00DB0FE1" w:rsidRPr="00F35773" w:rsidRDefault="00B60682" w:rsidP="00B60682">
      <w:r w:rsidRPr="00F35773">
        <w:t xml:space="preserve">На территории </w:t>
      </w:r>
      <w:r w:rsidR="00252ACF">
        <w:t>Тарногского</w:t>
      </w:r>
      <w:r w:rsidRPr="00F35773">
        <w:t xml:space="preserve"> муниципального </w:t>
      </w:r>
      <w:r w:rsidR="00404F57">
        <w:t>округ</w:t>
      </w:r>
      <w:r w:rsidRPr="00F35773">
        <w:t>а нет необходимости в организации реверсивного движения, это связано с малым транспортным парком района</w:t>
      </w:r>
      <w:r w:rsidR="00DB0FE1" w:rsidRPr="00F35773">
        <w:t>.</w:t>
      </w:r>
    </w:p>
    <w:p w:rsidR="00DB0FE1" w:rsidRPr="00253075" w:rsidRDefault="00DB0FE1" w:rsidP="00EB3BDF">
      <w:pPr>
        <w:pStyle w:val="20"/>
        <w:numPr>
          <w:ilvl w:val="1"/>
          <w:numId w:val="44"/>
        </w:numPr>
      </w:pPr>
      <w:bookmarkStart w:id="52" w:name="_Toc63867056"/>
      <w:r w:rsidRPr="00253075">
        <w:t>Организация движения маршрутных транспортных средств, включая обеспечение приоритетных условий их движения</w:t>
      </w:r>
      <w:bookmarkEnd w:id="52"/>
    </w:p>
    <w:p w:rsidR="00B67778" w:rsidRPr="00253075" w:rsidRDefault="00B67778" w:rsidP="00594BB7">
      <w:r w:rsidRPr="00253075">
        <w:t xml:space="preserve">На территории </w:t>
      </w:r>
      <w:r w:rsidR="00252ACF">
        <w:t>Тарногского</w:t>
      </w:r>
      <w:r w:rsidR="00194468">
        <w:t xml:space="preserve"> </w:t>
      </w:r>
      <w:r w:rsidRPr="00253075">
        <w:t xml:space="preserve">муниципального </w:t>
      </w:r>
      <w:r w:rsidR="00404F57">
        <w:t>округ</w:t>
      </w:r>
      <w:r w:rsidRPr="00253075">
        <w:t xml:space="preserve">а </w:t>
      </w:r>
      <w:r w:rsidR="00A8363B" w:rsidRPr="00253075">
        <w:t xml:space="preserve">действуют </w:t>
      </w:r>
      <w:r w:rsidR="00A8363B" w:rsidRPr="00594BB7">
        <w:t>автобусны</w:t>
      </w:r>
      <w:r w:rsidR="00E6281E">
        <w:t xml:space="preserve">е </w:t>
      </w:r>
      <w:r w:rsidR="00A8363B" w:rsidRPr="00253075">
        <w:t>маршрут</w:t>
      </w:r>
      <w:r w:rsidR="00E6281E">
        <w:t>ы</w:t>
      </w:r>
      <w:r w:rsidR="00804A8B">
        <w:t xml:space="preserve"> </w:t>
      </w:r>
      <w:r w:rsidR="00404F57">
        <w:t>муниципального</w:t>
      </w:r>
      <w:r w:rsidR="00804A8B">
        <w:t xml:space="preserve"> значения, а также межмуниципальные маршруты.</w:t>
      </w:r>
    </w:p>
    <w:p w:rsidR="00054711" w:rsidRDefault="000D30CC" w:rsidP="00025C47">
      <w:pPr>
        <w:spacing w:after="0"/>
      </w:pPr>
      <w:r>
        <w:t xml:space="preserve">Мероприятия по организации движения маршрутных транспортных средств </w:t>
      </w:r>
      <w:r w:rsidR="003F596A">
        <w:t xml:space="preserve">на территории </w:t>
      </w:r>
      <w:r w:rsidR="00404F57">
        <w:t>округ</w:t>
      </w:r>
      <w:r w:rsidR="003F596A">
        <w:t xml:space="preserve">а </w:t>
      </w:r>
      <w:r w:rsidR="008B62BF">
        <w:t>предусматривают установку остановочных павильонов</w:t>
      </w:r>
      <w:r w:rsidR="00054711">
        <w:t>.</w:t>
      </w:r>
    </w:p>
    <w:p w:rsidR="008B62BF" w:rsidRDefault="008B62BF" w:rsidP="008B62BF">
      <w:pPr>
        <w:jc w:val="right"/>
      </w:pPr>
      <w:r>
        <w:t>Таблица 4.4</w:t>
      </w:r>
    </w:p>
    <w:p w:rsidR="008B62BF" w:rsidRPr="00054711" w:rsidRDefault="008B62BF" w:rsidP="008B62BF">
      <w:pPr>
        <w:jc w:val="center"/>
        <w:rPr>
          <w:u w:val="single"/>
        </w:rPr>
      </w:pPr>
      <w:r w:rsidRPr="00054711">
        <w:rPr>
          <w:u w:val="single"/>
        </w:rPr>
        <w:t xml:space="preserve">Мероприятия по </w:t>
      </w:r>
      <w:r>
        <w:rPr>
          <w:u w:val="single"/>
        </w:rPr>
        <w:t>организации движения маршрутных транспортных средств</w:t>
      </w:r>
    </w:p>
    <w:tbl>
      <w:tblPr>
        <w:tblW w:w="10128" w:type="dxa"/>
        <w:jc w:val="center"/>
        <w:tblLook w:val="04A0" w:firstRow="1" w:lastRow="0" w:firstColumn="1" w:lastColumn="0" w:noHBand="0" w:noVBand="1"/>
      </w:tblPr>
      <w:tblGrid>
        <w:gridCol w:w="2410"/>
        <w:gridCol w:w="6237"/>
        <w:gridCol w:w="1481"/>
      </w:tblGrid>
      <w:tr w:rsidR="008B62BF" w:rsidRPr="00DA2AEE" w:rsidTr="00BC1933">
        <w:trPr>
          <w:trHeight w:val="300"/>
          <w:tblHeader/>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62BF" w:rsidRPr="00DA2AEE" w:rsidRDefault="008B62BF" w:rsidP="00BC1933">
            <w:pPr>
              <w:spacing w:after="0" w:line="240" w:lineRule="auto"/>
              <w:ind w:firstLine="0"/>
              <w:contextualSpacing w:val="0"/>
              <w:jc w:val="center"/>
              <w:rPr>
                <w:rFonts w:eastAsia="Times New Roman" w:cs="Times New Roman"/>
                <w:b/>
                <w:color w:val="000000"/>
                <w:szCs w:val="24"/>
                <w:lang w:eastAsia="ru-RU"/>
              </w:rPr>
            </w:pPr>
            <w:r w:rsidRPr="00DA2AEE">
              <w:rPr>
                <w:rFonts w:eastAsia="Times New Roman" w:cs="Times New Roman"/>
                <w:b/>
                <w:color w:val="000000"/>
                <w:szCs w:val="24"/>
                <w:lang w:eastAsia="ru-RU"/>
              </w:rPr>
              <w:t>Адрес</w:t>
            </w:r>
          </w:p>
        </w:tc>
        <w:tc>
          <w:tcPr>
            <w:tcW w:w="6237" w:type="dxa"/>
            <w:tcBorders>
              <w:top w:val="single" w:sz="4" w:space="0" w:color="auto"/>
              <w:left w:val="nil"/>
              <w:bottom w:val="single" w:sz="4" w:space="0" w:color="auto"/>
              <w:right w:val="single" w:sz="4" w:space="0" w:color="auto"/>
            </w:tcBorders>
            <w:shd w:val="clear" w:color="auto" w:fill="auto"/>
            <w:noWrap/>
            <w:vAlign w:val="center"/>
          </w:tcPr>
          <w:p w:rsidR="008B62BF" w:rsidRPr="00DA2AEE" w:rsidRDefault="008B62BF" w:rsidP="00BC1933">
            <w:pPr>
              <w:spacing w:after="0" w:line="240" w:lineRule="auto"/>
              <w:ind w:firstLine="0"/>
              <w:contextualSpacing w:val="0"/>
              <w:jc w:val="center"/>
              <w:rPr>
                <w:rFonts w:eastAsia="Symbol" w:cs="Times New Roman"/>
                <w:b/>
                <w:color w:val="000000"/>
                <w:szCs w:val="24"/>
                <w:lang w:eastAsia="ru-RU"/>
              </w:rPr>
            </w:pPr>
            <w:r w:rsidRPr="00DA2AEE">
              <w:rPr>
                <w:rFonts w:eastAsia="Symbol" w:cs="Times New Roman"/>
                <w:b/>
                <w:color w:val="000000"/>
                <w:szCs w:val="24"/>
                <w:lang w:eastAsia="ru-RU"/>
              </w:rPr>
              <w:t>Мероприятие</w:t>
            </w:r>
          </w:p>
        </w:tc>
        <w:tc>
          <w:tcPr>
            <w:tcW w:w="1481" w:type="dxa"/>
            <w:tcBorders>
              <w:top w:val="single" w:sz="4" w:space="0" w:color="auto"/>
              <w:left w:val="nil"/>
              <w:bottom w:val="single" w:sz="4" w:space="0" w:color="auto"/>
              <w:right w:val="single" w:sz="4" w:space="0" w:color="auto"/>
            </w:tcBorders>
            <w:shd w:val="clear" w:color="auto" w:fill="auto"/>
            <w:noWrap/>
            <w:vAlign w:val="center"/>
          </w:tcPr>
          <w:p w:rsidR="008B62BF" w:rsidRPr="00DA2AEE" w:rsidRDefault="008B62BF" w:rsidP="00BC1933">
            <w:pPr>
              <w:spacing w:after="0" w:line="240" w:lineRule="auto"/>
              <w:ind w:firstLine="0"/>
              <w:contextualSpacing w:val="0"/>
              <w:jc w:val="center"/>
              <w:rPr>
                <w:rFonts w:eastAsia="Times New Roman" w:cs="Times New Roman"/>
                <w:b/>
                <w:color w:val="000000"/>
                <w:szCs w:val="24"/>
                <w:lang w:eastAsia="ru-RU"/>
              </w:rPr>
            </w:pPr>
            <w:r w:rsidRPr="00DA2AEE">
              <w:rPr>
                <w:rFonts w:eastAsia="Times New Roman" w:cs="Times New Roman"/>
                <w:b/>
                <w:color w:val="000000"/>
                <w:szCs w:val="24"/>
                <w:lang w:eastAsia="ru-RU"/>
              </w:rPr>
              <w:t>Срок реализации</w:t>
            </w:r>
          </w:p>
        </w:tc>
      </w:tr>
      <w:tr w:rsidR="00252ACF" w:rsidRPr="00DA2AEE" w:rsidTr="00252ACF">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2ACF" w:rsidRPr="00252ACF" w:rsidRDefault="00D954EC" w:rsidP="00D954EC">
            <w:pPr>
              <w:spacing w:after="0" w:line="240" w:lineRule="auto"/>
              <w:ind w:firstLine="0"/>
              <w:contextualSpacing w:val="0"/>
              <w:jc w:val="center"/>
              <w:rPr>
                <w:rFonts w:eastAsia="Times New Roman" w:cs="Times New Roman"/>
                <w:color w:val="000000"/>
                <w:szCs w:val="24"/>
                <w:lang w:eastAsia="ru-RU"/>
              </w:rPr>
            </w:pPr>
            <w:r>
              <w:rPr>
                <w:rFonts w:cs="Times New Roman"/>
                <w:color w:val="000000"/>
                <w:sz w:val="22"/>
              </w:rPr>
              <w:t>Спасский территориальный сектор</w:t>
            </w:r>
          </w:p>
        </w:tc>
        <w:tc>
          <w:tcPr>
            <w:tcW w:w="6237" w:type="dxa"/>
            <w:tcBorders>
              <w:top w:val="single" w:sz="4" w:space="0" w:color="auto"/>
              <w:left w:val="nil"/>
              <w:bottom w:val="single" w:sz="4" w:space="0" w:color="auto"/>
              <w:right w:val="single" w:sz="4" w:space="0" w:color="auto"/>
            </w:tcBorders>
            <w:shd w:val="clear" w:color="auto" w:fill="auto"/>
            <w:noWrap/>
            <w:vAlign w:val="bottom"/>
          </w:tcPr>
          <w:p w:rsidR="00252ACF" w:rsidRPr="00252ACF" w:rsidRDefault="00252ACF" w:rsidP="00252ACF">
            <w:pPr>
              <w:spacing w:after="0" w:line="240" w:lineRule="auto"/>
              <w:ind w:firstLine="0"/>
              <w:contextualSpacing w:val="0"/>
              <w:jc w:val="left"/>
              <w:rPr>
                <w:rFonts w:eastAsia="Times New Roman" w:cs="Times New Roman"/>
                <w:color w:val="000000"/>
                <w:szCs w:val="24"/>
                <w:lang w:eastAsia="ru-RU"/>
              </w:rPr>
            </w:pPr>
            <w:r w:rsidRPr="00252ACF">
              <w:rPr>
                <w:rFonts w:cs="Times New Roman"/>
                <w:color w:val="000000"/>
                <w:sz w:val="22"/>
              </w:rPr>
              <w:t xml:space="preserve">обустройство остановочного пункта в д. Антипинская, на отвороте в д. Никифоровская, на отвороте в д. </w:t>
            </w:r>
            <w:proofErr w:type="spellStart"/>
            <w:r w:rsidRPr="00252ACF">
              <w:rPr>
                <w:rFonts w:cs="Times New Roman"/>
                <w:color w:val="000000"/>
                <w:sz w:val="22"/>
              </w:rPr>
              <w:t>Едовинская</w:t>
            </w:r>
            <w:proofErr w:type="spellEnd"/>
          </w:p>
        </w:tc>
        <w:tc>
          <w:tcPr>
            <w:tcW w:w="1481"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center"/>
              <w:rPr>
                <w:rFonts w:eastAsia="Times New Roman" w:cs="Times New Roman"/>
                <w:color w:val="000000"/>
                <w:szCs w:val="24"/>
                <w:lang w:eastAsia="ru-RU"/>
              </w:rPr>
            </w:pPr>
            <w:r w:rsidRPr="00252ACF">
              <w:rPr>
                <w:rFonts w:cs="Times New Roman"/>
                <w:color w:val="000000"/>
                <w:sz w:val="22"/>
              </w:rPr>
              <w:t>2021-2025</w:t>
            </w:r>
          </w:p>
        </w:tc>
      </w:tr>
      <w:tr w:rsidR="00252ACF" w:rsidRPr="00DA2AEE" w:rsidTr="00252ACF">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2ACF" w:rsidRPr="00252ACF" w:rsidRDefault="00D954EC" w:rsidP="00D954EC">
            <w:pPr>
              <w:spacing w:after="0" w:line="240" w:lineRule="auto"/>
              <w:ind w:firstLine="0"/>
              <w:contextualSpacing w:val="0"/>
              <w:jc w:val="center"/>
              <w:rPr>
                <w:rFonts w:cs="Times New Roman"/>
                <w:color w:val="000000"/>
                <w:szCs w:val="24"/>
              </w:rPr>
            </w:pPr>
            <w:r>
              <w:rPr>
                <w:rFonts w:cs="Times New Roman"/>
                <w:color w:val="000000"/>
                <w:sz w:val="22"/>
              </w:rPr>
              <w:t>Илезский территориальный сектор</w:t>
            </w:r>
          </w:p>
        </w:tc>
        <w:tc>
          <w:tcPr>
            <w:tcW w:w="6237" w:type="dxa"/>
            <w:tcBorders>
              <w:top w:val="single" w:sz="4" w:space="0" w:color="auto"/>
              <w:left w:val="nil"/>
              <w:bottom w:val="single" w:sz="4" w:space="0" w:color="auto"/>
              <w:right w:val="single" w:sz="4" w:space="0" w:color="auto"/>
            </w:tcBorders>
            <w:shd w:val="clear" w:color="auto" w:fill="auto"/>
            <w:noWrap/>
            <w:vAlign w:val="bottom"/>
          </w:tcPr>
          <w:p w:rsidR="00252ACF" w:rsidRPr="00252ACF" w:rsidRDefault="00252ACF" w:rsidP="00252ACF">
            <w:pPr>
              <w:spacing w:after="0" w:line="240" w:lineRule="auto"/>
              <w:ind w:firstLine="0"/>
              <w:contextualSpacing w:val="0"/>
              <w:jc w:val="left"/>
              <w:rPr>
                <w:rFonts w:cs="Times New Roman"/>
                <w:color w:val="000000"/>
                <w:szCs w:val="24"/>
              </w:rPr>
            </w:pPr>
            <w:r w:rsidRPr="00252ACF">
              <w:rPr>
                <w:rFonts w:cs="Times New Roman"/>
                <w:color w:val="000000"/>
                <w:sz w:val="22"/>
              </w:rPr>
              <w:t>обустройство остановочного пункта в с. Илезский Погост</w:t>
            </w:r>
          </w:p>
        </w:tc>
        <w:tc>
          <w:tcPr>
            <w:tcW w:w="1481"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center"/>
              <w:rPr>
                <w:rFonts w:cs="Times New Roman"/>
                <w:color w:val="000000"/>
                <w:szCs w:val="24"/>
              </w:rPr>
            </w:pPr>
            <w:r w:rsidRPr="00252ACF">
              <w:rPr>
                <w:rFonts w:cs="Times New Roman"/>
                <w:color w:val="000000"/>
                <w:sz w:val="22"/>
              </w:rPr>
              <w:t>2021-2025</w:t>
            </w:r>
          </w:p>
        </w:tc>
      </w:tr>
      <w:tr w:rsidR="00252ACF" w:rsidRPr="00DA2AEE" w:rsidTr="00252ACF">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2ACF" w:rsidRPr="00252ACF" w:rsidRDefault="00D954EC" w:rsidP="00D954EC">
            <w:pPr>
              <w:spacing w:after="0" w:line="240" w:lineRule="auto"/>
              <w:ind w:firstLine="0"/>
              <w:contextualSpacing w:val="0"/>
              <w:jc w:val="center"/>
              <w:rPr>
                <w:rFonts w:eastAsia="Times New Roman" w:cs="Times New Roman"/>
                <w:color w:val="000000"/>
                <w:szCs w:val="24"/>
                <w:lang w:eastAsia="ru-RU"/>
              </w:rPr>
            </w:pPr>
            <w:r>
              <w:rPr>
                <w:rFonts w:cs="Times New Roman"/>
                <w:color w:val="000000"/>
                <w:sz w:val="22"/>
              </w:rPr>
              <w:t>Тарногский территориальный сектор</w:t>
            </w:r>
          </w:p>
        </w:tc>
        <w:tc>
          <w:tcPr>
            <w:tcW w:w="6237" w:type="dxa"/>
            <w:tcBorders>
              <w:top w:val="single" w:sz="4" w:space="0" w:color="auto"/>
              <w:left w:val="nil"/>
              <w:bottom w:val="single" w:sz="4" w:space="0" w:color="auto"/>
              <w:right w:val="single" w:sz="4" w:space="0" w:color="auto"/>
            </w:tcBorders>
            <w:shd w:val="clear" w:color="auto" w:fill="auto"/>
            <w:noWrap/>
            <w:vAlign w:val="bottom"/>
          </w:tcPr>
          <w:p w:rsidR="00252ACF" w:rsidRPr="00252ACF" w:rsidRDefault="00252ACF" w:rsidP="00252ACF">
            <w:pPr>
              <w:spacing w:after="0" w:line="240" w:lineRule="auto"/>
              <w:ind w:firstLine="0"/>
              <w:contextualSpacing w:val="0"/>
              <w:jc w:val="left"/>
              <w:rPr>
                <w:rFonts w:eastAsia="Times New Roman" w:cs="Times New Roman"/>
                <w:color w:val="000000"/>
                <w:szCs w:val="24"/>
                <w:lang w:eastAsia="ru-RU"/>
              </w:rPr>
            </w:pPr>
            <w:r w:rsidRPr="00252ACF">
              <w:rPr>
                <w:rFonts w:cs="Times New Roman"/>
                <w:color w:val="000000"/>
                <w:sz w:val="22"/>
              </w:rPr>
              <w:t>Возведение новых остановочных павильонов на линиях пригородного и междугородного автобуса в районах нового жилищного строительства (д. Дор, с. </w:t>
            </w:r>
            <w:proofErr w:type="spellStart"/>
            <w:r w:rsidRPr="00252ACF">
              <w:rPr>
                <w:rFonts w:cs="Times New Roman"/>
                <w:color w:val="000000"/>
                <w:sz w:val="22"/>
              </w:rPr>
              <w:t>Верхнекокшеньгский</w:t>
            </w:r>
            <w:proofErr w:type="spellEnd"/>
            <w:r w:rsidRPr="00252ACF">
              <w:rPr>
                <w:rFonts w:cs="Times New Roman"/>
                <w:color w:val="000000"/>
                <w:sz w:val="22"/>
              </w:rPr>
              <w:t xml:space="preserve"> Погост, д. Евсеевская и др.)</w:t>
            </w:r>
          </w:p>
        </w:tc>
        <w:tc>
          <w:tcPr>
            <w:tcW w:w="1481"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center"/>
              <w:rPr>
                <w:rFonts w:eastAsia="Times New Roman" w:cs="Times New Roman"/>
                <w:color w:val="000000"/>
                <w:szCs w:val="24"/>
                <w:lang w:eastAsia="ru-RU"/>
              </w:rPr>
            </w:pPr>
            <w:r w:rsidRPr="00252ACF">
              <w:rPr>
                <w:rFonts w:cs="Times New Roman"/>
                <w:color w:val="000000"/>
                <w:sz w:val="22"/>
              </w:rPr>
              <w:t>2021-2025</w:t>
            </w:r>
          </w:p>
        </w:tc>
      </w:tr>
      <w:tr w:rsidR="00252ACF" w:rsidRPr="00DA2AEE" w:rsidTr="00252ACF">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2ACF" w:rsidRPr="00252ACF" w:rsidRDefault="00D954EC" w:rsidP="00D954EC">
            <w:pPr>
              <w:spacing w:after="0" w:line="240" w:lineRule="auto"/>
              <w:ind w:firstLine="0"/>
              <w:contextualSpacing w:val="0"/>
              <w:jc w:val="center"/>
              <w:rPr>
                <w:rFonts w:eastAsia="Times New Roman" w:cs="Times New Roman"/>
                <w:color w:val="000000"/>
                <w:szCs w:val="24"/>
                <w:lang w:eastAsia="ru-RU"/>
              </w:rPr>
            </w:pPr>
            <w:r>
              <w:rPr>
                <w:rFonts w:cs="Times New Roman"/>
                <w:color w:val="000000"/>
                <w:sz w:val="22"/>
              </w:rPr>
              <w:t>Тарногский территориальный сектор</w:t>
            </w:r>
          </w:p>
        </w:tc>
        <w:tc>
          <w:tcPr>
            <w:tcW w:w="6237" w:type="dxa"/>
            <w:tcBorders>
              <w:top w:val="single" w:sz="4" w:space="0" w:color="auto"/>
              <w:left w:val="nil"/>
              <w:bottom w:val="single" w:sz="4" w:space="0" w:color="auto"/>
              <w:right w:val="single" w:sz="4" w:space="0" w:color="auto"/>
            </w:tcBorders>
            <w:shd w:val="clear" w:color="auto" w:fill="auto"/>
            <w:noWrap/>
            <w:vAlign w:val="bottom"/>
          </w:tcPr>
          <w:p w:rsidR="00252ACF" w:rsidRPr="00252ACF" w:rsidRDefault="00252ACF" w:rsidP="00252ACF">
            <w:pPr>
              <w:spacing w:after="0" w:line="240" w:lineRule="auto"/>
              <w:ind w:firstLine="0"/>
              <w:contextualSpacing w:val="0"/>
              <w:jc w:val="left"/>
              <w:rPr>
                <w:rFonts w:eastAsia="Times New Roman" w:cs="Times New Roman"/>
                <w:color w:val="000000"/>
                <w:szCs w:val="24"/>
                <w:lang w:eastAsia="ru-RU"/>
              </w:rPr>
            </w:pPr>
            <w:r w:rsidRPr="00252ACF">
              <w:rPr>
                <w:rFonts w:cs="Times New Roman"/>
                <w:color w:val="000000"/>
                <w:sz w:val="22"/>
              </w:rPr>
              <w:t xml:space="preserve">обустройство остановочных пунктов в с. Тарногский Городок (2 </w:t>
            </w:r>
            <w:proofErr w:type="spellStart"/>
            <w:r w:rsidRPr="00252ACF">
              <w:rPr>
                <w:rFonts w:cs="Times New Roman"/>
                <w:color w:val="000000"/>
                <w:sz w:val="22"/>
              </w:rPr>
              <w:t>шт</w:t>
            </w:r>
            <w:proofErr w:type="spellEnd"/>
            <w:r w:rsidRPr="00252ACF">
              <w:rPr>
                <w:rFonts w:cs="Times New Roman"/>
                <w:color w:val="000000"/>
                <w:sz w:val="22"/>
              </w:rPr>
              <w:t>)</w:t>
            </w:r>
          </w:p>
        </w:tc>
        <w:tc>
          <w:tcPr>
            <w:tcW w:w="1481"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center"/>
              <w:rPr>
                <w:rFonts w:eastAsia="Times New Roman" w:cs="Times New Roman"/>
                <w:color w:val="000000"/>
                <w:szCs w:val="24"/>
                <w:lang w:eastAsia="ru-RU"/>
              </w:rPr>
            </w:pPr>
            <w:r w:rsidRPr="00252ACF">
              <w:rPr>
                <w:rFonts w:cs="Times New Roman"/>
                <w:color w:val="000000"/>
                <w:sz w:val="22"/>
              </w:rPr>
              <w:t>2021-2025</w:t>
            </w:r>
          </w:p>
        </w:tc>
      </w:tr>
    </w:tbl>
    <w:p w:rsidR="008B62BF" w:rsidRDefault="008B62BF" w:rsidP="00025C47">
      <w:pPr>
        <w:spacing w:after="0"/>
      </w:pPr>
    </w:p>
    <w:p w:rsidR="00257B7E" w:rsidRPr="004E13C4" w:rsidRDefault="00257B7E" w:rsidP="00EB3BDF">
      <w:pPr>
        <w:pStyle w:val="20"/>
        <w:numPr>
          <w:ilvl w:val="1"/>
          <w:numId w:val="44"/>
        </w:numPr>
      </w:pPr>
      <w:bookmarkStart w:id="53" w:name="_Toc63867057"/>
      <w:r w:rsidRPr="004E13C4">
        <w:lastRenderedPageBreak/>
        <w:t>Организация пропуска транзитных транспортных потоков</w:t>
      </w:r>
      <w:bookmarkEnd w:id="53"/>
    </w:p>
    <w:p w:rsidR="007F3D50" w:rsidRDefault="007F3D50" w:rsidP="007F3D50">
      <w:r>
        <w:t xml:space="preserve">Пропуск транзитных транспортных потоков связан со строительством автомобильных дорог и искусственных сооружений на них (мероприятия приведены в разделе 4.1), а также с реконструкцией и ремонтами автомобильных дорог (мероприятия приведены в разделе 4.22). </w:t>
      </w:r>
    </w:p>
    <w:p w:rsidR="00830638" w:rsidRDefault="00830638" w:rsidP="007F3D50">
      <w:pPr>
        <w:rPr>
          <w:snapToGrid w:val="0"/>
        </w:rPr>
      </w:pPr>
      <w:r>
        <w:t xml:space="preserve">Кроме того, </w:t>
      </w:r>
      <w:r w:rsidR="00252ACF">
        <w:t>с целью предотвращения негативных последствий от движения транз</w:t>
      </w:r>
      <w:r w:rsidR="00404F57">
        <w:t>и</w:t>
      </w:r>
      <w:r w:rsidR="00252ACF">
        <w:t xml:space="preserve">тных транспортных средств на безопасность и здоровье граждан, </w:t>
      </w:r>
      <w:r>
        <w:t xml:space="preserve">предусмотрено </w:t>
      </w:r>
      <w:r w:rsidR="00252ACF">
        <w:t>строительство окружных автомобильных дорог в населенных пунктах, которые расположены непосредственно на региональных автомобильных дорогах</w:t>
      </w:r>
      <w:r>
        <w:rPr>
          <w:snapToGrid w:val="0"/>
        </w:rPr>
        <w:t>.</w:t>
      </w:r>
    </w:p>
    <w:p w:rsidR="00BC1933" w:rsidRDefault="00BC1933" w:rsidP="00BC1933">
      <w:pPr>
        <w:jc w:val="right"/>
      </w:pPr>
      <w:r>
        <w:t>Таблица 4.5</w:t>
      </w:r>
    </w:p>
    <w:p w:rsidR="00BC1933" w:rsidRPr="00054711" w:rsidRDefault="00BC1933" w:rsidP="00BC1933">
      <w:pPr>
        <w:jc w:val="center"/>
        <w:rPr>
          <w:u w:val="single"/>
        </w:rPr>
      </w:pPr>
      <w:r w:rsidRPr="00054711">
        <w:rPr>
          <w:u w:val="single"/>
        </w:rPr>
        <w:t xml:space="preserve">Мероприятия по </w:t>
      </w:r>
      <w:r w:rsidR="00404F57">
        <w:rPr>
          <w:u w:val="single"/>
        </w:rPr>
        <w:t>пропуску тра</w:t>
      </w:r>
      <w:r>
        <w:rPr>
          <w:u w:val="single"/>
        </w:rPr>
        <w:t>нзитных транспортных средств</w:t>
      </w:r>
    </w:p>
    <w:tbl>
      <w:tblPr>
        <w:tblW w:w="9414" w:type="dxa"/>
        <w:jc w:val="center"/>
        <w:tblLook w:val="04A0" w:firstRow="1" w:lastRow="0" w:firstColumn="1" w:lastColumn="0" w:noHBand="0" w:noVBand="1"/>
      </w:tblPr>
      <w:tblGrid>
        <w:gridCol w:w="2410"/>
        <w:gridCol w:w="5523"/>
        <w:gridCol w:w="1481"/>
      </w:tblGrid>
      <w:tr w:rsidR="00BC1933" w:rsidRPr="00DA2AEE" w:rsidTr="00252ACF">
        <w:trPr>
          <w:trHeight w:val="300"/>
          <w:tblHeader/>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1933" w:rsidRPr="00DA2AEE" w:rsidRDefault="00BC1933" w:rsidP="00BC1933">
            <w:pPr>
              <w:spacing w:after="0" w:line="240" w:lineRule="auto"/>
              <w:ind w:firstLine="0"/>
              <w:contextualSpacing w:val="0"/>
              <w:jc w:val="center"/>
              <w:rPr>
                <w:rFonts w:eastAsia="Times New Roman" w:cs="Times New Roman"/>
                <w:b/>
                <w:color w:val="000000"/>
                <w:szCs w:val="24"/>
                <w:lang w:eastAsia="ru-RU"/>
              </w:rPr>
            </w:pPr>
            <w:r w:rsidRPr="00DA2AEE">
              <w:rPr>
                <w:rFonts w:eastAsia="Times New Roman" w:cs="Times New Roman"/>
                <w:b/>
                <w:color w:val="000000"/>
                <w:szCs w:val="24"/>
                <w:lang w:eastAsia="ru-RU"/>
              </w:rPr>
              <w:t>Адрес</w:t>
            </w:r>
          </w:p>
        </w:tc>
        <w:tc>
          <w:tcPr>
            <w:tcW w:w="5523" w:type="dxa"/>
            <w:tcBorders>
              <w:top w:val="single" w:sz="4" w:space="0" w:color="auto"/>
              <w:left w:val="nil"/>
              <w:bottom w:val="single" w:sz="4" w:space="0" w:color="auto"/>
              <w:right w:val="single" w:sz="4" w:space="0" w:color="auto"/>
            </w:tcBorders>
            <w:shd w:val="clear" w:color="auto" w:fill="auto"/>
            <w:noWrap/>
            <w:vAlign w:val="center"/>
          </w:tcPr>
          <w:p w:rsidR="00BC1933" w:rsidRPr="00DA2AEE" w:rsidRDefault="00BC1933" w:rsidP="00BC1933">
            <w:pPr>
              <w:spacing w:after="0" w:line="240" w:lineRule="auto"/>
              <w:ind w:firstLine="0"/>
              <w:contextualSpacing w:val="0"/>
              <w:jc w:val="center"/>
              <w:rPr>
                <w:rFonts w:eastAsia="Symbol" w:cs="Times New Roman"/>
                <w:b/>
                <w:color w:val="000000"/>
                <w:szCs w:val="24"/>
                <w:lang w:eastAsia="ru-RU"/>
              </w:rPr>
            </w:pPr>
            <w:r w:rsidRPr="00DA2AEE">
              <w:rPr>
                <w:rFonts w:eastAsia="Symbol" w:cs="Times New Roman"/>
                <w:b/>
                <w:color w:val="000000"/>
                <w:szCs w:val="24"/>
                <w:lang w:eastAsia="ru-RU"/>
              </w:rPr>
              <w:t>Мероприятие</w:t>
            </w:r>
          </w:p>
        </w:tc>
        <w:tc>
          <w:tcPr>
            <w:tcW w:w="1481" w:type="dxa"/>
            <w:tcBorders>
              <w:top w:val="single" w:sz="4" w:space="0" w:color="auto"/>
              <w:left w:val="nil"/>
              <w:bottom w:val="single" w:sz="4" w:space="0" w:color="auto"/>
              <w:right w:val="single" w:sz="4" w:space="0" w:color="auto"/>
            </w:tcBorders>
            <w:shd w:val="clear" w:color="auto" w:fill="auto"/>
            <w:noWrap/>
            <w:vAlign w:val="center"/>
          </w:tcPr>
          <w:p w:rsidR="00BC1933" w:rsidRPr="00DA2AEE" w:rsidRDefault="00BC1933" w:rsidP="00BC1933">
            <w:pPr>
              <w:spacing w:after="0" w:line="240" w:lineRule="auto"/>
              <w:ind w:firstLine="0"/>
              <w:contextualSpacing w:val="0"/>
              <w:jc w:val="center"/>
              <w:rPr>
                <w:rFonts w:eastAsia="Times New Roman" w:cs="Times New Roman"/>
                <w:b/>
                <w:color w:val="000000"/>
                <w:szCs w:val="24"/>
                <w:lang w:eastAsia="ru-RU"/>
              </w:rPr>
            </w:pPr>
            <w:r w:rsidRPr="00DA2AEE">
              <w:rPr>
                <w:rFonts w:eastAsia="Times New Roman" w:cs="Times New Roman"/>
                <w:b/>
                <w:color w:val="000000"/>
                <w:szCs w:val="24"/>
                <w:lang w:eastAsia="ru-RU"/>
              </w:rPr>
              <w:t>Срок реализации</w:t>
            </w:r>
          </w:p>
        </w:tc>
      </w:tr>
      <w:tr w:rsidR="00252ACF" w:rsidRPr="00DA2AEE" w:rsidTr="00252ACF">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2ACF" w:rsidRPr="00252ACF" w:rsidRDefault="00404F57" w:rsidP="00404F57">
            <w:pPr>
              <w:spacing w:after="0" w:line="240" w:lineRule="auto"/>
              <w:ind w:firstLine="0"/>
              <w:contextualSpacing w:val="0"/>
              <w:jc w:val="center"/>
              <w:rPr>
                <w:rFonts w:eastAsia="Times New Roman" w:cs="Times New Roman"/>
                <w:color w:val="000000"/>
                <w:szCs w:val="24"/>
                <w:lang w:eastAsia="ru-RU"/>
              </w:rPr>
            </w:pPr>
            <w:r>
              <w:rPr>
                <w:rFonts w:cs="Times New Roman"/>
                <w:color w:val="000000"/>
                <w:sz w:val="22"/>
              </w:rPr>
              <w:t>Заборский территориальный сектор</w:t>
            </w:r>
          </w:p>
        </w:tc>
        <w:tc>
          <w:tcPr>
            <w:tcW w:w="5523"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left"/>
              <w:rPr>
                <w:rFonts w:eastAsia="Times New Roman" w:cs="Times New Roman"/>
                <w:color w:val="000000"/>
                <w:szCs w:val="24"/>
                <w:lang w:eastAsia="ru-RU"/>
              </w:rPr>
            </w:pPr>
            <w:r w:rsidRPr="00252ACF">
              <w:rPr>
                <w:rFonts w:cs="Times New Roman"/>
                <w:color w:val="000000"/>
                <w:sz w:val="22"/>
              </w:rPr>
              <w:t>строительство окружной автодороги с. Красное</w:t>
            </w:r>
          </w:p>
        </w:tc>
        <w:tc>
          <w:tcPr>
            <w:tcW w:w="1481"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center"/>
              <w:rPr>
                <w:rFonts w:eastAsia="Times New Roman" w:cs="Times New Roman"/>
                <w:color w:val="000000"/>
                <w:szCs w:val="24"/>
                <w:lang w:eastAsia="ru-RU"/>
              </w:rPr>
            </w:pPr>
            <w:r w:rsidRPr="00252ACF">
              <w:rPr>
                <w:rFonts w:cs="Times New Roman"/>
                <w:color w:val="000000"/>
                <w:sz w:val="22"/>
              </w:rPr>
              <w:t>2021-2035</w:t>
            </w:r>
          </w:p>
        </w:tc>
      </w:tr>
      <w:tr w:rsidR="00252ACF" w:rsidRPr="00DA2AEE" w:rsidTr="00252ACF">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2ACF" w:rsidRPr="00252ACF" w:rsidRDefault="00404F57" w:rsidP="00404F57">
            <w:pPr>
              <w:spacing w:after="0" w:line="240" w:lineRule="auto"/>
              <w:ind w:firstLine="0"/>
              <w:contextualSpacing w:val="0"/>
              <w:jc w:val="center"/>
              <w:rPr>
                <w:rFonts w:eastAsia="Times New Roman" w:cs="Times New Roman"/>
                <w:color w:val="000000"/>
                <w:szCs w:val="24"/>
                <w:lang w:eastAsia="ru-RU"/>
              </w:rPr>
            </w:pPr>
            <w:r>
              <w:rPr>
                <w:rFonts w:cs="Times New Roman"/>
                <w:color w:val="000000"/>
                <w:sz w:val="22"/>
              </w:rPr>
              <w:t>Тарногский территориальный сектор</w:t>
            </w:r>
          </w:p>
        </w:tc>
        <w:tc>
          <w:tcPr>
            <w:tcW w:w="5523"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left"/>
              <w:rPr>
                <w:rFonts w:eastAsia="Times New Roman" w:cs="Times New Roman"/>
                <w:color w:val="000000"/>
                <w:szCs w:val="24"/>
                <w:lang w:eastAsia="ru-RU"/>
              </w:rPr>
            </w:pPr>
            <w:r w:rsidRPr="00252ACF">
              <w:rPr>
                <w:rFonts w:cs="Times New Roman"/>
                <w:color w:val="000000"/>
                <w:sz w:val="22"/>
              </w:rPr>
              <w:t>Строительство обходов населенных пунктов на автодороге  «Тарнога -  Илезский Погост»</w:t>
            </w:r>
          </w:p>
        </w:tc>
        <w:tc>
          <w:tcPr>
            <w:tcW w:w="1481"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6A286B">
            <w:pPr>
              <w:spacing w:after="0" w:line="240" w:lineRule="auto"/>
              <w:ind w:firstLine="0"/>
              <w:contextualSpacing w:val="0"/>
              <w:jc w:val="center"/>
              <w:rPr>
                <w:rFonts w:eastAsia="Times New Roman" w:cs="Times New Roman"/>
                <w:color w:val="000000"/>
                <w:szCs w:val="24"/>
                <w:lang w:eastAsia="ru-RU"/>
              </w:rPr>
            </w:pPr>
            <w:r w:rsidRPr="00252ACF">
              <w:rPr>
                <w:rFonts w:cs="Times New Roman"/>
                <w:color w:val="000000"/>
                <w:sz w:val="22"/>
              </w:rPr>
              <w:t>2021-20</w:t>
            </w:r>
            <w:r w:rsidR="006A286B">
              <w:rPr>
                <w:rFonts w:cs="Times New Roman"/>
                <w:color w:val="000000"/>
                <w:sz w:val="22"/>
              </w:rPr>
              <w:t>30</w:t>
            </w:r>
          </w:p>
        </w:tc>
      </w:tr>
      <w:tr w:rsidR="00252ACF" w:rsidRPr="00DA2AEE" w:rsidTr="00252ACF">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2ACF" w:rsidRPr="00252ACF" w:rsidRDefault="00404F57" w:rsidP="00404F57">
            <w:pPr>
              <w:spacing w:after="0" w:line="240" w:lineRule="auto"/>
              <w:ind w:firstLine="0"/>
              <w:contextualSpacing w:val="0"/>
              <w:jc w:val="center"/>
              <w:rPr>
                <w:rFonts w:eastAsia="Times New Roman" w:cs="Times New Roman"/>
                <w:color w:val="000000"/>
                <w:szCs w:val="24"/>
                <w:lang w:eastAsia="ru-RU"/>
              </w:rPr>
            </w:pPr>
            <w:r>
              <w:rPr>
                <w:rFonts w:cs="Times New Roman"/>
                <w:color w:val="000000"/>
                <w:sz w:val="22"/>
              </w:rPr>
              <w:t>Тарногский территориальный сектор</w:t>
            </w:r>
          </w:p>
        </w:tc>
        <w:tc>
          <w:tcPr>
            <w:tcW w:w="5523"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left"/>
              <w:rPr>
                <w:rFonts w:eastAsia="Times New Roman" w:cs="Times New Roman"/>
                <w:color w:val="000000"/>
                <w:szCs w:val="24"/>
                <w:lang w:eastAsia="ru-RU"/>
              </w:rPr>
            </w:pPr>
            <w:r w:rsidRPr="00252ACF">
              <w:rPr>
                <w:rFonts w:cs="Times New Roman"/>
                <w:color w:val="000000"/>
                <w:sz w:val="22"/>
              </w:rPr>
              <w:t>строительство восточного обхода с. Тарногский Городок</w:t>
            </w:r>
          </w:p>
        </w:tc>
        <w:tc>
          <w:tcPr>
            <w:tcW w:w="1481"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center"/>
              <w:rPr>
                <w:rFonts w:eastAsia="Times New Roman" w:cs="Times New Roman"/>
                <w:color w:val="000000"/>
                <w:szCs w:val="24"/>
                <w:lang w:eastAsia="ru-RU"/>
              </w:rPr>
            </w:pPr>
            <w:r w:rsidRPr="00252ACF">
              <w:rPr>
                <w:rFonts w:cs="Times New Roman"/>
                <w:color w:val="000000"/>
                <w:sz w:val="22"/>
              </w:rPr>
              <w:t>2021-2029</w:t>
            </w:r>
          </w:p>
        </w:tc>
      </w:tr>
    </w:tbl>
    <w:p w:rsidR="00BC1933" w:rsidRDefault="00BC1933" w:rsidP="007F3D50"/>
    <w:p w:rsidR="00EE3979" w:rsidRPr="00D94B03" w:rsidRDefault="00EE3979" w:rsidP="00EB3BDF">
      <w:pPr>
        <w:pStyle w:val="20"/>
        <w:numPr>
          <w:ilvl w:val="1"/>
          <w:numId w:val="44"/>
        </w:numPr>
        <w:ind w:left="0" w:firstLine="357"/>
      </w:pPr>
      <w:bookmarkStart w:id="54" w:name="_Toc63867058"/>
      <w:r w:rsidRPr="00D94B03">
        <w:t>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bookmarkEnd w:id="54"/>
    </w:p>
    <w:p w:rsidR="0023265B" w:rsidRDefault="0023265B" w:rsidP="004E4786">
      <w:r>
        <w:t xml:space="preserve">Реализация мероприятий по пропуску транзитных грузовых транспортных средств связана </w:t>
      </w:r>
      <w:r w:rsidR="007F3D50">
        <w:t>с</w:t>
      </w:r>
      <w:r w:rsidR="00BA229B">
        <w:t xml:space="preserve"> организацией пропуска транзитных транспортных потоков (мероприятия приведены в разделе 4.9), </w:t>
      </w:r>
      <w:r w:rsidR="007F3D50">
        <w:t>строительством автомобильных дорог и искусственных сооружений на них (мероприятия приведены в разделе 4.1), а также с реконструкцией</w:t>
      </w:r>
      <w:r w:rsidR="00BC1933">
        <w:t>, содержанием</w:t>
      </w:r>
      <w:r w:rsidR="007F3D50">
        <w:t xml:space="preserve"> и ремонтами автомобильных дорог (мероприятия приведены в разделе 4.22).</w:t>
      </w:r>
    </w:p>
    <w:p w:rsidR="001066FD" w:rsidRPr="00D94B03" w:rsidRDefault="001066FD" w:rsidP="00EB3BDF">
      <w:pPr>
        <w:pStyle w:val="20"/>
        <w:numPr>
          <w:ilvl w:val="1"/>
          <w:numId w:val="44"/>
        </w:numPr>
      </w:pPr>
      <w:bookmarkStart w:id="55" w:name="_Toc63867059"/>
      <w:r w:rsidRPr="00D94B03">
        <w:t>Ограничение доступа транспортных средств на определенные территории</w:t>
      </w:r>
      <w:bookmarkEnd w:id="55"/>
    </w:p>
    <w:p w:rsidR="00F414B2" w:rsidRPr="00D94B03" w:rsidRDefault="00F414B2" w:rsidP="003078B6">
      <w:pPr>
        <w:spacing w:after="0"/>
      </w:pPr>
      <w:r w:rsidRPr="00D94B03">
        <w:t>Одной из важных мер совершенствования организации дорожного движения является ограничение доступа транспортных средств на определенные территории. Ограничение доступа транспортных средств используется в различных целях:</w:t>
      </w:r>
    </w:p>
    <w:p w:rsidR="00F414B2" w:rsidRPr="00D94B03" w:rsidRDefault="00F414B2" w:rsidP="00026FAD">
      <w:pPr>
        <w:pStyle w:val="af7"/>
        <w:numPr>
          <w:ilvl w:val="0"/>
          <w:numId w:val="27"/>
        </w:numPr>
        <w:ind w:left="0" w:firstLine="567"/>
      </w:pPr>
      <w:r w:rsidRPr="00D94B03">
        <w:t>ограничения доступа транспортных средств на режимные (ведомственные) территории, которые устанавливаются руководящими документами ведомственного уровня;</w:t>
      </w:r>
    </w:p>
    <w:p w:rsidR="00F414B2" w:rsidRPr="00D94B03" w:rsidRDefault="00F414B2" w:rsidP="00026FAD">
      <w:pPr>
        <w:pStyle w:val="af7"/>
        <w:numPr>
          <w:ilvl w:val="0"/>
          <w:numId w:val="27"/>
        </w:numPr>
        <w:ind w:left="0" w:firstLine="567"/>
      </w:pPr>
      <w:r w:rsidRPr="00D94B03">
        <w:t>ограничения доступа транспортных средств в соответствии с положениями Федерального закона от 09.02.2007 № 16-ФЗ «О транспортной безопасности» в целях обеспечения безопасности объектов транспортной инфраструктуры от актов незаконного вмешательства;</w:t>
      </w:r>
    </w:p>
    <w:p w:rsidR="00F414B2" w:rsidRPr="00D94B03" w:rsidRDefault="00F414B2" w:rsidP="00026FAD">
      <w:pPr>
        <w:pStyle w:val="af7"/>
        <w:numPr>
          <w:ilvl w:val="0"/>
          <w:numId w:val="27"/>
        </w:numPr>
        <w:ind w:left="0" w:firstLine="567"/>
      </w:pPr>
      <w:r w:rsidRPr="00D94B03">
        <w:lastRenderedPageBreak/>
        <w:t>временные ограничения (прекращения) доступа транспортных средств на определенные территории, связанные с ремонтными, строительными, восстановительными работами;</w:t>
      </w:r>
    </w:p>
    <w:p w:rsidR="00F414B2" w:rsidRPr="00D94B03" w:rsidRDefault="00F414B2" w:rsidP="00026FAD">
      <w:pPr>
        <w:pStyle w:val="af7"/>
        <w:numPr>
          <w:ilvl w:val="0"/>
          <w:numId w:val="27"/>
        </w:numPr>
        <w:spacing w:after="0"/>
        <w:ind w:left="0" w:firstLine="567"/>
      </w:pPr>
      <w:r w:rsidRPr="00D94B03">
        <w:t>ограничения доступа транспортных средств на определенные территории, связанные с организацией и функционированием пешеходных пространств.</w:t>
      </w:r>
    </w:p>
    <w:p w:rsidR="00F414B2" w:rsidRPr="00D94B03" w:rsidRDefault="00F414B2" w:rsidP="00F414B2">
      <w:pPr>
        <w:rPr>
          <w:rFonts w:cs="Times New Roman"/>
        </w:rPr>
      </w:pPr>
      <w:r w:rsidRPr="00D94B03">
        <w:rPr>
          <w:rFonts w:cs="Times New Roman"/>
        </w:rPr>
        <w:t xml:space="preserve">В рамках разработки КСОДД для </w:t>
      </w:r>
      <w:r w:rsidR="00252ACF">
        <w:rPr>
          <w:rFonts w:cs="Times New Roman"/>
        </w:rPr>
        <w:t>Тарногского</w:t>
      </w:r>
      <w:r w:rsidR="00EC4143">
        <w:t xml:space="preserve"> </w:t>
      </w:r>
      <w:r w:rsidR="00433382" w:rsidRPr="00D94B03">
        <w:t>муниц</w:t>
      </w:r>
      <w:r w:rsidR="00404F57">
        <w:t>ипального округ</w:t>
      </w:r>
      <w:r w:rsidR="00433382" w:rsidRPr="00D94B03">
        <w:t>а</w:t>
      </w:r>
      <w:r w:rsidRPr="00D94B03">
        <w:rPr>
          <w:rFonts w:cs="Times New Roman"/>
        </w:rPr>
        <w:t xml:space="preserve"> </w:t>
      </w:r>
      <w:r w:rsidR="00EC4143">
        <w:t>мероприятия по ограничению доступа транспортных средств отсутствуют</w:t>
      </w:r>
      <w:r w:rsidRPr="00D94B03">
        <w:rPr>
          <w:rFonts w:cs="Times New Roman"/>
        </w:rPr>
        <w:t>.</w:t>
      </w:r>
    </w:p>
    <w:p w:rsidR="00F414B2" w:rsidRPr="00D94B03" w:rsidRDefault="00F414B2" w:rsidP="00EB3BDF">
      <w:pPr>
        <w:pStyle w:val="20"/>
        <w:numPr>
          <w:ilvl w:val="1"/>
          <w:numId w:val="44"/>
        </w:numPr>
        <w:ind w:left="0" w:firstLine="567"/>
      </w:pPr>
      <w:bookmarkStart w:id="56" w:name="_Toc63867060"/>
      <w:r w:rsidRPr="00D94B03">
        <w:t>Скоростной режим движения транспортных средств на отдельных участках дорог или в различных зонах</w:t>
      </w:r>
      <w:bookmarkEnd w:id="56"/>
    </w:p>
    <w:p w:rsidR="008F5E06" w:rsidRPr="00D94B03" w:rsidRDefault="00404F57" w:rsidP="00D94B03">
      <w:r>
        <w:t>Мероприятия</w:t>
      </w:r>
      <w:r w:rsidR="007F3D50">
        <w:t xml:space="preserve"> по ограничению скорости на территории </w:t>
      </w:r>
      <w:r w:rsidR="00252ACF">
        <w:rPr>
          <w:rFonts w:cs="Times New Roman"/>
        </w:rPr>
        <w:t>Тарногского</w:t>
      </w:r>
      <w:r w:rsidR="007F3D50">
        <w:t xml:space="preserve"> муниципального </w:t>
      </w:r>
      <w:r>
        <w:t>округ</w:t>
      </w:r>
      <w:r w:rsidR="007F3D50">
        <w:t xml:space="preserve">а </w:t>
      </w:r>
      <w:r w:rsidR="00EC4143">
        <w:t xml:space="preserve">связаны с разработкой ПОДД и установкой дорожных знаков на территории </w:t>
      </w:r>
      <w:r>
        <w:t>округа</w:t>
      </w:r>
      <w:r w:rsidR="00EC4143">
        <w:t xml:space="preserve"> (мероприятия запланированы разделами 4.2, 4.6)</w:t>
      </w:r>
      <w:r w:rsidR="007F3D50">
        <w:t>.</w:t>
      </w:r>
    </w:p>
    <w:p w:rsidR="00E262C3" w:rsidRPr="00D94B03" w:rsidRDefault="00E262C3" w:rsidP="00EB3BDF">
      <w:pPr>
        <w:pStyle w:val="20"/>
        <w:numPr>
          <w:ilvl w:val="1"/>
          <w:numId w:val="44"/>
        </w:numPr>
        <w:ind w:left="0" w:firstLine="567"/>
      </w:pPr>
      <w:bookmarkStart w:id="57" w:name="_Toc63867061"/>
      <w:r w:rsidRPr="00D94B03">
        <w:t>Формирование единого парковочного пространства (размещение гаражей, стоянок, парковок и иных подобных сооружений)</w:t>
      </w:r>
      <w:bookmarkEnd w:id="57"/>
    </w:p>
    <w:p w:rsidR="00530545" w:rsidRPr="00D94B03" w:rsidRDefault="00530545" w:rsidP="00530545">
      <w:r w:rsidRPr="00D94B03">
        <w:t xml:space="preserve">Формирование единого парковочного пространства позволяет предотвратить процессы образования </w:t>
      </w:r>
      <w:proofErr w:type="spellStart"/>
      <w:r w:rsidRPr="00D94B03">
        <w:t>заторовых</w:t>
      </w:r>
      <w:proofErr w:type="spellEnd"/>
      <w:r w:rsidRPr="00D94B03">
        <w:t xml:space="preserve"> ситуаций, исключить несанкционированную хаотичную стоянку транспортных средств, вопреки действию запрещающих знаков, а также повысить уровень безопасности дорожного движения и снизить социальную напряженность населения.</w:t>
      </w:r>
    </w:p>
    <w:p w:rsidR="00530545" w:rsidRPr="00D94B03" w:rsidRDefault="00530545" w:rsidP="00EB3BDF">
      <w:pPr>
        <w:pStyle w:val="20"/>
        <w:numPr>
          <w:ilvl w:val="1"/>
          <w:numId w:val="44"/>
        </w:numPr>
        <w:ind w:left="0" w:firstLine="567"/>
      </w:pPr>
      <w:bookmarkStart w:id="58" w:name="_Toc63867062"/>
      <w:r w:rsidRPr="00D94B03">
        <w:t>Организация одностороннего движения транспортных средств на дорогах или их участках</w:t>
      </w:r>
      <w:bookmarkEnd w:id="58"/>
    </w:p>
    <w:p w:rsidR="002365FC" w:rsidRPr="00D94B03" w:rsidRDefault="002365FC" w:rsidP="00D94B03">
      <w:r w:rsidRPr="00D94B03">
        <w:t>Введение одностороннего движения обеспечивает повышение скорости транспортных потоков и увеличение пропускной способности улиц. При организации одностороннего движения появляются возможности более рационального использования полос проезжей части и осуществления выравнивания состава потоков на каждой из них, улучшения условий координации светофорного регулирования между пересечениями, облегчения условий перехода пешеходами проезжей части в результате четкого координированного регулирования и упрощения их ориентировки, повышения безопасности движения в темное время вследствие ликвидации ослепления водителей светом фар встречных транспортных средств.</w:t>
      </w:r>
    </w:p>
    <w:p w:rsidR="002365FC" w:rsidRPr="00D94B03" w:rsidRDefault="002365FC" w:rsidP="00D94B03">
      <w:r w:rsidRPr="00D94B03">
        <w:t>Данный тип мероприятий предназначен для повышения безопасности движения и разгрузке дорог. Мероприятия по организации одностороннего движения обычно применяют в городах с развитой улично-дорожной сетью, на узких улицах, пропускная способность которых не удовлетворяет транспортному спросу населения.</w:t>
      </w:r>
    </w:p>
    <w:p w:rsidR="002365FC" w:rsidRPr="00D94B03" w:rsidRDefault="002365FC" w:rsidP="00D94B03">
      <w:r w:rsidRPr="00D94B03">
        <w:t xml:space="preserve">В населенных пунктах </w:t>
      </w:r>
      <w:r w:rsidR="00252ACF">
        <w:rPr>
          <w:rFonts w:cs="Times New Roman"/>
        </w:rPr>
        <w:t>Тарногского</w:t>
      </w:r>
      <w:r w:rsidR="005778C6">
        <w:t xml:space="preserve"> муниципального округ</w:t>
      </w:r>
      <w:r w:rsidR="00433382" w:rsidRPr="00D94B03">
        <w:t>а</w:t>
      </w:r>
      <w:r w:rsidRPr="00D94B03">
        <w:t xml:space="preserve"> не выявлено затруднений в движении автомобильного транспорта. Пропускная способность улиц удовлетворяет транспортному спросу населения. Улично-дорожная сеть в населенных пунктах не загружена, систематического возникновения </w:t>
      </w:r>
      <w:proofErr w:type="spellStart"/>
      <w:r w:rsidRPr="00D94B03">
        <w:t>заторовых</w:t>
      </w:r>
      <w:proofErr w:type="spellEnd"/>
      <w:r w:rsidRPr="00D94B03">
        <w:t xml:space="preserve"> ситуаций не выявлено. Безопасность дорожного движения находится на достаточном уровне.</w:t>
      </w:r>
    </w:p>
    <w:p w:rsidR="00E262C3" w:rsidRPr="00D94B03" w:rsidRDefault="002365FC" w:rsidP="00D94B03">
      <w:r w:rsidRPr="00D94B03">
        <w:t xml:space="preserve">Из всего вышеперечисленного можно сделать вывод о том, что необходимость в проведении мероприятий по организации одностороннего движения транспортных </w:t>
      </w:r>
      <w:r w:rsidRPr="00D94B03">
        <w:lastRenderedPageBreak/>
        <w:t xml:space="preserve">средств на дорогах или участках в населенных пунктов </w:t>
      </w:r>
      <w:r w:rsidR="00252ACF">
        <w:rPr>
          <w:rFonts w:cs="Times New Roman"/>
        </w:rPr>
        <w:t>Тарногского</w:t>
      </w:r>
      <w:r w:rsidR="00433382" w:rsidRPr="00D94B03">
        <w:t xml:space="preserve"> муниципального </w:t>
      </w:r>
      <w:r w:rsidR="005778C6">
        <w:t>округ</w:t>
      </w:r>
      <w:r w:rsidR="00433382" w:rsidRPr="00D94B03">
        <w:t>а</w:t>
      </w:r>
      <w:r w:rsidRPr="00D94B03">
        <w:t xml:space="preserve"> отсутствует.</w:t>
      </w:r>
    </w:p>
    <w:p w:rsidR="00172830" w:rsidRPr="0017396E" w:rsidRDefault="00172830" w:rsidP="00EB3BDF">
      <w:pPr>
        <w:pStyle w:val="20"/>
        <w:numPr>
          <w:ilvl w:val="1"/>
          <w:numId w:val="44"/>
        </w:numPr>
        <w:ind w:left="0" w:firstLine="567"/>
      </w:pPr>
      <w:bookmarkStart w:id="59" w:name="_Toc63867063"/>
      <w:r w:rsidRPr="0017396E">
        <w:t>Перечень пересечений, примыканий и участков дорог, требующих введения светофорного регулирования</w:t>
      </w:r>
      <w:bookmarkEnd w:id="59"/>
    </w:p>
    <w:p w:rsidR="0017396E" w:rsidRPr="0017396E" w:rsidRDefault="000145FB" w:rsidP="0017396E">
      <w:r w:rsidRPr="0017396E">
        <w:t>Светофоры применяются на перекрестках в случае одновременного пропуска ТС во всех разрешенных направлениях с данного подхода к перекрестку и на регулируемых пешеходных переходах, расположенных между перекрестками.</w:t>
      </w:r>
    </w:p>
    <w:p w:rsidR="00991F5C" w:rsidRPr="0017396E" w:rsidRDefault="00274280" w:rsidP="0017396E">
      <w:r w:rsidRPr="0017396E">
        <w:t xml:space="preserve">В соответствии с </w:t>
      </w:r>
      <w:r w:rsidR="006475E4" w:rsidRPr="006475E4">
        <w:t xml:space="preserve">ГОСТ Р 52289-2004 </w:t>
      </w:r>
      <w:r w:rsidR="00865A75">
        <w:t>«</w:t>
      </w:r>
      <w:r w:rsidR="006475E4" w:rsidRPr="006475E4">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rsidR="00865A75">
        <w:t>»</w:t>
      </w:r>
      <w:r w:rsidRPr="0017396E">
        <w:t xml:space="preserve"> транспортные светофоры, а также пешеходные светофоры следует устанавливать на перекрестках и пешеходных переходах при наличии хотя бы одного из следующих условий:</w:t>
      </w:r>
    </w:p>
    <w:p w:rsidR="00F457AD" w:rsidRPr="0017396E" w:rsidRDefault="00991F5C" w:rsidP="00D94B03">
      <w:r w:rsidRPr="0017396E">
        <w:rPr>
          <w:rFonts w:ascii="TimesNewRomanPS-ItalicMT" w:hAnsi="TimesNewRomanPS-ItalicMT"/>
          <w:i/>
          <w:iCs/>
        </w:rPr>
        <w:t xml:space="preserve">Условие 1. </w:t>
      </w:r>
      <w:r w:rsidRPr="0017396E">
        <w:t>Интенсивность движения транспортных средств пересекающихся направлений в течение каждого из любых 8 ч</w:t>
      </w:r>
      <w:r w:rsidR="00865A75">
        <w:t>.</w:t>
      </w:r>
      <w:r w:rsidRPr="0017396E">
        <w:t xml:space="preserve"> рабочего дня недели не менее значений, указанных в таблице 4.</w:t>
      </w:r>
      <w:r w:rsidR="0041171B">
        <w:t>7</w:t>
      </w:r>
      <w:r w:rsidRPr="0017396E">
        <w:t>.</w:t>
      </w:r>
    </w:p>
    <w:p w:rsidR="00274280" w:rsidRPr="0017396E" w:rsidRDefault="00991F5C" w:rsidP="00991F5C">
      <w:pPr>
        <w:jc w:val="right"/>
      </w:pPr>
      <w:r w:rsidRPr="0017396E">
        <w:t>Таблица 4.</w:t>
      </w:r>
      <w:r w:rsidR="0041171B">
        <w:t>7</w:t>
      </w:r>
    </w:p>
    <w:p w:rsidR="00274280" w:rsidRPr="0017396E" w:rsidRDefault="00274280" w:rsidP="00D94B03">
      <w:pPr>
        <w:rPr>
          <w:u w:val="single"/>
        </w:rPr>
      </w:pPr>
      <w:r w:rsidRPr="0017396E">
        <w:rPr>
          <w:u w:val="single"/>
        </w:rPr>
        <w:t>Интенсивность движения транспортных потоков пересекающихся направлений</w:t>
      </w:r>
    </w:p>
    <w:tbl>
      <w:tblPr>
        <w:tblStyle w:val="af2"/>
        <w:tblW w:w="5000" w:type="pct"/>
        <w:tblLook w:val="04A0" w:firstRow="1" w:lastRow="0" w:firstColumn="1" w:lastColumn="0" w:noHBand="0" w:noVBand="1"/>
      </w:tblPr>
      <w:tblGrid>
        <w:gridCol w:w="1298"/>
        <w:gridCol w:w="2033"/>
        <w:gridCol w:w="2467"/>
        <w:gridCol w:w="3773"/>
      </w:tblGrid>
      <w:tr w:rsidR="00274280" w:rsidRPr="00DA2AEE" w:rsidTr="002520D6">
        <w:trPr>
          <w:trHeight w:val="20"/>
          <w:tblHeader/>
        </w:trPr>
        <w:tc>
          <w:tcPr>
            <w:tcW w:w="1740" w:type="pct"/>
            <w:gridSpan w:val="2"/>
            <w:vAlign w:val="center"/>
          </w:tcPr>
          <w:p w:rsidR="00274280" w:rsidRPr="00DA2AEE" w:rsidRDefault="00274280" w:rsidP="00274280">
            <w:pPr>
              <w:pStyle w:val="aff4"/>
              <w:rPr>
                <w:b/>
                <w:sz w:val="24"/>
                <w:szCs w:val="24"/>
              </w:rPr>
            </w:pPr>
            <w:r w:rsidRPr="00DA2AEE">
              <w:rPr>
                <w:b/>
                <w:sz w:val="24"/>
                <w:szCs w:val="24"/>
              </w:rPr>
              <w:t>Число полос движения в одном направлении</w:t>
            </w:r>
          </w:p>
        </w:tc>
        <w:tc>
          <w:tcPr>
            <w:tcW w:w="3260" w:type="pct"/>
            <w:gridSpan w:val="2"/>
            <w:vAlign w:val="center"/>
          </w:tcPr>
          <w:p w:rsidR="00274280" w:rsidRPr="00DA2AEE" w:rsidRDefault="00274280" w:rsidP="00274280">
            <w:pPr>
              <w:pStyle w:val="aff4"/>
              <w:rPr>
                <w:b/>
                <w:sz w:val="24"/>
                <w:szCs w:val="24"/>
              </w:rPr>
            </w:pPr>
            <w:r w:rsidRPr="00DA2AEE">
              <w:rPr>
                <w:b/>
                <w:sz w:val="24"/>
                <w:szCs w:val="24"/>
              </w:rPr>
              <w:t xml:space="preserve">Интенсивность движения транспортных средств, </w:t>
            </w:r>
            <w:proofErr w:type="spellStart"/>
            <w:r w:rsidRPr="00DA2AEE">
              <w:rPr>
                <w:b/>
                <w:sz w:val="24"/>
                <w:szCs w:val="24"/>
              </w:rPr>
              <w:t>ед</w:t>
            </w:r>
            <w:proofErr w:type="spellEnd"/>
            <w:r w:rsidRPr="00DA2AEE">
              <w:rPr>
                <w:b/>
                <w:sz w:val="24"/>
                <w:szCs w:val="24"/>
              </w:rPr>
              <w:t>/ч</w:t>
            </w:r>
          </w:p>
        </w:tc>
      </w:tr>
      <w:tr w:rsidR="00274280" w:rsidRPr="00DA2AEE" w:rsidTr="002520D6">
        <w:trPr>
          <w:trHeight w:val="20"/>
          <w:tblHeader/>
        </w:trPr>
        <w:tc>
          <w:tcPr>
            <w:tcW w:w="678" w:type="pct"/>
            <w:vAlign w:val="center"/>
          </w:tcPr>
          <w:p w:rsidR="00274280" w:rsidRPr="00DA2AEE" w:rsidRDefault="00274280" w:rsidP="00274280">
            <w:pPr>
              <w:pStyle w:val="aff4"/>
              <w:rPr>
                <w:b/>
                <w:sz w:val="24"/>
                <w:szCs w:val="24"/>
              </w:rPr>
            </w:pPr>
            <w:r w:rsidRPr="00DA2AEE">
              <w:rPr>
                <w:b/>
                <w:sz w:val="24"/>
                <w:szCs w:val="24"/>
              </w:rPr>
              <w:t>Главная дорога</w:t>
            </w:r>
          </w:p>
        </w:tc>
        <w:tc>
          <w:tcPr>
            <w:tcW w:w="1062" w:type="pct"/>
            <w:vAlign w:val="center"/>
          </w:tcPr>
          <w:p w:rsidR="00274280" w:rsidRPr="00DA2AEE" w:rsidRDefault="00274280" w:rsidP="00274280">
            <w:pPr>
              <w:pStyle w:val="aff4"/>
              <w:rPr>
                <w:b/>
                <w:sz w:val="24"/>
                <w:szCs w:val="24"/>
              </w:rPr>
            </w:pPr>
            <w:r w:rsidRPr="00DA2AEE">
              <w:rPr>
                <w:b/>
                <w:sz w:val="24"/>
                <w:szCs w:val="24"/>
              </w:rPr>
              <w:t>Второстепенная дорога</w:t>
            </w:r>
          </w:p>
        </w:tc>
        <w:tc>
          <w:tcPr>
            <w:tcW w:w="1289" w:type="pct"/>
            <w:vAlign w:val="center"/>
          </w:tcPr>
          <w:p w:rsidR="00274280" w:rsidRPr="00DA2AEE" w:rsidRDefault="00274280" w:rsidP="00274280">
            <w:pPr>
              <w:pStyle w:val="aff4"/>
              <w:rPr>
                <w:b/>
                <w:sz w:val="24"/>
                <w:szCs w:val="24"/>
              </w:rPr>
            </w:pPr>
            <w:r w:rsidRPr="00DA2AEE">
              <w:rPr>
                <w:b/>
                <w:sz w:val="24"/>
                <w:szCs w:val="24"/>
              </w:rPr>
              <w:t>по главной дороге в двух направлениях</w:t>
            </w:r>
          </w:p>
        </w:tc>
        <w:tc>
          <w:tcPr>
            <w:tcW w:w="1971" w:type="pct"/>
            <w:shd w:val="clear" w:color="auto" w:fill="auto"/>
            <w:vAlign w:val="center"/>
          </w:tcPr>
          <w:p w:rsidR="00274280" w:rsidRPr="00DA2AEE" w:rsidRDefault="00274280" w:rsidP="00274280">
            <w:pPr>
              <w:pStyle w:val="aff4"/>
              <w:rPr>
                <w:b/>
                <w:sz w:val="24"/>
                <w:szCs w:val="24"/>
              </w:rPr>
            </w:pPr>
            <w:r w:rsidRPr="00DA2AEE">
              <w:rPr>
                <w:b/>
                <w:sz w:val="24"/>
                <w:szCs w:val="24"/>
              </w:rPr>
              <w:t>по второстепенной дороге в одном, наиболее загруженном направлении</w:t>
            </w:r>
          </w:p>
        </w:tc>
      </w:tr>
      <w:tr w:rsidR="00274280" w:rsidRPr="00DA2AEE" w:rsidTr="00274280">
        <w:trPr>
          <w:trHeight w:val="20"/>
        </w:trPr>
        <w:tc>
          <w:tcPr>
            <w:tcW w:w="678" w:type="pct"/>
            <w:vAlign w:val="center"/>
          </w:tcPr>
          <w:p w:rsidR="00274280" w:rsidRPr="00DA2AEE" w:rsidRDefault="00274280" w:rsidP="00274280">
            <w:pPr>
              <w:pStyle w:val="aff4"/>
              <w:rPr>
                <w:sz w:val="24"/>
                <w:szCs w:val="24"/>
              </w:rPr>
            </w:pPr>
            <w:r w:rsidRPr="00DA2AEE">
              <w:rPr>
                <w:sz w:val="24"/>
                <w:szCs w:val="24"/>
              </w:rPr>
              <w:t>1</w:t>
            </w:r>
          </w:p>
        </w:tc>
        <w:tc>
          <w:tcPr>
            <w:tcW w:w="1062" w:type="pct"/>
            <w:vAlign w:val="center"/>
          </w:tcPr>
          <w:p w:rsidR="00274280" w:rsidRPr="00DA2AEE" w:rsidRDefault="00274280" w:rsidP="00274280">
            <w:pPr>
              <w:pStyle w:val="aff4"/>
              <w:rPr>
                <w:sz w:val="24"/>
                <w:szCs w:val="24"/>
              </w:rPr>
            </w:pPr>
            <w:r w:rsidRPr="00DA2AEE">
              <w:rPr>
                <w:sz w:val="24"/>
                <w:szCs w:val="24"/>
              </w:rPr>
              <w:t>1</w:t>
            </w:r>
          </w:p>
        </w:tc>
        <w:tc>
          <w:tcPr>
            <w:tcW w:w="1289" w:type="pct"/>
            <w:vAlign w:val="center"/>
          </w:tcPr>
          <w:p w:rsidR="00274280" w:rsidRPr="00DA2AEE" w:rsidRDefault="00274280" w:rsidP="00274280">
            <w:pPr>
              <w:pStyle w:val="aff4"/>
              <w:rPr>
                <w:sz w:val="24"/>
                <w:szCs w:val="24"/>
              </w:rPr>
            </w:pPr>
            <w:r w:rsidRPr="00DA2AEE">
              <w:rPr>
                <w:sz w:val="24"/>
                <w:szCs w:val="24"/>
              </w:rPr>
              <w:t>750</w:t>
            </w:r>
          </w:p>
          <w:p w:rsidR="00274280" w:rsidRPr="00DA2AEE" w:rsidRDefault="00274280" w:rsidP="00274280">
            <w:pPr>
              <w:pStyle w:val="aff4"/>
              <w:rPr>
                <w:sz w:val="24"/>
                <w:szCs w:val="24"/>
              </w:rPr>
            </w:pPr>
            <w:r w:rsidRPr="00DA2AEE">
              <w:rPr>
                <w:sz w:val="24"/>
                <w:szCs w:val="24"/>
              </w:rPr>
              <w:t>670</w:t>
            </w:r>
          </w:p>
          <w:p w:rsidR="00274280" w:rsidRPr="00DA2AEE" w:rsidRDefault="00274280" w:rsidP="00274280">
            <w:pPr>
              <w:pStyle w:val="aff4"/>
              <w:rPr>
                <w:sz w:val="24"/>
                <w:szCs w:val="24"/>
              </w:rPr>
            </w:pPr>
            <w:r w:rsidRPr="00DA2AEE">
              <w:rPr>
                <w:sz w:val="24"/>
                <w:szCs w:val="24"/>
              </w:rPr>
              <w:t>580</w:t>
            </w:r>
          </w:p>
          <w:p w:rsidR="00274280" w:rsidRPr="00DA2AEE" w:rsidRDefault="00274280" w:rsidP="00274280">
            <w:pPr>
              <w:pStyle w:val="aff4"/>
              <w:rPr>
                <w:sz w:val="24"/>
                <w:szCs w:val="24"/>
              </w:rPr>
            </w:pPr>
            <w:r w:rsidRPr="00DA2AEE">
              <w:rPr>
                <w:sz w:val="24"/>
                <w:szCs w:val="24"/>
              </w:rPr>
              <w:t>500</w:t>
            </w:r>
          </w:p>
          <w:p w:rsidR="00274280" w:rsidRPr="00DA2AEE" w:rsidRDefault="00274280" w:rsidP="00274280">
            <w:pPr>
              <w:pStyle w:val="aff4"/>
              <w:rPr>
                <w:sz w:val="24"/>
                <w:szCs w:val="24"/>
              </w:rPr>
            </w:pPr>
            <w:r w:rsidRPr="00DA2AEE">
              <w:rPr>
                <w:sz w:val="24"/>
                <w:szCs w:val="24"/>
              </w:rPr>
              <w:t>410</w:t>
            </w:r>
          </w:p>
          <w:p w:rsidR="00274280" w:rsidRPr="00DA2AEE" w:rsidRDefault="00274280" w:rsidP="00274280">
            <w:pPr>
              <w:pStyle w:val="aff4"/>
              <w:rPr>
                <w:sz w:val="24"/>
                <w:szCs w:val="24"/>
              </w:rPr>
            </w:pPr>
            <w:r w:rsidRPr="00DA2AEE">
              <w:rPr>
                <w:sz w:val="24"/>
                <w:szCs w:val="24"/>
              </w:rPr>
              <w:t>380</w:t>
            </w:r>
          </w:p>
        </w:tc>
        <w:tc>
          <w:tcPr>
            <w:tcW w:w="1971" w:type="pct"/>
            <w:shd w:val="clear" w:color="auto" w:fill="auto"/>
            <w:vAlign w:val="center"/>
          </w:tcPr>
          <w:p w:rsidR="00274280" w:rsidRPr="00DA2AEE" w:rsidRDefault="00274280" w:rsidP="00274280">
            <w:pPr>
              <w:pStyle w:val="aff4"/>
              <w:rPr>
                <w:sz w:val="24"/>
                <w:szCs w:val="24"/>
              </w:rPr>
            </w:pPr>
            <w:r w:rsidRPr="00DA2AEE">
              <w:rPr>
                <w:sz w:val="24"/>
                <w:szCs w:val="24"/>
              </w:rPr>
              <w:t>75</w:t>
            </w:r>
          </w:p>
          <w:p w:rsidR="00274280" w:rsidRPr="00DA2AEE" w:rsidRDefault="00274280" w:rsidP="00274280">
            <w:pPr>
              <w:pStyle w:val="aff4"/>
              <w:rPr>
                <w:sz w:val="24"/>
                <w:szCs w:val="24"/>
              </w:rPr>
            </w:pPr>
            <w:r w:rsidRPr="00DA2AEE">
              <w:rPr>
                <w:sz w:val="24"/>
                <w:szCs w:val="24"/>
              </w:rPr>
              <w:t>100</w:t>
            </w:r>
          </w:p>
          <w:p w:rsidR="00274280" w:rsidRPr="00DA2AEE" w:rsidRDefault="00274280" w:rsidP="00274280">
            <w:pPr>
              <w:pStyle w:val="aff4"/>
              <w:rPr>
                <w:sz w:val="24"/>
                <w:szCs w:val="24"/>
              </w:rPr>
            </w:pPr>
            <w:r w:rsidRPr="00DA2AEE">
              <w:rPr>
                <w:sz w:val="24"/>
                <w:szCs w:val="24"/>
              </w:rPr>
              <w:t>125</w:t>
            </w:r>
          </w:p>
          <w:p w:rsidR="00274280" w:rsidRPr="00DA2AEE" w:rsidRDefault="00274280" w:rsidP="00274280">
            <w:pPr>
              <w:pStyle w:val="aff4"/>
              <w:rPr>
                <w:sz w:val="24"/>
                <w:szCs w:val="24"/>
              </w:rPr>
            </w:pPr>
            <w:r w:rsidRPr="00DA2AEE">
              <w:rPr>
                <w:sz w:val="24"/>
                <w:szCs w:val="24"/>
              </w:rPr>
              <w:t>150</w:t>
            </w:r>
          </w:p>
          <w:p w:rsidR="00274280" w:rsidRPr="00DA2AEE" w:rsidRDefault="00274280" w:rsidP="00274280">
            <w:pPr>
              <w:pStyle w:val="aff4"/>
              <w:rPr>
                <w:sz w:val="24"/>
                <w:szCs w:val="24"/>
              </w:rPr>
            </w:pPr>
            <w:r w:rsidRPr="00DA2AEE">
              <w:rPr>
                <w:sz w:val="24"/>
                <w:szCs w:val="24"/>
              </w:rPr>
              <w:t>175</w:t>
            </w:r>
          </w:p>
          <w:p w:rsidR="00274280" w:rsidRPr="00DA2AEE" w:rsidRDefault="00274280" w:rsidP="00274280">
            <w:pPr>
              <w:pStyle w:val="aff4"/>
              <w:rPr>
                <w:sz w:val="24"/>
                <w:szCs w:val="24"/>
              </w:rPr>
            </w:pPr>
            <w:r w:rsidRPr="00DA2AEE">
              <w:rPr>
                <w:sz w:val="24"/>
                <w:szCs w:val="24"/>
              </w:rPr>
              <w:t>190</w:t>
            </w:r>
          </w:p>
        </w:tc>
      </w:tr>
      <w:tr w:rsidR="00274280" w:rsidRPr="00DA2AEE" w:rsidTr="00274280">
        <w:trPr>
          <w:trHeight w:val="20"/>
        </w:trPr>
        <w:tc>
          <w:tcPr>
            <w:tcW w:w="678" w:type="pct"/>
            <w:vAlign w:val="center"/>
          </w:tcPr>
          <w:p w:rsidR="00274280" w:rsidRPr="00DA2AEE" w:rsidRDefault="00274280" w:rsidP="00274280">
            <w:pPr>
              <w:pStyle w:val="aff4"/>
              <w:rPr>
                <w:sz w:val="24"/>
                <w:szCs w:val="24"/>
              </w:rPr>
            </w:pPr>
            <w:r w:rsidRPr="00DA2AEE">
              <w:rPr>
                <w:sz w:val="24"/>
                <w:szCs w:val="24"/>
              </w:rPr>
              <w:t>2 и более</w:t>
            </w:r>
          </w:p>
        </w:tc>
        <w:tc>
          <w:tcPr>
            <w:tcW w:w="1062" w:type="pct"/>
            <w:vAlign w:val="center"/>
          </w:tcPr>
          <w:p w:rsidR="00274280" w:rsidRPr="00DA2AEE" w:rsidRDefault="00274280" w:rsidP="00274280">
            <w:pPr>
              <w:pStyle w:val="aff4"/>
              <w:rPr>
                <w:sz w:val="24"/>
                <w:szCs w:val="24"/>
              </w:rPr>
            </w:pPr>
            <w:r w:rsidRPr="00DA2AEE">
              <w:rPr>
                <w:sz w:val="24"/>
                <w:szCs w:val="24"/>
              </w:rPr>
              <w:t>1</w:t>
            </w:r>
          </w:p>
        </w:tc>
        <w:tc>
          <w:tcPr>
            <w:tcW w:w="1289" w:type="pct"/>
            <w:vAlign w:val="center"/>
          </w:tcPr>
          <w:p w:rsidR="00274280" w:rsidRPr="00DA2AEE" w:rsidRDefault="00274280" w:rsidP="00274280">
            <w:pPr>
              <w:pStyle w:val="aff4"/>
              <w:rPr>
                <w:sz w:val="24"/>
                <w:szCs w:val="24"/>
              </w:rPr>
            </w:pPr>
            <w:r w:rsidRPr="00DA2AEE">
              <w:rPr>
                <w:sz w:val="24"/>
                <w:szCs w:val="24"/>
              </w:rPr>
              <w:t>900</w:t>
            </w:r>
          </w:p>
          <w:p w:rsidR="00274280" w:rsidRPr="00DA2AEE" w:rsidRDefault="00274280" w:rsidP="00274280">
            <w:pPr>
              <w:pStyle w:val="aff4"/>
              <w:rPr>
                <w:sz w:val="24"/>
                <w:szCs w:val="24"/>
              </w:rPr>
            </w:pPr>
            <w:r w:rsidRPr="00DA2AEE">
              <w:rPr>
                <w:sz w:val="24"/>
                <w:szCs w:val="24"/>
              </w:rPr>
              <w:t>800</w:t>
            </w:r>
          </w:p>
          <w:p w:rsidR="00274280" w:rsidRPr="00DA2AEE" w:rsidRDefault="00274280" w:rsidP="00274280">
            <w:pPr>
              <w:pStyle w:val="aff4"/>
              <w:rPr>
                <w:sz w:val="24"/>
                <w:szCs w:val="24"/>
              </w:rPr>
            </w:pPr>
            <w:r w:rsidRPr="00DA2AEE">
              <w:rPr>
                <w:sz w:val="24"/>
                <w:szCs w:val="24"/>
              </w:rPr>
              <w:t>700</w:t>
            </w:r>
          </w:p>
          <w:p w:rsidR="00274280" w:rsidRPr="00DA2AEE" w:rsidRDefault="00274280" w:rsidP="00274280">
            <w:pPr>
              <w:pStyle w:val="aff4"/>
              <w:rPr>
                <w:sz w:val="24"/>
                <w:szCs w:val="24"/>
              </w:rPr>
            </w:pPr>
            <w:r w:rsidRPr="00DA2AEE">
              <w:rPr>
                <w:sz w:val="24"/>
                <w:szCs w:val="24"/>
              </w:rPr>
              <w:t>600</w:t>
            </w:r>
          </w:p>
          <w:p w:rsidR="00274280" w:rsidRPr="00DA2AEE" w:rsidRDefault="00274280" w:rsidP="00274280">
            <w:pPr>
              <w:pStyle w:val="aff4"/>
              <w:rPr>
                <w:sz w:val="24"/>
                <w:szCs w:val="24"/>
              </w:rPr>
            </w:pPr>
            <w:r w:rsidRPr="00DA2AEE">
              <w:rPr>
                <w:sz w:val="24"/>
                <w:szCs w:val="24"/>
              </w:rPr>
              <w:t>500</w:t>
            </w:r>
          </w:p>
          <w:p w:rsidR="00274280" w:rsidRPr="00DA2AEE" w:rsidRDefault="00274280" w:rsidP="00274280">
            <w:pPr>
              <w:pStyle w:val="aff4"/>
              <w:rPr>
                <w:sz w:val="24"/>
                <w:szCs w:val="24"/>
              </w:rPr>
            </w:pPr>
            <w:r w:rsidRPr="00DA2AEE">
              <w:rPr>
                <w:sz w:val="24"/>
                <w:szCs w:val="24"/>
              </w:rPr>
              <w:t>400</w:t>
            </w:r>
          </w:p>
        </w:tc>
        <w:tc>
          <w:tcPr>
            <w:tcW w:w="1971" w:type="pct"/>
            <w:shd w:val="clear" w:color="auto" w:fill="auto"/>
            <w:vAlign w:val="center"/>
          </w:tcPr>
          <w:p w:rsidR="00274280" w:rsidRPr="00DA2AEE" w:rsidRDefault="00274280" w:rsidP="00274280">
            <w:pPr>
              <w:pStyle w:val="aff4"/>
              <w:rPr>
                <w:sz w:val="24"/>
                <w:szCs w:val="24"/>
              </w:rPr>
            </w:pPr>
            <w:r w:rsidRPr="00DA2AEE">
              <w:rPr>
                <w:sz w:val="24"/>
                <w:szCs w:val="24"/>
              </w:rPr>
              <w:t>75</w:t>
            </w:r>
          </w:p>
          <w:p w:rsidR="00274280" w:rsidRPr="00DA2AEE" w:rsidRDefault="00274280" w:rsidP="00274280">
            <w:pPr>
              <w:pStyle w:val="aff4"/>
              <w:rPr>
                <w:sz w:val="24"/>
                <w:szCs w:val="24"/>
              </w:rPr>
            </w:pPr>
            <w:r w:rsidRPr="00DA2AEE">
              <w:rPr>
                <w:sz w:val="24"/>
                <w:szCs w:val="24"/>
              </w:rPr>
              <w:t>100</w:t>
            </w:r>
          </w:p>
          <w:p w:rsidR="00274280" w:rsidRPr="00DA2AEE" w:rsidRDefault="00274280" w:rsidP="00274280">
            <w:pPr>
              <w:pStyle w:val="aff4"/>
              <w:rPr>
                <w:sz w:val="24"/>
                <w:szCs w:val="24"/>
              </w:rPr>
            </w:pPr>
            <w:r w:rsidRPr="00DA2AEE">
              <w:rPr>
                <w:sz w:val="24"/>
                <w:szCs w:val="24"/>
              </w:rPr>
              <w:t>125</w:t>
            </w:r>
          </w:p>
          <w:p w:rsidR="00274280" w:rsidRPr="00DA2AEE" w:rsidRDefault="00274280" w:rsidP="00274280">
            <w:pPr>
              <w:pStyle w:val="aff4"/>
              <w:rPr>
                <w:sz w:val="24"/>
                <w:szCs w:val="24"/>
              </w:rPr>
            </w:pPr>
            <w:r w:rsidRPr="00DA2AEE">
              <w:rPr>
                <w:sz w:val="24"/>
                <w:szCs w:val="24"/>
              </w:rPr>
              <w:t>150</w:t>
            </w:r>
          </w:p>
          <w:p w:rsidR="00274280" w:rsidRPr="00DA2AEE" w:rsidRDefault="00274280" w:rsidP="00274280">
            <w:pPr>
              <w:pStyle w:val="aff4"/>
              <w:rPr>
                <w:sz w:val="24"/>
                <w:szCs w:val="24"/>
              </w:rPr>
            </w:pPr>
            <w:r w:rsidRPr="00DA2AEE">
              <w:rPr>
                <w:sz w:val="24"/>
                <w:szCs w:val="24"/>
              </w:rPr>
              <w:t>175</w:t>
            </w:r>
          </w:p>
          <w:p w:rsidR="00274280" w:rsidRPr="00DA2AEE" w:rsidRDefault="00274280" w:rsidP="00274280">
            <w:pPr>
              <w:pStyle w:val="aff4"/>
              <w:rPr>
                <w:sz w:val="24"/>
                <w:szCs w:val="24"/>
              </w:rPr>
            </w:pPr>
            <w:r w:rsidRPr="00DA2AEE">
              <w:rPr>
                <w:sz w:val="24"/>
                <w:szCs w:val="24"/>
              </w:rPr>
              <w:t>200</w:t>
            </w:r>
          </w:p>
        </w:tc>
      </w:tr>
      <w:tr w:rsidR="00274280" w:rsidRPr="00DA2AEE" w:rsidTr="00274280">
        <w:trPr>
          <w:trHeight w:val="20"/>
        </w:trPr>
        <w:tc>
          <w:tcPr>
            <w:tcW w:w="678" w:type="pct"/>
            <w:vAlign w:val="center"/>
          </w:tcPr>
          <w:p w:rsidR="00274280" w:rsidRPr="00DA2AEE" w:rsidRDefault="00274280" w:rsidP="00274280">
            <w:pPr>
              <w:pStyle w:val="aff4"/>
              <w:rPr>
                <w:sz w:val="24"/>
                <w:szCs w:val="24"/>
              </w:rPr>
            </w:pPr>
            <w:r w:rsidRPr="00DA2AEE">
              <w:rPr>
                <w:sz w:val="24"/>
                <w:szCs w:val="24"/>
              </w:rPr>
              <w:t>2 и более</w:t>
            </w:r>
          </w:p>
        </w:tc>
        <w:tc>
          <w:tcPr>
            <w:tcW w:w="1062" w:type="pct"/>
            <w:vAlign w:val="center"/>
          </w:tcPr>
          <w:p w:rsidR="00274280" w:rsidRPr="00DA2AEE" w:rsidRDefault="00274280" w:rsidP="00274280">
            <w:pPr>
              <w:pStyle w:val="aff4"/>
              <w:rPr>
                <w:sz w:val="24"/>
                <w:szCs w:val="24"/>
              </w:rPr>
            </w:pPr>
            <w:r w:rsidRPr="00DA2AEE">
              <w:rPr>
                <w:sz w:val="24"/>
                <w:szCs w:val="24"/>
              </w:rPr>
              <w:t>2 и более</w:t>
            </w:r>
          </w:p>
        </w:tc>
        <w:tc>
          <w:tcPr>
            <w:tcW w:w="1289" w:type="pct"/>
            <w:vAlign w:val="center"/>
          </w:tcPr>
          <w:p w:rsidR="00274280" w:rsidRPr="00DA2AEE" w:rsidRDefault="00274280" w:rsidP="00274280">
            <w:pPr>
              <w:pStyle w:val="aff4"/>
              <w:rPr>
                <w:sz w:val="24"/>
                <w:szCs w:val="24"/>
              </w:rPr>
            </w:pPr>
            <w:r w:rsidRPr="00DA2AEE">
              <w:rPr>
                <w:sz w:val="24"/>
                <w:szCs w:val="24"/>
              </w:rPr>
              <w:t>900</w:t>
            </w:r>
          </w:p>
          <w:p w:rsidR="00274280" w:rsidRPr="00DA2AEE" w:rsidRDefault="00274280" w:rsidP="00274280">
            <w:pPr>
              <w:pStyle w:val="aff4"/>
              <w:rPr>
                <w:sz w:val="24"/>
                <w:szCs w:val="24"/>
              </w:rPr>
            </w:pPr>
            <w:r w:rsidRPr="00DA2AEE">
              <w:rPr>
                <w:sz w:val="24"/>
                <w:szCs w:val="24"/>
              </w:rPr>
              <w:t>825</w:t>
            </w:r>
          </w:p>
          <w:p w:rsidR="00274280" w:rsidRPr="00DA2AEE" w:rsidRDefault="00274280" w:rsidP="00274280">
            <w:pPr>
              <w:pStyle w:val="aff4"/>
              <w:rPr>
                <w:sz w:val="24"/>
                <w:szCs w:val="24"/>
              </w:rPr>
            </w:pPr>
            <w:r w:rsidRPr="00DA2AEE">
              <w:rPr>
                <w:sz w:val="24"/>
                <w:szCs w:val="24"/>
              </w:rPr>
              <w:t>750</w:t>
            </w:r>
          </w:p>
          <w:p w:rsidR="00274280" w:rsidRPr="00DA2AEE" w:rsidRDefault="00274280" w:rsidP="00274280">
            <w:pPr>
              <w:pStyle w:val="aff4"/>
              <w:rPr>
                <w:sz w:val="24"/>
                <w:szCs w:val="24"/>
              </w:rPr>
            </w:pPr>
            <w:r w:rsidRPr="00DA2AEE">
              <w:rPr>
                <w:sz w:val="24"/>
                <w:szCs w:val="24"/>
              </w:rPr>
              <w:t>675</w:t>
            </w:r>
          </w:p>
          <w:p w:rsidR="00274280" w:rsidRPr="00DA2AEE" w:rsidRDefault="00274280" w:rsidP="00274280">
            <w:pPr>
              <w:pStyle w:val="aff4"/>
              <w:rPr>
                <w:sz w:val="24"/>
                <w:szCs w:val="24"/>
              </w:rPr>
            </w:pPr>
            <w:r w:rsidRPr="00DA2AEE">
              <w:rPr>
                <w:sz w:val="24"/>
                <w:szCs w:val="24"/>
              </w:rPr>
              <w:t>600</w:t>
            </w:r>
          </w:p>
          <w:p w:rsidR="00274280" w:rsidRPr="00DA2AEE" w:rsidRDefault="00274280" w:rsidP="00274280">
            <w:pPr>
              <w:pStyle w:val="aff4"/>
              <w:rPr>
                <w:sz w:val="24"/>
                <w:szCs w:val="24"/>
              </w:rPr>
            </w:pPr>
            <w:r w:rsidRPr="00DA2AEE">
              <w:rPr>
                <w:sz w:val="24"/>
                <w:szCs w:val="24"/>
              </w:rPr>
              <w:t>525</w:t>
            </w:r>
          </w:p>
          <w:p w:rsidR="00274280" w:rsidRPr="00DA2AEE" w:rsidRDefault="00274280" w:rsidP="00274280">
            <w:pPr>
              <w:pStyle w:val="aff4"/>
              <w:rPr>
                <w:sz w:val="24"/>
                <w:szCs w:val="24"/>
              </w:rPr>
            </w:pPr>
            <w:r w:rsidRPr="00DA2AEE">
              <w:rPr>
                <w:sz w:val="24"/>
                <w:szCs w:val="24"/>
              </w:rPr>
              <w:t>480</w:t>
            </w:r>
          </w:p>
        </w:tc>
        <w:tc>
          <w:tcPr>
            <w:tcW w:w="1971" w:type="pct"/>
            <w:shd w:val="clear" w:color="auto" w:fill="auto"/>
            <w:vAlign w:val="center"/>
          </w:tcPr>
          <w:p w:rsidR="00274280" w:rsidRPr="00DA2AEE" w:rsidRDefault="00274280" w:rsidP="00274280">
            <w:pPr>
              <w:pStyle w:val="aff4"/>
              <w:rPr>
                <w:sz w:val="24"/>
                <w:szCs w:val="24"/>
              </w:rPr>
            </w:pPr>
            <w:r w:rsidRPr="00DA2AEE">
              <w:rPr>
                <w:sz w:val="24"/>
                <w:szCs w:val="24"/>
              </w:rPr>
              <w:t>100</w:t>
            </w:r>
          </w:p>
          <w:p w:rsidR="00274280" w:rsidRPr="00DA2AEE" w:rsidRDefault="00274280" w:rsidP="00274280">
            <w:pPr>
              <w:pStyle w:val="aff4"/>
              <w:rPr>
                <w:sz w:val="24"/>
                <w:szCs w:val="24"/>
              </w:rPr>
            </w:pPr>
            <w:r w:rsidRPr="00DA2AEE">
              <w:rPr>
                <w:sz w:val="24"/>
                <w:szCs w:val="24"/>
              </w:rPr>
              <w:t>125</w:t>
            </w:r>
          </w:p>
          <w:p w:rsidR="00274280" w:rsidRPr="00DA2AEE" w:rsidRDefault="00274280" w:rsidP="00274280">
            <w:pPr>
              <w:pStyle w:val="aff4"/>
              <w:rPr>
                <w:sz w:val="24"/>
                <w:szCs w:val="24"/>
              </w:rPr>
            </w:pPr>
            <w:r w:rsidRPr="00DA2AEE">
              <w:rPr>
                <w:sz w:val="24"/>
                <w:szCs w:val="24"/>
              </w:rPr>
              <w:t>150</w:t>
            </w:r>
          </w:p>
          <w:p w:rsidR="00274280" w:rsidRPr="00DA2AEE" w:rsidRDefault="00274280" w:rsidP="00274280">
            <w:pPr>
              <w:pStyle w:val="aff4"/>
              <w:rPr>
                <w:sz w:val="24"/>
                <w:szCs w:val="24"/>
              </w:rPr>
            </w:pPr>
            <w:r w:rsidRPr="00DA2AEE">
              <w:rPr>
                <w:sz w:val="24"/>
                <w:szCs w:val="24"/>
              </w:rPr>
              <w:t>175</w:t>
            </w:r>
          </w:p>
          <w:p w:rsidR="00274280" w:rsidRPr="00DA2AEE" w:rsidRDefault="00274280" w:rsidP="00274280">
            <w:pPr>
              <w:pStyle w:val="aff4"/>
              <w:rPr>
                <w:sz w:val="24"/>
                <w:szCs w:val="24"/>
              </w:rPr>
            </w:pPr>
            <w:r w:rsidRPr="00DA2AEE">
              <w:rPr>
                <w:sz w:val="24"/>
                <w:szCs w:val="24"/>
              </w:rPr>
              <w:t>200</w:t>
            </w:r>
          </w:p>
          <w:p w:rsidR="00274280" w:rsidRPr="00DA2AEE" w:rsidRDefault="00274280" w:rsidP="00274280">
            <w:pPr>
              <w:pStyle w:val="aff4"/>
              <w:rPr>
                <w:sz w:val="24"/>
                <w:szCs w:val="24"/>
              </w:rPr>
            </w:pPr>
            <w:r w:rsidRPr="00DA2AEE">
              <w:rPr>
                <w:sz w:val="24"/>
                <w:szCs w:val="24"/>
              </w:rPr>
              <w:t>225</w:t>
            </w:r>
          </w:p>
          <w:p w:rsidR="00274280" w:rsidRPr="00DA2AEE" w:rsidRDefault="00274280" w:rsidP="00274280">
            <w:pPr>
              <w:pStyle w:val="aff4"/>
              <w:rPr>
                <w:sz w:val="24"/>
                <w:szCs w:val="24"/>
              </w:rPr>
            </w:pPr>
            <w:r w:rsidRPr="00DA2AEE">
              <w:rPr>
                <w:sz w:val="24"/>
                <w:szCs w:val="24"/>
              </w:rPr>
              <w:t>240</w:t>
            </w:r>
          </w:p>
        </w:tc>
      </w:tr>
    </w:tbl>
    <w:p w:rsidR="00B869A7" w:rsidRDefault="00B869A7" w:rsidP="00991F5C">
      <w:pPr>
        <w:rPr>
          <w:rFonts w:ascii="TimesNewRomanPS-ItalicMT" w:hAnsi="TimesNewRomanPS-ItalicMT"/>
          <w:i/>
          <w:iCs/>
        </w:rPr>
      </w:pPr>
    </w:p>
    <w:p w:rsidR="00991F5C" w:rsidRPr="0017396E" w:rsidRDefault="00991F5C" w:rsidP="00991F5C">
      <w:r w:rsidRPr="0017396E">
        <w:rPr>
          <w:rFonts w:ascii="TimesNewRomanPS-ItalicMT" w:hAnsi="TimesNewRomanPS-ItalicMT"/>
          <w:i/>
          <w:iCs/>
        </w:rPr>
        <w:t xml:space="preserve">Условие 2. </w:t>
      </w:r>
      <w:r w:rsidRPr="0017396E">
        <w:t xml:space="preserve">Интенсивность движения транспортных средств по дороге составляет не менее 600 ед./ч (для дорог с разделительной полосой – 1000 ед./ч) в обоих направлениях в течение каждого из любых 8 ч рабочего дня недели. Интенсивность движения пешеходов, пересекающих проезжую часть этой дороги в одном, наиболее загруженном, направлении в то же время составляет не менее 150 </w:t>
      </w:r>
      <w:proofErr w:type="gramStart"/>
      <w:r w:rsidRPr="0017396E">
        <w:t>пеш./</w:t>
      </w:r>
      <w:proofErr w:type="gramEnd"/>
      <w:r w:rsidRPr="0017396E">
        <w:t>ч.</w:t>
      </w:r>
    </w:p>
    <w:p w:rsidR="00991F5C" w:rsidRPr="0017396E" w:rsidRDefault="00991F5C" w:rsidP="00087F10">
      <w:r w:rsidRPr="0017396E">
        <w:lastRenderedPageBreak/>
        <w:t>В населенных пунктах с числом жителей менее 10000 чел. Значения интенсивности движения транспортных средств и пешеходов по условиям 1 и 2 составляют 70% от указанных.</w:t>
      </w:r>
    </w:p>
    <w:p w:rsidR="00991F5C" w:rsidRPr="0017396E" w:rsidRDefault="00991F5C" w:rsidP="00991F5C">
      <w:r w:rsidRPr="0017396E">
        <w:rPr>
          <w:rFonts w:ascii="TimesNewRomanPS-ItalicMT" w:hAnsi="TimesNewRomanPS-ItalicMT"/>
          <w:i/>
          <w:iCs/>
        </w:rPr>
        <w:t xml:space="preserve">Условие 3. </w:t>
      </w:r>
      <w:r w:rsidRPr="0017396E">
        <w:t>Значения интенсивности движения транспортных средств и пешеходов по условиям 1 и 2 одновременно составляют 80% или более от указанных.</w:t>
      </w:r>
    </w:p>
    <w:p w:rsidR="00991F5C" w:rsidRPr="0017396E" w:rsidRDefault="00991F5C" w:rsidP="00991F5C">
      <w:r w:rsidRPr="0017396E">
        <w:rPr>
          <w:rFonts w:ascii="TimesNewRomanPS-ItalicMT" w:hAnsi="TimesNewRomanPS-ItalicMT"/>
          <w:i/>
          <w:iCs/>
        </w:rPr>
        <w:t xml:space="preserve">Условие 4. </w:t>
      </w:r>
      <w:r w:rsidRPr="0017396E">
        <w:t>На перекрестке совершено не менее трех дорожно</w:t>
      </w:r>
      <w:r w:rsidR="00F457AD" w:rsidRPr="0017396E">
        <w:t>-</w:t>
      </w:r>
      <w:r w:rsidRPr="0017396E">
        <w:t>транспортных происшествий за последние 12 месяцев, которые могли быть предотвращены при наличии светофорной сигнализации. При этом условия 1 или 2 должны выполняться на 80% или более.</w:t>
      </w:r>
    </w:p>
    <w:p w:rsidR="00991F5C" w:rsidRDefault="00991F5C" w:rsidP="00BA229B">
      <w:r w:rsidRPr="0017396E">
        <w:t xml:space="preserve">На территории </w:t>
      </w:r>
      <w:r w:rsidR="00252ACF">
        <w:rPr>
          <w:rFonts w:cs="Times New Roman"/>
        </w:rPr>
        <w:t>Тарногского</w:t>
      </w:r>
      <w:r w:rsidRPr="0017396E">
        <w:t xml:space="preserve"> муниц</w:t>
      </w:r>
      <w:r w:rsidR="005778C6">
        <w:t>ипального округ</w:t>
      </w:r>
      <w:r w:rsidRPr="0017396E">
        <w:t xml:space="preserve">а </w:t>
      </w:r>
      <w:r w:rsidR="007F3D50">
        <w:t>обустройство светофорных объектов</w:t>
      </w:r>
      <w:r w:rsidR="00BA229B">
        <w:t xml:space="preserve"> не предусмотрено</w:t>
      </w:r>
      <w:r w:rsidR="006475E4">
        <w:t>.</w:t>
      </w:r>
    </w:p>
    <w:p w:rsidR="00EE5D93" w:rsidRPr="00435C35" w:rsidRDefault="00EE5D93" w:rsidP="00EB3BDF">
      <w:pPr>
        <w:pStyle w:val="20"/>
        <w:numPr>
          <w:ilvl w:val="1"/>
          <w:numId w:val="44"/>
        </w:numPr>
      </w:pPr>
      <w:bookmarkStart w:id="60" w:name="_Toc63867064"/>
      <w:r w:rsidRPr="00435C35">
        <w:t>Режимы работы светофорного регулирования</w:t>
      </w:r>
      <w:bookmarkEnd w:id="60"/>
    </w:p>
    <w:p w:rsidR="00DD3ED1" w:rsidRPr="00435C35" w:rsidRDefault="00DD3ED1" w:rsidP="003078B6">
      <w:pPr>
        <w:spacing w:after="0"/>
      </w:pPr>
      <w:r w:rsidRPr="00435C35">
        <w:t>Светофорное регулирование выполняет ряд основных функций в организации дорожного движения:</w:t>
      </w:r>
    </w:p>
    <w:p w:rsidR="00DD3ED1" w:rsidRPr="00435C35" w:rsidRDefault="00DD3ED1" w:rsidP="00253075">
      <w:pPr>
        <w:pStyle w:val="a2"/>
      </w:pPr>
      <w:r w:rsidRPr="00435C35">
        <w:t>повышение безопасности;</w:t>
      </w:r>
    </w:p>
    <w:p w:rsidR="00DD3ED1" w:rsidRPr="00435C35" w:rsidRDefault="00DD3ED1" w:rsidP="00253075">
      <w:pPr>
        <w:pStyle w:val="a2"/>
      </w:pPr>
      <w:r w:rsidRPr="00435C35">
        <w:t>повышение пропускной способности отдельных направлений движения;</w:t>
      </w:r>
    </w:p>
    <w:p w:rsidR="00C53393" w:rsidRPr="00435C35" w:rsidRDefault="00DD3ED1" w:rsidP="00253075">
      <w:pPr>
        <w:pStyle w:val="a2"/>
      </w:pPr>
      <w:r w:rsidRPr="00435C35">
        <w:t>перераспределение транспортных потоков.</w:t>
      </w:r>
    </w:p>
    <w:p w:rsidR="00DD3ED1" w:rsidRPr="00435C35" w:rsidRDefault="00720256" w:rsidP="00DD3ED1">
      <w:r w:rsidRPr="00435C35">
        <w:t>На территории</w:t>
      </w:r>
      <w:r w:rsidR="003C4860">
        <w:t xml:space="preserve"> </w:t>
      </w:r>
      <w:r w:rsidR="00252ACF">
        <w:rPr>
          <w:rFonts w:cs="Times New Roman"/>
        </w:rPr>
        <w:t>Тарногского</w:t>
      </w:r>
      <w:r w:rsidR="00EC4143" w:rsidRPr="00435C35">
        <w:t xml:space="preserve"> </w:t>
      </w:r>
      <w:r w:rsidR="005778C6">
        <w:t>муниципального округ</w:t>
      </w:r>
      <w:r w:rsidR="00433382" w:rsidRPr="00435C35">
        <w:t>а</w:t>
      </w:r>
      <w:r w:rsidR="003C4860">
        <w:t xml:space="preserve"> </w:t>
      </w:r>
      <w:r w:rsidR="00121315">
        <w:t>изменение режимов светофорного регулирования не требуется.</w:t>
      </w:r>
    </w:p>
    <w:p w:rsidR="00673DD1" w:rsidRPr="0017396E" w:rsidRDefault="00673DD1" w:rsidP="00EB3BDF">
      <w:pPr>
        <w:pStyle w:val="20"/>
        <w:numPr>
          <w:ilvl w:val="1"/>
          <w:numId w:val="44"/>
        </w:numPr>
        <w:ind w:left="0" w:firstLine="567"/>
      </w:pPr>
      <w:bookmarkStart w:id="61" w:name="_Toc63867065"/>
      <w:r w:rsidRPr="0017396E">
        <w:t>Устранение помех движению и факторов опасности (конфликтных ситуаций), создаваемых существующими дорожными условиями</w:t>
      </w:r>
      <w:bookmarkEnd w:id="61"/>
    </w:p>
    <w:p w:rsidR="00993384" w:rsidRDefault="00993384" w:rsidP="00993384">
      <w:r w:rsidRPr="0017396E">
        <w:t xml:space="preserve">Анализ условий дорожного движения </w:t>
      </w:r>
      <w:r w:rsidR="00991F5C" w:rsidRPr="0017396E">
        <w:t xml:space="preserve">на территории </w:t>
      </w:r>
      <w:r w:rsidR="004F26D2">
        <w:t>Тарногского</w:t>
      </w:r>
      <w:r w:rsidR="00BC1933" w:rsidRPr="00D94B03">
        <w:t xml:space="preserve"> </w:t>
      </w:r>
      <w:r w:rsidR="00991F5C" w:rsidRPr="0017396E">
        <w:t>муниципального образования</w:t>
      </w:r>
      <w:r w:rsidRPr="0017396E">
        <w:t xml:space="preserve"> показал, что основным фактором </w:t>
      </w:r>
      <w:r w:rsidR="007E50FE">
        <w:t xml:space="preserve">опасности </w:t>
      </w:r>
      <w:r w:rsidRPr="0017396E">
        <w:t xml:space="preserve">является неудовлетворительное состояние дорожного покрытия, в связи с чем основным направлением снижения помех движению и факторов опасности будет </w:t>
      </w:r>
      <w:r w:rsidR="00BC1933">
        <w:t xml:space="preserve">реконструкция, </w:t>
      </w:r>
      <w:r w:rsidRPr="0017396E">
        <w:t xml:space="preserve">ремонт </w:t>
      </w:r>
      <w:r w:rsidR="00BC1933">
        <w:t xml:space="preserve">и содержание </w:t>
      </w:r>
      <w:r w:rsidRPr="0017396E">
        <w:t>улично-дорожной сети</w:t>
      </w:r>
      <w:r w:rsidR="007E50FE">
        <w:t xml:space="preserve"> (мероприятия приведены в разделе 4.22)</w:t>
      </w:r>
      <w:r w:rsidR="00BC1933">
        <w:t>, а также установка дорожных знаков (мероприятия приведены в разделе 4.6)</w:t>
      </w:r>
      <w:r w:rsidRPr="0017396E">
        <w:t>.</w:t>
      </w:r>
    </w:p>
    <w:p w:rsidR="00121315" w:rsidRDefault="00121315" w:rsidP="00993384">
      <w:r>
        <w:t xml:space="preserve">Кроме того, предусмотрены мероприятия по развитию </w:t>
      </w:r>
      <w:r w:rsidR="00BC1933">
        <w:t xml:space="preserve">и содержанию </w:t>
      </w:r>
      <w:r>
        <w:t>системы уличного освещения в населенных пунктах (таблица 4.</w:t>
      </w:r>
      <w:r w:rsidR="0041171B">
        <w:t>8</w:t>
      </w:r>
      <w:r>
        <w:t>).</w:t>
      </w:r>
    </w:p>
    <w:p w:rsidR="00121315" w:rsidRDefault="00121315" w:rsidP="00121315">
      <w:pPr>
        <w:spacing w:after="0"/>
        <w:jc w:val="right"/>
      </w:pPr>
      <w:r>
        <w:t>Таблица 4.</w:t>
      </w:r>
      <w:r w:rsidR="0041171B">
        <w:t>8</w:t>
      </w:r>
    </w:p>
    <w:p w:rsidR="00121315" w:rsidRPr="00054711" w:rsidRDefault="00121315" w:rsidP="00121315">
      <w:pPr>
        <w:jc w:val="center"/>
        <w:rPr>
          <w:u w:val="single"/>
        </w:rPr>
      </w:pPr>
      <w:r w:rsidRPr="00054711">
        <w:rPr>
          <w:u w:val="single"/>
        </w:rPr>
        <w:t xml:space="preserve">Мероприятия </w:t>
      </w:r>
      <w:r w:rsidR="00BC1933">
        <w:rPr>
          <w:u w:val="single"/>
        </w:rPr>
        <w:t>по устранению помех в движении и факторов опасности</w:t>
      </w:r>
    </w:p>
    <w:tbl>
      <w:tblPr>
        <w:tblW w:w="10299" w:type="dxa"/>
        <w:tblInd w:w="-714" w:type="dxa"/>
        <w:tblLook w:val="04A0" w:firstRow="1" w:lastRow="0" w:firstColumn="1" w:lastColumn="0" w:noHBand="0" w:noVBand="1"/>
      </w:tblPr>
      <w:tblGrid>
        <w:gridCol w:w="560"/>
        <w:gridCol w:w="2588"/>
        <w:gridCol w:w="5670"/>
        <w:gridCol w:w="1481"/>
      </w:tblGrid>
      <w:tr w:rsidR="00121315" w:rsidRPr="00DA2AEE" w:rsidTr="00BC1933">
        <w:trPr>
          <w:trHeight w:val="300"/>
          <w:tblHeader/>
        </w:trPr>
        <w:tc>
          <w:tcPr>
            <w:tcW w:w="560" w:type="dxa"/>
            <w:tcBorders>
              <w:top w:val="single" w:sz="4" w:space="0" w:color="auto"/>
              <w:left w:val="single" w:sz="4" w:space="0" w:color="auto"/>
              <w:bottom w:val="single" w:sz="4" w:space="0" w:color="auto"/>
              <w:right w:val="single" w:sz="4" w:space="0" w:color="auto"/>
            </w:tcBorders>
            <w:vAlign w:val="center"/>
          </w:tcPr>
          <w:p w:rsidR="00121315" w:rsidRPr="00DA2AEE" w:rsidRDefault="00121315" w:rsidP="00046789">
            <w:pPr>
              <w:spacing w:after="0" w:line="240" w:lineRule="auto"/>
              <w:ind w:firstLine="0"/>
              <w:contextualSpacing w:val="0"/>
              <w:jc w:val="center"/>
              <w:rPr>
                <w:rFonts w:cs="Times New Roman"/>
                <w:b/>
                <w:color w:val="000000"/>
                <w:szCs w:val="24"/>
              </w:rPr>
            </w:pPr>
            <w:r w:rsidRPr="00DA2AEE">
              <w:rPr>
                <w:rFonts w:cs="Times New Roman"/>
                <w:b/>
                <w:color w:val="000000"/>
                <w:szCs w:val="24"/>
              </w:rPr>
              <w:t>№ п/п</w:t>
            </w:r>
          </w:p>
        </w:tc>
        <w:tc>
          <w:tcPr>
            <w:tcW w:w="25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1315" w:rsidRPr="00DA2AEE" w:rsidRDefault="00121315" w:rsidP="00046789">
            <w:pPr>
              <w:spacing w:after="0" w:line="240" w:lineRule="auto"/>
              <w:ind w:firstLine="0"/>
              <w:contextualSpacing w:val="0"/>
              <w:jc w:val="center"/>
              <w:rPr>
                <w:rFonts w:eastAsia="Times New Roman" w:cs="Times New Roman"/>
                <w:b/>
                <w:color w:val="000000"/>
                <w:szCs w:val="24"/>
                <w:lang w:eastAsia="ru-RU"/>
              </w:rPr>
            </w:pPr>
            <w:r w:rsidRPr="00DA2AEE">
              <w:rPr>
                <w:rFonts w:eastAsia="Times New Roman" w:cs="Times New Roman"/>
                <w:b/>
                <w:color w:val="000000"/>
                <w:szCs w:val="24"/>
                <w:lang w:eastAsia="ru-RU"/>
              </w:rPr>
              <w:t>Адрес</w:t>
            </w:r>
          </w:p>
        </w:tc>
        <w:tc>
          <w:tcPr>
            <w:tcW w:w="5670" w:type="dxa"/>
            <w:tcBorders>
              <w:top w:val="single" w:sz="4" w:space="0" w:color="auto"/>
              <w:left w:val="nil"/>
              <w:bottom w:val="single" w:sz="4" w:space="0" w:color="auto"/>
              <w:right w:val="single" w:sz="4" w:space="0" w:color="auto"/>
            </w:tcBorders>
            <w:shd w:val="clear" w:color="auto" w:fill="auto"/>
            <w:noWrap/>
            <w:vAlign w:val="center"/>
          </w:tcPr>
          <w:p w:rsidR="00121315" w:rsidRPr="00DA2AEE" w:rsidRDefault="00121315" w:rsidP="00046789">
            <w:pPr>
              <w:spacing w:after="0" w:line="240" w:lineRule="auto"/>
              <w:ind w:firstLine="0"/>
              <w:contextualSpacing w:val="0"/>
              <w:jc w:val="center"/>
              <w:rPr>
                <w:rFonts w:eastAsia="Symbol" w:cs="Times New Roman"/>
                <w:b/>
                <w:color w:val="000000"/>
                <w:szCs w:val="24"/>
                <w:lang w:eastAsia="ru-RU"/>
              </w:rPr>
            </w:pPr>
            <w:r w:rsidRPr="00DA2AEE">
              <w:rPr>
                <w:rFonts w:eastAsia="Symbol" w:cs="Times New Roman"/>
                <w:b/>
                <w:color w:val="000000"/>
                <w:szCs w:val="24"/>
                <w:lang w:eastAsia="ru-RU"/>
              </w:rPr>
              <w:t>Мероприятие</w:t>
            </w:r>
          </w:p>
        </w:tc>
        <w:tc>
          <w:tcPr>
            <w:tcW w:w="1481" w:type="dxa"/>
            <w:tcBorders>
              <w:top w:val="single" w:sz="4" w:space="0" w:color="auto"/>
              <w:left w:val="nil"/>
              <w:bottom w:val="single" w:sz="4" w:space="0" w:color="auto"/>
              <w:right w:val="single" w:sz="4" w:space="0" w:color="auto"/>
            </w:tcBorders>
            <w:shd w:val="clear" w:color="auto" w:fill="auto"/>
            <w:noWrap/>
            <w:vAlign w:val="center"/>
          </w:tcPr>
          <w:p w:rsidR="00121315" w:rsidRPr="00DA2AEE" w:rsidRDefault="00121315" w:rsidP="00046789">
            <w:pPr>
              <w:spacing w:after="0" w:line="240" w:lineRule="auto"/>
              <w:ind w:firstLine="0"/>
              <w:contextualSpacing w:val="0"/>
              <w:jc w:val="center"/>
              <w:rPr>
                <w:rFonts w:eastAsia="Times New Roman" w:cs="Times New Roman"/>
                <w:b/>
                <w:color w:val="000000"/>
                <w:szCs w:val="24"/>
                <w:lang w:eastAsia="ru-RU"/>
              </w:rPr>
            </w:pPr>
            <w:r w:rsidRPr="00DA2AEE">
              <w:rPr>
                <w:rFonts w:eastAsia="Times New Roman" w:cs="Times New Roman"/>
                <w:b/>
                <w:color w:val="000000"/>
                <w:szCs w:val="24"/>
                <w:lang w:eastAsia="ru-RU"/>
              </w:rPr>
              <w:t>Срок реализации</w:t>
            </w:r>
          </w:p>
        </w:tc>
      </w:tr>
      <w:tr w:rsidR="00252ACF" w:rsidRPr="00DA2AEE" w:rsidTr="00252ACF">
        <w:trPr>
          <w:trHeight w:val="300"/>
        </w:trPr>
        <w:tc>
          <w:tcPr>
            <w:tcW w:w="560" w:type="dxa"/>
            <w:tcBorders>
              <w:top w:val="single" w:sz="4" w:space="0" w:color="auto"/>
              <w:left w:val="single" w:sz="4" w:space="0" w:color="auto"/>
              <w:bottom w:val="single" w:sz="4" w:space="0" w:color="auto"/>
              <w:right w:val="single" w:sz="4" w:space="0" w:color="auto"/>
            </w:tcBorders>
            <w:vAlign w:val="center"/>
          </w:tcPr>
          <w:p w:rsidR="00252ACF" w:rsidRPr="00DA2AEE" w:rsidRDefault="00252ACF" w:rsidP="00252ACF">
            <w:pPr>
              <w:spacing w:after="0" w:line="240" w:lineRule="auto"/>
              <w:ind w:firstLine="0"/>
              <w:contextualSpacing w:val="0"/>
              <w:jc w:val="center"/>
              <w:rPr>
                <w:rFonts w:eastAsia="Times New Roman" w:cs="Times New Roman"/>
                <w:color w:val="000000"/>
                <w:szCs w:val="24"/>
                <w:lang w:eastAsia="ru-RU"/>
              </w:rPr>
            </w:pPr>
            <w:r>
              <w:rPr>
                <w:rFonts w:eastAsia="Times New Roman" w:cs="Times New Roman"/>
                <w:color w:val="000000"/>
                <w:szCs w:val="24"/>
                <w:lang w:eastAsia="ru-RU"/>
              </w:rPr>
              <w:t>1</w:t>
            </w:r>
          </w:p>
        </w:tc>
        <w:tc>
          <w:tcPr>
            <w:tcW w:w="25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2ACF" w:rsidRPr="00252ACF" w:rsidRDefault="009B4AD8" w:rsidP="009B4AD8">
            <w:pPr>
              <w:spacing w:after="0" w:line="240" w:lineRule="auto"/>
              <w:ind w:firstLine="0"/>
              <w:contextualSpacing w:val="0"/>
              <w:jc w:val="center"/>
              <w:rPr>
                <w:rFonts w:eastAsia="Times New Roman" w:cs="Times New Roman"/>
                <w:color w:val="000000"/>
                <w:szCs w:val="24"/>
                <w:lang w:eastAsia="ru-RU"/>
              </w:rPr>
            </w:pPr>
            <w:r>
              <w:rPr>
                <w:rFonts w:cs="Times New Roman"/>
                <w:color w:val="000000"/>
                <w:sz w:val="22"/>
              </w:rPr>
              <w:t>Верховский территориальный сектор</w:t>
            </w:r>
          </w:p>
        </w:tc>
        <w:tc>
          <w:tcPr>
            <w:tcW w:w="5670"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left"/>
              <w:rPr>
                <w:rFonts w:eastAsia="Times New Roman" w:cs="Times New Roman"/>
                <w:color w:val="000000"/>
                <w:szCs w:val="24"/>
                <w:lang w:eastAsia="ru-RU"/>
              </w:rPr>
            </w:pPr>
            <w:r w:rsidRPr="00252ACF">
              <w:rPr>
                <w:rFonts w:cs="Times New Roman"/>
                <w:color w:val="000000"/>
                <w:sz w:val="22"/>
              </w:rPr>
              <w:t>содержание и развитие системы уличного освещения</w:t>
            </w:r>
          </w:p>
        </w:tc>
        <w:tc>
          <w:tcPr>
            <w:tcW w:w="1481"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center"/>
              <w:rPr>
                <w:rFonts w:eastAsia="Times New Roman" w:cs="Times New Roman"/>
                <w:color w:val="000000"/>
                <w:szCs w:val="24"/>
                <w:lang w:eastAsia="ru-RU"/>
              </w:rPr>
            </w:pPr>
            <w:r w:rsidRPr="00252ACF">
              <w:rPr>
                <w:rFonts w:cs="Times New Roman"/>
                <w:color w:val="000000"/>
                <w:sz w:val="22"/>
              </w:rPr>
              <w:t>2021-2035</w:t>
            </w:r>
          </w:p>
        </w:tc>
      </w:tr>
      <w:tr w:rsidR="00252ACF" w:rsidRPr="00DA2AEE" w:rsidTr="00252ACF">
        <w:trPr>
          <w:trHeight w:val="300"/>
        </w:trPr>
        <w:tc>
          <w:tcPr>
            <w:tcW w:w="560" w:type="dxa"/>
            <w:tcBorders>
              <w:top w:val="single" w:sz="4" w:space="0" w:color="auto"/>
              <w:left w:val="single" w:sz="4" w:space="0" w:color="auto"/>
              <w:bottom w:val="single" w:sz="4" w:space="0" w:color="auto"/>
              <w:right w:val="single" w:sz="4" w:space="0" w:color="auto"/>
            </w:tcBorders>
            <w:vAlign w:val="center"/>
          </w:tcPr>
          <w:p w:rsidR="00252ACF" w:rsidRPr="00DA2AEE" w:rsidRDefault="00252ACF" w:rsidP="00252ACF">
            <w:pPr>
              <w:spacing w:after="0" w:line="240" w:lineRule="auto"/>
              <w:ind w:firstLine="0"/>
              <w:contextualSpacing w:val="0"/>
              <w:jc w:val="center"/>
              <w:rPr>
                <w:rFonts w:cs="Times New Roman"/>
                <w:color w:val="000000"/>
                <w:szCs w:val="24"/>
              </w:rPr>
            </w:pPr>
            <w:r>
              <w:rPr>
                <w:rFonts w:cs="Times New Roman"/>
                <w:color w:val="000000"/>
                <w:szCs w:val="24"/>
              </w:rPr>
              <w:t>2</w:t>
            </w:r>
          </w:p>
        </w:tc>
        <w:tc>
          <w:tcPr>
            <w:tcW w:w="25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2ACF" w:rsidRPr="00252ACF" w:rsidRDefault="009B4AD8" w:rsidP="009B4AD8">
            <w:pPr>
              <w:spacing w:after="0" w:line="240" w:lineRule="auto"/>
              <w:ind w:firstLine="0"/>
              <w:contextualSpacing w:val="0"/>
              <w:jc w:val="center"/>
              <w:rPr>
                <w:rFonts w:eastAsia="Times New Roman" w:cs="Times New Roman"/>
                <w:color w:val="000000"/>
                <w:szCs w:val="24"/>
                <w:lang w:eastAsia="ru-RU"/>
              </w:rPr>
            </w:pPr>
            <w:r>
              <w:rPr>
                <w:rFonts w:cs="Times New Roman"/>
                <w:color w:val="000000"/>
                <w:sz w:val="22"/>
              </w:rPr>
              <w:t>Заборский территориальный сектор</w:t>
            </w:r>
          </w:p>
        </w:tc>
        <w:tc>
          <w:tcPr>
            <w:tcW w:w="5670"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left"/>
              <w:rPr>
                <w:rFonts w:eastAsia="Times New Roman" w:cs="Times New Roman"/>
                <w:color w:val="000000"/>
                <w:szCs w:val="24"/>
                <w:lang w:eastAsia="ru-RU"/>
              </w:rPr>
            </w:pPr>
            <w:r w:rsidRPr="00252ACF">
              <w:rPr>
                <w:rFonts w:cs="Times New Roman"/>
                <w:color w:val="000000"/>
                <w:sz w:val="22"/>
              </w:rPr>
              <w:t>содержание и развитие системы уличного освещения</w:t>
            </w:r>
          </w:p>
        </w:tc>
        <w:tc>
          <w:tcPr>
            <w:tcW w:w="1481"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center"/>
              <w:rPr>
                <w:rFonts w:eastAsia="Times New Roman" w:cs="Times New Roman"/>
                <w:color w:val="000000"/>
                <w:szCs w:val="24"/>
                <w:lang w:eastAsia="ru-RU"/>
              </w:rPr>
            </w:pPr>
            <w:r w:rsidRPr="00252ACF">
              <w:rPr>
                <w:rFonts w:cs="Times New Roman"/>
                <w:color w:val="000000"/>
                <w:sz w:val="22"/>
              </w:rPr>
              <w:t>2021-2035</w:t>
            </w:r>
          </w:p>
        </w:tc>
      </w:tr>
      <w:tr w:rsidR="00252ACF" w:rsidRPr="00DA2AEE" w:rsidTr="00252ACF">
        <w:trPr>
          <w:trHeight w:val="300"/>
        </w:trPr>
        <w:tc>
          <w:tcPr>
            <w:tcW w:w="560" w:type="dxa"/>
            <w:tcBorders>
              <w:top w:val="single" w:sz="4" w:space="0" w:color="auto"/>
              <w:left w:val="single" w:sz="4" w:space="0" w:color="auto"/>
              <w:bottom w:val="single" w:sz="4" w:space="0" w:color="auto"/>
              <w:right w:val="single" w:sz="4" w:space="0" w:color="auto"/>
            </w:tcBorders>
            <w:vAlign w:val="center"/>
          </w:tcPr>
          <w:p w:rsidR="00252ACF" w:rsidRPr="00DA2AEE" w:rsidRDefault="00252ACF" w:rsidP="00252ACF">
            <w:pPr>
              <w:spacing w:after="0" w:line="240" w:lineRule="auto"/>
              <w:ind w:firstLine="0"/>
              <w:contextualSpacing w:val="0"/>
              <w:jc w:val="center"/>
              <w:rPr>
                <w:rFonts w:cs="Times New Roman"/>
                <w:color w:val="000000"/>
                <w:szCs w:val="24"/>
              </w:rPr>
            </w:pPr>
            <w:r>
              <w:rPr>
                <w:rFonts w:cs="Times New Roman"/>
                <w:color w:val="000000"/>
                <w:szCs w:val="24"/>
              </w:rPr>
              <w:t>3</w:t>
            </w:r>
          </w:p>
        </w:tc>
        <w:tc>
          <w:tcPr>
            <w:tcW w:w="25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2ACF" w:rsidRPr="00252ACF" w:rsidRDefault="009B4AD8" w:rsidP="009B4AD8">
            <w:pPr>
              <w:spacing w:after="0" w:line="240" w:lineRule="auto"/>
              <w:ind w:firstLine="0"/>
              <w:contextualSpacing w:val="0"/>
              <w:jc w:val="center"/>
              <w:rPr>
                <w:rFonts w:eastAsia="Times New Roman" w:cs="Times New Roman"/>
                <w:color w:val="000000"/>
                <w:szCs w:val="24"/>
                <w:lang w:eastAsia="ru-RU"/>
              </w:rPr>
            </w:pPr>
            <w:r>
              <w:rPr>
                <w:rFonts w:cs="Times New Roman"/>
                <w:color w:val="000000"/>
                <w:sz w:val="22"/>
              </w:rPr>
              <w:t>Маркушевский территориальный сектор</w:t>
            </w:r>
          </w:p>
        </w:tc>
        <w:tc>
          <w:tcPr>
            <w:tcW w:w="5670"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left"/>
              <w:rPr>
                <w:rFonts w:eastAsia="Times New Roman" w:cs="Times New Roman"/>
                <w:color w:val="000000"/>
                <w:szCs w:val="24"/>
                <w:lang w:eastAsia="ru-RU"/>
              </w:rPr>
            </w:pPr>
            <w:r w:rsidRPr="00252ACF">
              <w:rPr>
                <w:rFonts w:cs="Times New Roman"/>
                <w:color w:val="000000"/>
                <w:sz w:val="22"/>
              </w:rPr>
              <w:t>содержание и развитие системы уличного освещения</w:t>
            </w:r>
          </w:p>
        </w:tc>
        <w:tc>
          <w:tcPr>
            <w:tcW w:w="1481"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center"/>
              <w:rPr>
                <w:rFonts w:eastAsia="Times New Roman" w:cs="Times New Roman"/>
                <w:color w:val="000000"/>
                <w:szCs w:val="24"/>
                <w:lang w:eastAsia="ru-RU"/>
              </w:rPr>
            </w:pPr>
            <w:r w:rsidRPr="00252ACF">
              <w:rPr>
                <w:rFonts w:cs="Times New Roman"/>
                <w:color w:val="000000"/>
                <w:sz w:val="22"/>
              </w:rPr>
              <w:t>2021-2035</w:t>
            </w:r>
          </w:p>
        </w:tc>
      </w:tr>
      <w:tr w:rsidR="00252ACF" w:rsidRPr="00DA2AEE" w:rsidTr="00252ACF">
        <w:trPr>
          <w:trHeight w:val="300"/>
        </w:trPr>
        <w:tc>
          <w:tcPr>
            <w:tcW w:w="560" w:type="dxa"/>
            <w:tcBorders>
              <w:top w:val="single" w:sz="4" w:space="0" w:color="auto"/>
              <w:left w:val="single" w:sz="4" w:space="0" w:color="auto"/>
              <w:bottom w:val="single" w:sz="4" w:space="0" w:color="auto"/>
              <w:right w:val="single" w:sz="4" w:space="0" w:color="auto"/>
            </w:tcBorders>
            <w:vAlign w:val="center"/>
          </w:tcPr>
          <w:p w:rsidR="00252ACF" w:rsidRPr="00DA2AEE" w:rsidRDefault="00252ACF" w:rsidP="00252ACF">
            <w:pPr>
              <w:spacing w:after="0" w:line="240" w:lineRule="auto"/>
              <w:ind w:firstLine="0"/>
              <w:contextualSpacing w:val="0"/>
              <w:jc w:val="center"/>
              <w:rPr>
                <w:rFonts w:cs="Times New Roman"/>
                <w:color w:val="000000"/>
                <w:szCs w:val="24"/>
              </w:rPr>
            </w:pPr>
            <w:r>
              <w:rPr>
                <w:rFonts w:cs="Times New Roman"/>
                <w:color w:val="000000"/>
                <w:szCs w:val="24"/>
              </w:rPr>
              <w:t>4</w:t>
            </w:r>
          </w:p>
        </w:tc>
        <w:tc>
          <w:tcPr>
            <w:tcW w:w="25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2ACF" w:rsidRPr="00252ACF" w:rsidRDefault="009B4AD8" w:rsidP="009B4AD8">
            <w:pPr>
              <w:spacing w:after="0" w:line="240" w:lineRule="auto"/>
              <w:ind w:firstLine="0"/>
              <w:contextualSpacing w:val="0"/>
              <w:jc w:val="center"/>
              <w:rPr>
                <w:rFonts w:eastAsia="Times New Roman" w:cs="Times New Roman"/>
                <w:color w:val="000000"/>
                <w:szCs w:val="24"/>
                <w:lang w:eastAsia="ru-RU"/>
              </w:rPr>
            </w:pPr>
            <w:r>
              <w:rPr>
                <w:rFonts w:cs="Times New Roman"/>
                <w:color w:val="000000"/>
                <w:sz w:val="22"/>
              </w:rPr>
              <w:t>Илезский территориальный сектор</w:t>
            </w:r>
          </w:p>
        </w:tc>
        <w:tc>
          <w:tcPr>
            <w:tcW w:w="5670"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left"/>
              <w:rPr>
                <w:rFonts w:eastAsia="Times New Roman" w:cs="Times New Roman"/>
                <w:color w:val="000000"/>
                <w:szCs w:val="24"/>
                <w:lang w:eastAsia="ru-RU"/>
              </w:rPr>
            </w:pPr>
            <w:r w:rsidRPr="00252ACF">
              <w:rPr>
                <w:rFonts w:cs="Times New Roman"/>
                <w:color w:val="000000"/>
                <w:sz w:val="22"/>
              </w:rPr>
              <w:t>содержание и развитие системы уличного освещения</w:t>
            </w:r>
          </w:p>
        </w:tc>
        <w:tc>
          <w:tcPr>
            <w:tcW w:w="1481"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center"/>
              <w:rPr>
                <w:rFonts w:eastAsia="Times New Roman" w:cs="Times New Roman"/>
                <w:color w:val="000000"/>
                <w:szCs w:val="24"/>
                <w:lang w:eastAsia="ru-RU"/>
              </w:rPr>
            </w:pPr>
            <w:r w:rsidRPr="00252ACF">
              <w:rPr>
                <w:rFonts w:cs="Times New Roman"/>
                <w:color w:val="000000"/>
                <w:sz w:val="22"/>
              </w:rPr>
              <w:t>2021-2035</w:t>
            </w:r>
          </w:p>
        </w:tc>
      </w:tr>
      <w:tr w:rsidR="00252ACF" w:rsidRPr="00DA2AEE" w:rsidTr="00252ACF">
        <w:trPr>
          <w:trHeight w:val="300"/>
        </w:trPr>
        <w:tc>
          <w:tcPr>
            <w:tcW w:w="560" w:type="dxa"/>
            <w:tcBorders>
              <w:top w:val="single" w:sz="4" w:space="0" w:color="auto"/>
              <w:left w:val="single" w:sz="4" w:space="0" w:color="auto"/>
              <w:bottom w:val="single" w:sz="4" w:space="0" w:color="auto"/>
              <w:right w:val="single" w:sz="4" w:space="0" w:color="auto"/>
            </w:tcBorders>
            <w:vAlign w:val="center"/>
          </w:tcPr>
          <w:p w:rsidR="00252ACF" w:rsidRPr="00DA2AEE" w:rsidRDefault="00252ACF" w:rsidP="00252ACF">
            <w:pPr>
              <w:spacing w:after="0" w:line="240" w:lineRule="auto"/>
              <w:ind w:firstLine="0"/>
              <w:contextualSpacing w:val="0"/>
              <w:jc w:val="center"/>
              <w:rPr>
                <w:rFonts w:cs="Times New Roman"/>
                <w:color w:val="000000"/>
                <w:szCs w:val="24"/>
              </w:rPr>
            </w:pPr>
            <w:r>
              <w:rPr>
                <w:rFonts w:cs="Times New Roman"/>
                <w:color w:val="000000"/>
                <w:szCs w:val="24"/>
              </w:rPr>
              <w:t>5</w:t>
            </w:r>
          </w:p>
        </w:tc>
        <w:tc>
          <w:tcPr>
            <w:tcW w:w="25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2ACF" w:rsidRPr="00252ACF" w:rsidRDefault="009B4AD8" w:rsidP="009B4AD8">
            <w:pPr>
              <w:spacing w:after="0" w:line="240" w:lineRule="auto"/>
              <w:ind w:firstLine="0"/>
              <w:contextualSpacing w:val="0"/>
              <w:jc w:val="center"/>
              <w:rPr>
                <w:rFonts w:eastAsia="Times New Roman" w:cs="Times New Roman"/>
                <w:color w:val="000000"/>
                <w:szCs w:val="24"/>
                <w:lang w:eastAsia="ru-RU"/>
              </w:rPr>
            </w:pPr>
            <w:r>
              <w:rPr>
                <w:rFonts w:cs="Times New Roman"/>
                <w:color w:val="000000"/>
                <w:sz w:val="22"/>
              </w:rPr>
              <w:t>Спасский территориальный сектор</w:t>
            </w:r>
          </w:p>
        </w:tc>
        <w:tc>
          <w:tcPr>
            <w:tcW w:w="5670"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left"/>
              <w:rPr>
                <w:rFonts w:eastAsia="Times New Roman" w:cs="Times New Roman"/>
                <w:color w:val="000000"/>
                <w:szCs w:val="24"/>
                <w:lang w:eastAsia="ru-RU"/>
              </w:rPr>
            </w:pPr>
            <w:r w:rsidRPr="00252ACF">
              <w:rPr>
                <w:rFonts w:cs="Times New Roman"/>
                <w:color w:val="000000"/>
                <w:sz w:val="22"/>
              </w:rPr>
              <w:t>содержание и развитие системы уличного освещения</w:t>
            </w:r>
          </w:p>
        </w:tc>
        <w:tc>
          <w:tcPr>
            <w:tcW w:w="1481"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center"/>
              <w:rPr>
                <w:rFonts w:eastAsia="Times New Roman" w:cs="Times New Roman"/>
                <w:color w:val="000000"/>
                <w:szCs w:val="24"/>
                <w:lang w:eastAsia="ru-RU"/>
              </w:rPr>
            </w:pPr>
            <w:r w:rsidRPr="00252ACF">
              <w:rPr>
                <w:rFonts w:cs="Times New Roman"/>
                <w:color w:val="000000"/>
                <w:sz w:val="22"/>
              </w:rPr>
              <w:t>2021-2035</w:t>
            </w:r>
          </w:p>
        </w:tc>
      </w:tr>
      <w:tr w:rsidR="00252ACF" w:rsidRPr="00DA2AEE" w:rsidTr="00252ACF">
        <w:trPr>
          <w:trHeight w:val="300"/>
        </w:trPr>
        <w:tc>
          <w:tcPr>
            <w:tcW w:w="560" w:type="dxa"/>
            <w:tcBorders>
              <w:top w:val="single" w:sz="4" w:space="0" w:color="auto"/>
              <w:left w:val="single" w:sz="4" w:space="0" w:color="auto"/>
              <w:bottom w:val="single" w:sz="4" w:space="0" w:color="auto"/>
              <w:right w:val="single" w:sz="4" w:space="0" w:color="auto"/>
            </w:tcBorders>
            <w:vAlign w:val="center"/>
          </w:tcPr>
          <w:p w:rsidR="00252ACF" w:rsidRPr="00DA2AEE" w:rsidRDefault="00252ACF" w:rsidP="00252ACF">
            <w:pPr>
              <w:spacing w:after="0" w:line="240" w:lineRule="auto"/>
              <w:ind w:firstLine="0"/>
              <w:contextualSpacing w:val="0"/>
              <w:jc w:val="center"/>
              <w:rPr>
                <w:rFonts w:cs="Times New Roman"/>
                <w:color w:val="000000"/>
                <w:szCs w:val="24"/>
              </w:rPr>
            </w:pPr>
            <w:r>
              <w:rPr>
                <w:rFonts w:cs="Times New Roman"/>
                <w:color w:val="000000"/>
                <w:szCs w:val="24"/>
              </w:rPr>
              <w:t>6</w:t>
            </w:r>
          </w:p>
        </w:tc>
        <w:tc>
          <w:tcPr>
            <w:tcW w:w="25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2ACF" w:rsidRPr="00252ACF" w:rsidRDefault="009B4AD8" w:rsidP="009B4AD8">
            <w:pPr>
              <w:spacing w:after="0" w:line="240" w:lineRule="auto"/>
              <w:ind w:firstLine="0"/>
              <w:contextualSpacing w:val="0"/>
              <w:jc w:val="center"/>
              <w:rPr>
                <w:rFonts w:eastAsia="Times New Roman" w:cs="Times New Roman"/>
                <w:color w:val="000000"/>
                <w:szCs w:val="24"/>
                <w:lang w:eastAsia="ru-RU"/>
              </w:rPr>
            </w:pPr>
            <w:r>
              <w:rPr>
                <w:rFonts w:cs="Times New Roman"/>
                <w:color w:val="000000"/>
                <w:sz w:val="22"/>
              </w:rPr>
              <w:t>Тарногский территориальный сектор</w:t>
            </w:r>
          </w:p>
        </w:tc>
        <w:tc>
          <w:tcPr>
            <w:tcW w:w="5670"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left"/>
              <w:rPr>
                <w:rFonts w:eastAsia="Times New Roman" w:cs="Times New Roman"/>
                <w:color w:val="000000"/>
                <w:szCs w:val="24"/>
                <w:lang w:eastAsia="ru-RU"/>
              </w:rPr>
            </w:pPr>
            <w:r w:rsidRPr="00252ACF">
              <w:rPr>
                <w:rFonts w:cs="Times New Roman"/>
                <w:color w:val="000000"/>
                <w:sz w:val="22"/>
              </w:rPr>
              <w:t xml:space="preserve">содержание и развитие системы уличного освещения </w:t>
            </w:r>
          </w:p>
        </w:tc>
        <w:tc>
          <w:tcPr>
            <w:tcW w:w="1481" w:type="dxa"/>
            <w:tcBorders>
              <w:top w:val="single" w:sz="4" w:space="0" w:color="auto"/>
              <w:left w:val="nil"/>
              <w:bottom w:val="single" w:sz="4" w:space="0" w:color="auto"/>
              <w:right w:val="single" w:sz="4" w:space="0" w:color="auto"/>
            </w:tcBorders>
            <w:shd w:val="clear" w:color="auto" w:fill="auto"/>
            <w:noWrap/>
            <w:vAlign w:val="center"/>
          </w:tcPr>
          <w:p w:rsidR="00252ACF" w:rsidRPr="00252ACF" w:rsidRDefault="00252ACF" w:rsidP="00252ACF">
            <w:pPr>
              <w:spacing w:after="0" w:line="240" w:lineRule="auto"/>
              <w:ind w:firstLine="0"/>
              <w:contextualSpacing w:val="0"/>
              <w:jc w:val="center"/>
              <w:rPr>
                <w:rFonts w:eastAsia="Times New Roman" w:cs="Times New Roman"/>
                <w:color w:val="000000"/>
                <w:szCs w:val="24"/>
                <w:lang w:eastAsia="ru-RU"/>
              </w:rPr>
            </w:pPr>
            <w:r w:rsidRPr="00252ACF">
              <w:rPr>
                <w:rFonts w:cs="Times New Roman"/>
                <w:color w:val="000000"/>
                <w:sz w:val="22"/>
              </w:rPr>
              <w:t>2021-2025</w:t>
            </w:r>
          </w:p>
        </w:tc>
      </w:tr>
    </w:tbl>
    <w:p w:rsidR="00121315" w:rsidRDefault="00121315" w:rsidP="00993384"/>
    <w:p w:rsidR="00673DD1" w:rsidRPr="0017396E" w:rsidRDefault="00673DD1" w:rsidP="00EB3BDF">
      <w:pPr>
        <w:pStyle w:val="20"/>
        <w:numPr>
          <w:ilvl w:val="1"/>
          <w:numId w:val="44"/>
        </w:numPr>
        <w:ind w:left="0" w:firstLine="567"/>
      </w:pPr>
      <w:bookmarkStart w:id="62" w:name="_Toc63867066"/>
      <w:r w:rsidRPr="0017396E">
        <w:lastRenderedPageBreak/>
        <w:t>Организация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bookmarkEnd w:id="62"/>
    </w:p>
    <w:p w:rsidR="00664457" w:rsidRPr="0017396E" w:rsidRDefault="00664457" w:rsidP="003C4860">
      <w:r w:rsidRPr="0017396E">
        <w:t>Пешеходное движение является самым важным видом передвижения. Большая часть путешествий или поездок начинается с ходьбы пешком: до/от остановки общественного транспорта или автостоянки. Следовательно, пешеходная инфраструктура предъявляет высокие требования к надлежащей интеграции видов транспорта. Качество пешеходной инфраструктуры и, соответственно, восприятие пешей ходьбы как вида транспорта в обществе сильно связа</w:t>
      </w:r>
      <w:r w:rsidR="003C4860">
        <w:t xml:space="preserve">но с качественными критериями – </w:t>
      </w:r>
      <w:r w:rsidRPr="0017396E">
        <w:t>безопасностью, доступностью, загрязнением воздуха, шумом или уличным проектированием.</w:t>
      </w:r>
    </w:p>
    <w:p w:rsidR="001976F1" w:rsidRDefault="001976F1" w:rsidP="003078B6">
      <w:pPr>
        <w:spacing w:after="0"/>
        <w:rPr>
          <w:rFonts w:cs="Times New Roman"/>
        </w:rPr>
      </w:pPr>
      <w:r w:rsidRPr="0017396E">
        <w:rPr>
          <w:rFonts w:cs="Times New Roman"/>
        </w:rPr>
        <w:t xml:space="preserve">В состав мероприятий, направленных на совершенствование условий пешеходного движения </w:t>
      </w:r>
      <w:r w:rsidR="00C75CF5" w:rsidRPr="0017396E">
        <w:rPr>
          <w:rFonts w:cs="Times New Roman"/>
        </w:rPr>
        <w:t xml:space="preserve">на территории </w:t>
      </w:r>
      <w:r w:rsidR="00252ACF">
        <w:rPr>
          <w:rFonts w:cs="Times New Roman"/>
        </w:rPr>
        <w:t>Тарногского</w:t>
      </w:r>
      <w:r w:rsidR="00BC1933">
        <w:rPr>
          <w:rFonts w:cs="Times New Roman"/>
        </w:rPr>
        <w:t xml:space="preserve"> </w:t>
      </w:r>
      <w:r w:rsidR="00C75CF5" w:rsidRPr="0017396E">
        <w:rPr>
          <w:rFonts w:cs="Times New Roman"/>
        </w:rPr>
        <w:t xml:space="preserve">муниципального </w:t>
      </w:r>
      <w:r w:rsidR="009B4AD8">
        <w:rPr>
          <w:rFonts w:cs="Times New Roman"/>
        </w:rPr>
        <w:t>округ</w:t>
      </w:r>
      <w:r w:rsidR="00C75CF5" w:rsidRPr="0017396E">
        <w:rPr>
          <w:rFonts w:cs="Times New Roman"/>
        </w:rPr>
        <w:t xml:space="preserve">а </w:t>
      </w:r>
      <w:r w:rsidRPr="0017396E">
        <w:rPr>
          <w:rFonts w:cs="Times New Roman"/>
        </w:rPr>
        <w:t>входят</w:t>
      </w:r>
      <w:r w:rsidR="007E50FE">
        <w:rPr>
          <w:rFonts w:cs="Times New Roman"/>
        </w:rPr>
        <w:t xml:space="preserve"> мероприятия</w:t>
      </w:r>
      <w:r w:rsidR="004142F4">
        <w:rPr>
          <w:rFonts w:cs="Times New Roman"/>
        </w:rPr>
        <w:t xml:space="preserve"> по обустройству </w:t>
      </w:r>
      <w:r w:rsidR="006B5D00">
        <w:rPr>
          <w:rFonts w:cs="Times New Roman"/>
        </w:rPr>
        <w:t>тротуаров</w:t>
      </w:r>
      <w:r w:rsidR="00337591">
        <w:rPr>
          <w:rFonts w:cs="Times New Roman"/>
        </w:rPr>
        <w:t xml:space="preserve"> в </w:t>
      </w:r>
      <w:r w:rsidR="00252ACF">
        <w:rPr>
          <w:rFonts w:cs="Times New Roman"/>
        </w:rPr>
        <w:tab/>
      </w:r>
      <w:r w:rsidR="00337591">
        <w:rPr>
          <w:rFonts w:cs="Times New Roman"/>
        </w:rPr>
        <w:t>гр</w:t>
      </w:r>
      <w:r w:rsidR="007654A8">
        <w:rPr>
          <w:rFonts w:cs="Times New Roman"/>
        </w:rPr>
        <w:t>а</w:t>
      </w:r>
      <w:r w:rsidR="00337591">
        <w:rPr>
          <w:rFonts w:cs="Times New Roman"/>
        </w:rPr>
        <w:t>ницах населенных пунктов</w:t>
      </w:r>
      <w:r w:rsidR="006B5D00">
        <w:rPr>
          <w:rFonts w:cs="Times New Roman"/>
        </w:rPr>
        <w:t>.</w:t>
      </w:r>
    </w:p>
    <w:p w:rsidR="004142F4" w:rsidRDefault="004142F4" w:rsidP="004142F4">
      <w:pPr>
        <w:spacing w:after="0"/>
        <w:jc w:val="right"/>
      </w:pPr>
      <w:r>
        <w:t>Таблица 4.</w:t>
      </w:r>
      <w:r w:rsidR="0041171B">
        <w:t>9</w:t>
      </w:r>
      <w:r>
        <w:t>.</w:t>
      </w:r>
    </w:p>
    <w:p w:rsidR="004142F4" w:rsidRDefault="004142F4" w:rsidP="004142F4">
      <w:pPr>
        <w:spacing w:after="0"/>
        <w:jc w:val="center"/>
        <w:rPr>
          <w:u w:val="single"/>
        </w:rPr>
      </w:pPr>
      <w:r w:rsidRPr="007E50FE">
        <w:rPr>
          <w:u w:val="single"/>
        </w:rPr>
        <w:t xml:space="preserve">Мероприятия по </w:t>
      </w:r>
      <w:r>
        <w:rPr>
          <w:u w:val="single"/>
        </w:rPr>
        <w:t>организации движения пешеходов</w:t>
      </w:r>
    </w:p>
    <w:tbl>
      <w:tblPr>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5528"/>
        <w:gridCol w:w="1481"/>
      </w:tblGrid>
      <w:tr w:rsidR="007654A8" w:rsidRPr="00DA2AEE" w:rsidTr="0083248A">
        <w:trPr>
          <w:trHeight w:val="300"/>
          <w:tblHeader/>
        </w:trPr>
        <w:tc>
          <w:tcPr>
            <w:tcW w:w="2547" w:type="dxa"/>
            <w:shd w:val="clear" w:color="auto" w:fill="auto"/>
            <w:noWrap/>
            <w:vAlign w:val="center"/>
            <w:hideMark/>
          </w:tcPr>
          <w:p w:rsidR="007654A8" w:rsidRPr="00DA2AEE" w:rsidRDefault="007654A8" w:rsidP="007654A8">
            <w:pPr>
              <w:spacing w:after="0" w:line="240" w:lineRule="auto"/>
              <w:ind w:firstLine="0"/>
              <w:contextualSpacing w:val="0"/>
              <w:jc w:val="center"/>
              <w:rPr>
                <w:rFonts w:eastAsia="Times New Roman" w:cs="Times New Roman"/>
                <w:b/>
                <w:szCs w:val="24"/>
                <w:lang w:eastAsia="ru-RU"/>
              </w:rPr>
            </w:pPr>
            <w:r w:rsidRPr="00DA2AEE">
              <w:rPr>
                <w:rFonts w:eastAsia="Times New Roman" w:cs="Times New Roman"/>
                <w:b/>
                <w:szCs w:val="24"/>
                <w:lang w:eastAsia="ru-RU"/>
              </w:rPr>
              <w:t>Адрес</w:t>
            </w:r>
          </w:p>
        </w:tc>
        <w:tc>
          <w:tcPr>
            <w:tcW w:w="5528" w:type="dxa"/>
            <w:shd w:val="clear" w:color="auto" w:fill="auto"/>
            <w:noWrap/>
            <w:vAlign w:val="center"/>
            <w:hideMark/>
          </w:tcPr>
          <w:p w:rsidR="007654A8" w:rsidRPr="00DA2AEE" w:rsidRDefault="007654A8" w:rsidP="007654A8">
            <w:pPr>
              <w:spacing w:after="0" w:line="240" w:lineRule="auto"/>
              <w:ind w:firstLine="0"/>
              <w:contextualSpacing w:val="0"/>
              <w:jc w:val="center"/>
              <w:rPr>
                <w:rFonts w:eastAsia="Times New Roman" w:cs="Times New Roman"/>
                <w:b/>
                <w:color w:val="000000"/>
                <w:szCs w:val="24"/>
                <w:lang w:eastAsia="ru-RU"/>
              </w:rPr>
            </w:pPr>
            <w:r w:rsidRPr="00DA2AEE">
              <w:rPr>
                <w:rFonts w:eastAsia="Times New Roman" w:cs="Times New Roman"/>
                <w:b/>
                <w:color w:val="000000"/>
                <w:szCs w:val="24"/>
                <w:lang w:eastAsia="ru-RU"/>
              </w:rPr>
              <w:t>Мероприятие</w:t>
            </w:r>
          </w:p>
        </w:tc>
        <w:tc>
          <w:tcPr>
            <w:tcW w:w="1481" w:type="dxa"/>
            <w:shd w:val="clear" w:color="auto" w:fill="auto"/>
            <w:noWrap/>
            <w:vAlign w:val="center"/>
            <w:hideMark/>
          </w:tcPr>
          <w:p w:rsidR="007654A8" w:rsidRPr="00DA2AEE" w:rsidRDefault="007654A8" w:rsidP="007654A8">
            <w:pPr>
              <w:spacing w:after="0" w:line="240" w:lineRule="auto"/>
              <w:ind w:firstLine="0"/>
              <w:contextualSpacing w:val="0"/>
              <w:jc w:val="center"/>
              <w:rPr>
                <w:rFonts w:eastAsia="Times New Roman" w:cs="Times New Roman"/>
                <w:b/>
                <w:color w:val="000000"/>
                <w:szCs w:val="24"/>
                <w:lang w:eastAsia="ru-RU"/>
              </w:rPr>
            </w:pPr>
            <w:r w:rsidRPr="00DA2AEE">
              <w:rPr>
                <w:rFonts w:eastAsia="Times New Roman" w:cs="Times New Roman"/>
                <w:b/>
                <w:color w:val="000000"/>
                <w:szCs w:val="24"/>
                <w:lang w:eastAsia="ru-RU"/>
              </w:rPr>
              <w:t>Сроки реализации</w:t>
            </w:r>
          </w:p>
        </w:tc>
      </w:tr>
      <w:tr w:rsidR="00252ACF" w:rsidRPr="00DA2AEE" w:rsidTr="00252ACF">
        <w:trPr>
          <w:trHeight w:val="315"/>
        </w:trPr>
        <w:tc>
          <w:tcPr>
            <w:tcW w:w="2547" w:type="dxa"/>
            <w:shd w:val="clear" w:color="auto" w:fill="auto"/>
            <w:noWrap/>
            <w:vAlign w:val="bottom"/>
          </w:tcPr>
          <w:p w:rsidR="00252ACF" w:rsidRPr="00252ACF" w:rsidRDefault="009B4AD8" w:rsidP="009B4AD8">
            <w:pPr>
              <w:spacing w:after="0" w:line="240" w:lineRule="auto"/>
              <w:ind w:firstLine="0"/>
              <w:contextualSpacing w:val="0"/>
              <w:jc w:val="center"/>
              <w:rPr>
                <w:rFonts w:eastAsia="Times New Roman" w:cs="Times New Roman"/>
                <w:color w:val="000000"/>
                <w:lang w:eastAsia="ru-RU"/>
              </w:rPr>
            </w:pPr>
            <w:r>
              <w:rPr>
                <w:rFonts w:cs="Times New Roman"/>
                <w:color w:val="000000"/>
                <w:sz w:val="22"/>
              </w:rPr>
              <w:t>Заборский территориальный сектор</w:t>
            </w:r>
          </w:p>
        </w:tc>
        <w:tc>
          <w:tcPr>
            <w:tcW w:w="5528" w:type="dxa"/>
            <w:shd w:val="clear" w:color="auto" w:fill="auto"/>
            <w:noWrap/>
            <w:vAlign w:val="center"/>
          </w:tcPr>
          <w:p w:rsidR="00252ACF" w:rsidRPr="00252ACF" w:rsidRDefault="00252ACF" w:rsidP="00252ACF">
            <w:pPr>
              <w:spacing w:after="0" w:line="240" w:lineRule="auto"/>
              <w:ind w:firstLine="0"/>
              <w:contextualSpacing w:val="0"/>
              <w:jc w:val="left"/>
              <w:rPr>
                <w:rFonts w:eastAsia="Times New Roman" w:cs="Times New Roman"/>
                <w:color w:val="222222"/>
                <w:lang w:eastAsia="ru-RU"/>
              </w:rPr>
            </w:pPr>
            <w:r w:rsidRPr="00252ACF">
              <w:rPr>
                <w:rFonts w:cs="Times New Roman"/>
                <w:color w:val="000000"/>
                <w:sz w:val="22"/>
              </w:rPr>
              <w:t>обустройство тротуара на ул. Красная в с. Красное</w:t>
            </w:r>
          </w:p>
        </w:tc>
        <w:tc>
          <w:tcPr>
            <w:tcW w:w="1481" w:type="dxa"/>
            <w:shd w:val="clear" w:color="auto" w:fill="auto"/>
            <w:noWrap/>
            <w:vAlign w:val="center"/>
          </w:tcPr>
          <w:p w:rsidR="00252ACF" w:rsidRPr="00252ACF" w:rsidRDefault="00252ACF" w:rsidP="00252ACF">
            <w:pPr>
              <w:spacing w:after="0" w:line="240" w:lineRule="auto"/>
              <w:ind w:firstLine="0"/>
              <w:contextualSpacing w:val="0"/>
              <w:jc w:val="center"/>
              <w:rPr>
                <w:rFonts w:eastAsia="Times New Roman" w:cs="Times New Roman"/>
                <w:color w:val="000000"/>
                <w:lang w:eastAsia="ru-RU"/>
              </w:rPr>
            </w:pPr>
            <w:r w:rsidRPr="00252ACF">
              <w:rPr>
                <w:rFonts w:cs="Times New Roman"/>
                <w:color w:val="000000"/>
                <w:sz w:val="22"/>
              </w:rPr>
              <w:t>2021-2025</w:t>
            </w:r>
          </w:p>
        </w:tc>
      </w:tr>
      <w:tr w:rsidR="00252ACF" w:rsidRPr="00DA2AEE" w:rsidTr="00252ACF">
        <w:trPr>
          <w:trHeight w:val="315"/>
        </w:trPr>
        <w:tc>
          <w:tcPr>
            <w:tcW w:w="2547" w:type="dxa"/>
            <w:shd w:val="clear" w:color="auto" w:fill="auto"/>
            <w:noWrap/>
            <w:vAlign w:val="bottom"/>
          </w:tcPr>
          <w:p w:rsidR="00252ACF" w:rsidRPr="00252ACF" w:rsidRDefault="009B4AD8" w:rsidP="009B4AD8">
            <w:pPr>
              <w:spacing w:after="0" w:line="240" w:lineRule="auto"/>
              <w:ind w:firstLine="0"/>
              <w:contextualSpacing w:val="0"/>
              <w:jc w:val="center"/>
              <w:rPr>
                <w:rFonts w:eastAsia="Times New Roman" w:cs="Times New Roman"/>
                <w:color w:val="000000"/>
                <w:lang w:eastAsia="ru-RU"/>
              </w:rPr>
            </w:pPr>
            <w:r>
              <w:rPr>
                <w:rFonts w:cs="Times New Roman"/>
                <w:color w:val="000000"/>
                <w:sz w:val="22"/>
              </w:rPr>
              <w:t>Маркушевский территориальный сектор</w:t>
            </w:r>
          </w:p>
        </w:tc>
        <w:tc>
          <w:tcPr>
            <w:tcW w:w="5528" w:type="dxa"/>
            <w:shd w:val="clear" w:color="auto" w:fill="auto"/>
            <w:noWrap/>
            <w:vAlign w:val="center"/>
          </w:tcPr>
          <w:p w:rsidR="00252ACF" w:rsidRPr="00252ACF" w:rsidRDefault="00252ACF" w:rsidP="00252ACF">
            <w:pPr>
              <w:spacing w:after="0" w:line="240" w:lineRule="auto"/>
              <w:ind w:firstLine="0"/>
              <w:contextualSpacing w:val="0"/>
              <w:jc w:val="left"/>
              <w:rPr>
                <w:rFonts w:eastAsia="Times New Roman" w:cs="Times New Roman"/>
                <w:color w:val="222222"/>
                <w:lang w:eastAsia="ru-RU"/>
              </w:rPr>
            </w:pPr>
            <w:r w:rsidRPr="00252ACF">
              <w:rPr>
                <w:rFonts w:cs="Times New Roman"/>
                <w:color w:val="000000"/>
                <w:sz w:val="22"/>
              </w:rPr>
              <w:t xml:space="preserve">обустройство тротуара и твердого покрытия на ул. </w:t>
            </w:r>
            <w:proofErr w:type="spellStart"/>
            <w:r w:rsidRPr="00252ACF">
              <w:rPr>
                <w:rFonts w:cs="Times New Roman"/>
                <w:color w:val="000000"/>
                <w:sz w:val="22"/>
              </w:rPr>
              <w:t>Угольская</w:t>
            </w:r>
            <w:proofErr w:type="spellEnd"/>
            <w:r w:rsidRPr="00252ACF">
              <w:rPr>
                <w:rFonts w:cs="Times New Roman"/>
                <w:color w:val="000000"/>
                <w:sz w:val="22"/>
              </w:rPr>
              <w:t>, ул. Центральная в д. Заречье</w:t>
            </w:r>
          </w:p>
        </w:tc>
        <w:tc>
          <w:tcPr>
            <w:tcW w:w="1481" w:type="dxa"/>
            <w:shd w:val="clear" w:color="auto" w:fill="auto"/>
            <w:noWrap/>
            <w:vAlign w:val="center"/>
          </w:tcPr>
          <w:p w:rsidR="00252ACF" w:rsidRPr="00252ACF" w:rsidRDefault="00252ACF" w:rsidP="00252ACF">
            <w:pPr>
              <w:spacing w:after="0" w:line="240" w:lineRule="auto"/>
              <w:ind w:firstLine="0"/>
              <w:contextualSpacing w:val="0"/>
              <w:jc w:val="center"/>
              <w:rPr>
                <w:rFonts w:eastAsia="Times New Roman" w:cs="Times New Roman"/>
                <w:color w:val="000000"/>
                <w:lang w:eastAsia="ru-RU"/>
              </w:rPr>
            </w:pPr>
            <w:r w:rsidRPr="00252ACF">
              <w:rPr>
                <w:rFonts w:cs="Times New Roman"/>
                <w:color w:val="000000"/>
                <w:sz w:val="22"/>
              </w:rPr>
              <w:t>2021-2025</w:t>
            </w:r>
          </w:p>
        </w:tc>
      </w:tr>
      <w:tr w:rsidR="00252ACF" w:rsidRPr="00DA2AEE" w:rsidTr="00252ACF">
        <w:trPr>
          <w:trHeight w:val="315"/>
        </w:trPr>
        <w:tc>
          <w:tcPr>
            <w:tcW w:w="2547" w:type="dxa"/>
            <w:shd w:val="clear" w:color="auto" w:fill="auto"/>
            <w:noWrap/>
            <w:vAlign w:val="center"/>
          </w:tcPr>
          <w:p w:rsidR="00252ACF" w:rsidRPr="00252ACF" w:rsidRDefault="009B4AD8" w:rsidP="009B4AD8">
            <w:pPr>
              <w:spacing w:after="0" w:line="240" w:lineRule="auto"/>
              <w:ind w:firstLine="0"/>
              <w:contextualSpacing w:val="0"/>
              <w:jc w:val="center"/>
              <w:rPr>
                <w:rFonts w:cs="Times New Roman"/>
                <w:color w:val="000000"/>
              </w:rPr>
            </w:pPr>
            <w:r>
              <w:rPr>
                <w:rFonts w:cs="Times New Roman"/>
                <w:color w:val="000000"/>
                <w:sz w:val="22"/>
              </w:rPr>
              <w:t>Тарногский территориальный сектор</w:t>
            </w:r>
          </w:p>
        </w:tc>
        <w:tc>
          <w:tcPr>
            <w:tcW w:w="5528" w:type="dxa"/>
            <w:shd w:val="clear" w:color="auto" w:fill="auto"/>
            <w:noWrap/>
            <w:vAlign w:val="bottom"/>
          </w:tcPr>
          <w:p w:rsidR="00252ACF" w:rsidRPr="00252ACF" w:rsidRDefault="00252ACF" w:rsidP="00722CCF">
            <w:pPr>
              <w:spacing w:after="0" w:line="240" w:lineRule="auto"/>
              <w:ind w:firstLine="0"/>
              <w:contextualSpacing w:val="0"/>
              <w:jc w:val="left"/>
              <w:rPr>
                <w:rFonts w:cs="Times New Roman"/>
                <w:color w:val="000000"/>
              </w:rPr>
            </w:pPr>
            <w:r w:rsidRPr="00252ACF">
              <w:rPr>
                <w:rFonts w:cs="Times New Roman"/>
                <w:color w:val="000000"/>
                <w:sz w:val="22"/>
              </w:rPr>
              <w:t xml:space="preserve">реконструкция улиц с ремонтом (строительством) тротуаров в с. Тарногский Городок на ул. Сосновая (448 м), ул. Заводская (1697 м), ул. Угрюмовых (451 м), ул. </w:t>
            </w:r>
            <w:proofErr w:type="spellStart"/>
            <w:r w:rsidRPr="00252ACF">
              <w:rPr>
                <w:rFonts w:cs="Times New Roman"/>
                <w:color w:val="000000"/>
                <w:sz w:val="22"/>
              </w:rPr>
              <w:t>Кокшеньгская</w:t>
            </w:r>
            <w:proofErr w:type="spellEnd"/>
            <w:r w:rsidRPr="00252ACF">
              <w:rPr>
                <w:rFonts w:cs="Times New Roman"/>
                <w:color w:val="000000"/>
                <w:sz w:val="22"/>
              </w:rPr>
              <w:t xml:space="preserve"> (694 м), ул. Советская (684 м), ул. Пролетарская (742 м), пер. Песчаный (388 м), ул. Кирова (798 м), ул. Октябрьская (994 м), ул. Одинцова (1287 м), ул. Ульяновская (638 м), ул. Восточная (144 м), ул. Дубровская (358м), ул. Мостовая (174 м</w:t>
            </w:r>
            <w:proofErr w:type="gramStart"/>
            <w:r w:rsidRPr="00252ACF">
              <w:rPr>
                <w:rFonts w:cs="Times New Roman"/>
                <w:color w:val="000000"/>
                <w:sz w:val="22"/>
              </w:rPr>
              <w:t>),ул.</w:t>
            </w:r>
            <w:proofErr w:type="gramEnd"/>
            <w:r w:rsidRPr="00252ACF">
              <w:rPr>
                <w:rFonts w:cs="Times New Roman"/>
                <w:color w:val="000000"/>
                <w:sz w:val="22"/>
              </w:rPr>
              <w:t xml:space="preserve"> Красная (3148 м), </w:t>
            </w:r>
            <w:r w:rsidRPr="004E3DED">
              <w:rPr>
                <w:rFonts w:cs="Times New Roman"/>
                <w:b/>
                <w:color w:val="000000"/>
                <w:sz w:val="22"/>
              </w:rPr>
              <w:t>,</w:t>
            </w:r>
            <w:r w:rsidRPr="00252ACF">
              <w:rPr>
                <w:rFonts w:cs="Times New Roman"/>
                <w:color w:val="000000"/>
                <w:sz w:val="22"/>
              </w:rPr>
              <w:t xml:space="preserve"> ул. Пограничная (364 м)</w:t>
            </w:r>
          </w:p>
        </w:tc>
        <w:tc>
          <w:tcPr>
            <w:tcW w:w="1481" w:type="dxa"/>
            <w:shd w:val="clear" w:color="auto" w:fill="auto"/>
            <w:noWrap/>
            <w:vAlign w:val="center"/>
          </w:tcPr>
          <w:p w:rsidR="00252ACF" w:rsidRPr="00252ACF" w:rsidRDefault="00252ACF" w:rsidP="00252ACF">
            <w:pPr>
              <w:spacing w:after="0" w:line="240" w:lineRule="auto"/>
              <w:ind w:firstLine="0"/>
              <w:contextualSpacing w:val="0"/>
              <w:jc w:val="center"/>
              <w:rPr>
                <w:rFonts w:cs="Times New Roman"/>
                <w:color w:val="000000"/>
              </w:rPr>
            </w:pPr>
            <w:r w:rsidRPr="00252ACF">
              <w:rPr>
                <w:rFonts w:cs="Times New Roman"/>
                <w:color w:val="000000"/>
                <w:sz w:val="22"/>
              </w:rPr>
              <w:t>2021-2025</w:t>
            </w:r>
          </w:p>
        </w:tc>
      </w:tr>
      <w:tr w:rsidR="00252ACF" w:rsidRPr="00DA2AEE" w:rsidTr="00252ACF">
        <w:trPr>
          <w:trHeight w:val="315"/>
        </w:trPr>
        <w:tc>
          <w:tcPr>
            <w:tcW w:w="2547" w:type="dxa"/>
            <w:shd w:val="clear" w:color="auto" w:fill="auto"/>
            <w:noWrap/>
            <w:vAlign w:val="center"/>
          </w:tcPr>
          <w:p w:rsidR="00252ACF" w:rsidRPr="00252ACF" w:rsidRDefault="009B4AD8" w:rsidP="009B4AD8">
            <w:pPr>
              <w:spacing w:after="0" w:line="240" w:lineRule="auto"/>
              <w:ind w:firstLine="0"/>
              <w:contextualSpacing w:val="0"/>
              <w:jc w:val="center"/>
              <w:rPr>
                <w:rFonts w:cs="Times New Roman"/>
                <w:color w:val="000000"/>
              </w:rPr>
            </w:pPr>
            <w:r>
              <w:rPr>
                <w:rFonts w:cs="Times New Roman"/>
                <w:color w:val="000000"/>
                <w:sz w:val="22"/>
              </w:rPr>
              <w:t>Тарногский территориальный сектор</w:t>
            </w:r>
          </w:p>
        </w:tc>
        <w:tc>
          <w:tcPr>
            <w:tcW w:w="5528" w:type="dxa"/>
            <w:shd w:val="clear" w:color="auto" w:fill="auto"/>
            <w:noWrap/>
            <w:vAlign w:val="bottom"/>
          </w:tcPr>
          <w:p w:rsidR="00252ACF" w:rsidRPr="00252ACF" w:rsidRDefault="00252ACF" w:rsidP="00252ACF">
            <w:pPr>
              <w:spacing w:after="0" w:line="240" w:lineRule="auto"/>
              <w:ind w:firstLine="0"/>
              <w:contextualSpacing w:val="0"/>
              <w:jc w:val="left"/>
              <w:rPr>
                <w:rFonts w:cs="Times New Roman"/>
                <w:color w:val="000000"/>
              </w:rPr>
            </w:pPr>
            <w:r w:rsidRPr="00252ACF">
              <w:rPr>
                <w:rFonts w:cs="Times New Roman"/>
                <w:color w:val="000000"/>
                <w:sz w:val="22"/>
              </w:rPr>
              <w:t>реконструкция улиц с ремонтом (строительством) тротуаров в д. Николаевская на ул. Центральная (590 м), проезд от ул. Центральная до ул. Весенняя</w:t>
            </w:r>
          </w:p>
        </w:tc>
        <w:tc>
          <w:tcPr>
            <w:tcW w:w="1481" w:type="dxa"/>
            <w:shd w:val="clear" w:color="auto" w:fill="auto"/>
            <w:noWrap/>
            <w:vAlign w:val="center"/>
          </w:tcPr>
          <w:p w:rsidR="00252ACF" w:rsidRPr="00252ACF" w:rsidRDefault="00252ACF" w:rsidP="00252ACF">
            <w:pPr>
              <w:spacing w:after="0" w:line="240" w:lineRule="auto"/>
              <w:ind w:firstLine="0"/>
              <w:contextualSpacing w:val="0"/>
              <w:jc w:val="center"/>
              <w:rPr>
                <w:rFonts w:cs="Times New Roman"/>
                <w:color w:val="000000"/>
              </w:rPr>
            </w:pPr>
            <w:r w:rsidRPr="00252ACF">
              <w:rPr>
                <w:rFonts w:cs="Times New Roman"/>
                <w:color w:val="000000"/>
                <w:sz w:val="22"/>
              </w:rPr>
              <w:t>2021-2025</w:t>
            </w:r>
          </w:p>
        </w:tc>
      </w:tr>
    </w:tbl>
    <w:p w:rsidR="006B5D00" w:rsidRDefault="006B5D00" w:rsidP="004142F4">
      <w:pPr>
        <w:spacing w:after="0"/>
        <w:jc w:val="center"/>
        <w:rPr>
          <w:rFonts w:cs="Times New Roman"/>
        </w:rPr>
      </w:pPr>
    </w:p>
    <w:p w:rsidR="00F41533" w:rsidRPr="003C3E57" w:rsidRDefault="00F41533" w:rsidP="00EB3BDF">
      <w:pPr>
        <w:pStyle w:val="20"/>
        <w:numPr>
          <w:ilvl w:val="1"/>
          <w:numId w:val="44"/>
        </w:numPr>
      </w:pPr>
      <w:bookmarkStart w:id="63" w:name="_Toc63867067"/>
      <w:r w:rsidRPr="003C3E57">
        <w:t>Обеспечение благоприятных условий для движения инвалидов</w:t>
      </w:r>
      <w:bookmarkEnd w:id="63"/>
    </w:p>
    <w:p w:rsidR="00A63427" w:rsidRPr="003C3E57" w:rsidRDefault="00A63427" w:rsidP="00A63427">
      <w:r w:rsidRPr="003C3E57">
        <w:t xml:space="preserve">При проектировании </w:t>
      </w:r>
      <w:r w:rsidR="004142F4">
        <w:t>пешеходных зон</w:t>
      </w:r>
      <w:r w:rsidRPr="003C3E57">
        <w:t xml:space="preserve"> и тротуаров следует учитывать обеспечение доступности использования их инвалидами и другими маломобильными группами населения.</w:t>
      </w:r>
    </w:p>
    <w:p w:rsidR="00673DD1" w:rsidRPr="006B5D00" w:rsidRDefault="00BC1F8B" w:rsidP="00337591">
      <w:r w:rsidRPr="003C3E57">
        <w:rPr>
          <w:rFonts w:cs="Times New Roman"/>
        </w:rPr>
        <w:t xml:space="preserve">В рамках разработки КСОДД для </w:t>
      </w:r>
      <w:r w:rsidR="00252ACF">
        <w:rPr>
          <w:rFonts w:cs="Times New Roman"/>
        </w:rPr>
        <w:t>Тарногского</w:t>
      </w:r>
      <w:r w:rsidR="00121315">
        <w:t xml:space="preserve"> </w:t>
      </w:r>
      <w:r w:rsidR="00433382" w:rsidRPr="003C3E57">
        <w:t xml:space="preserve">муниципального </w:t>
      </w:r>
      <w:r w:rsidR="009B4AD8">
        <w:t>округ</w:t>
      </w:r>
      <w:r w:rsidR="00433382" w:rsidRPr="003C3E57">
        <w:t>а</w:t>
      </w:r>
      <w:r w:rsidRPr="003C3E57">
        <w:rPr>
          <w:rFonts w:cs="Times New Roman"/>
        </w:rPr>
        <w:t xml:space="preserve"> </w:t>
      </w:r>
      <w:r w:rsidR="00337591">
        <w:rPr>
          <w:rFonts w:cs="Times New Roman"/>
        </w:rPr>
        <w:t xml:space="preserve">мероприятий по обеспечению благоприятных условий для движения инвалидов не </w:t>
      </w:r>
      <w:r w:rsidR="006B5D00">
        <w:rPr>
          <w:rFonts w:cs="Times New Roman"/>
        </w:rPr>
        <w:t>предусмотрен</w:t>
      </w:r>
      <w:r w:rsidR="00337591">
        <w:rPr>
          <w:rFonts w:cs="Times New Roman"/>
        </w:rPr>
        <w:t>о</w:t>
      </w:r>
      <w:r w:rsidRPr="006B5D00">
        <w:t>.</w:t>
      </w:r>
    </w:p>
    <w:p w:rsidR="00BC1F8B" w:rsidRPr="003C3E57" w:rsidRDefault="00BC1F8B" w:rsidP="00EB3BDF">
      <w:pPr>
        <w:pStyle w:val="20"/>
        <w:numPr>
          <w:ilvl w:val="1"/>
          <w:numId w:val="44"/>
        </w:numPr>
        <w:ind w:left="0" w:firstLine="567"/>
      </w:pPr>
      <w:bookmarkStart w:id="64" w:name="_Toc63867068"/>
      <w:r w:rsidRPr="003C3E57">
        <w:t>Обеспечение маршрутов безопасного движения детей к образовательным организациям</w:t>
      </w:r>
      <w:bookmarkEnd w:id="64"/>
    </w:p>
    <w:p w:rsidR="00A63427" w:rsidRPr="003C3E57" w:rsidRDefault="00A63427" w:rsidP="003078B6">
      <w:pPr>
        <w:spacing w:after="0"/>
      </w:pPr>
      <w:r w:rsidRPr="003C3E57">
        <w:t xml:space="preserve">Целью создания максимально безопасных и комфортных условий движения участников дорожного движения на участках улично-дорожной сети, примыкающих к образовательным организациям (ОО), является обеспечение безопасности движения </w:t>
      </w:r>
      <w:r w:rsidRPr="003C3E57">
        <w:lastRenderedPageBreak/>
        <w:t>транспортных и пешеходных потоков. Основными задачами по достижению указанной цели являются:</w:t>
      </w:r>
    </w:p>
    <w:p w:rsidR="00A63427" w:rsidRPr="003C3E57" w:rsidRDefault="00A63427" w:rsidP="00A63427">
      <w:pPr>
        <w:pStyle w:val="a2"/>
        <w:ind w:firstLine="284"/>
      </w:pPr>
      <w:r w:rsidRPr="003C3E57">
        <w:t>предотвращение дорожно-транспортных происшествий;</w:t>
      </w:r>
    </w:p>
    <w:p w:rsidR="00A63427" w:rsidRPr="003C3E57" w:rsidRDefault="00A63427" w:rsidP="00A63427">
      <w:pPr>
        <w:pStyle w:val="a2"/>
        <w:ind w:firstLine="284"/>
      </w:pPr>
      <w:r w:rsidRPr="003C3E57">
        <w:t>устранение нарушений стандартов, норм и правил, действующих в области обеспечения безопасности дорожного движения;</w:t>
      </w:r>
    </w:p>
    <w:p w:rsidR="00A63427" w:rsidRPr="003C3E57" w:rsidRDefault="00A63427" w:rsidP="00A63427">
      <w:pPr>
        <w:pStyle w:val="a2"/>
        <w:ind w:firstLine="284"/>
      </w:pPr>
      <w:r w:rsidRPr="003C3E57">
        <w:t>обеспечение условий для соблюдения водителями правил дорожного движения на пешеходных переходах</w:t>
      </w:r>
    </w:p>
    <w:p w:rsidR="00A63427" w:rsidRPr="003C3E57" w:rsidRDefault="00A63427" w:rsidP="003078B6">
      <w:pPr>
        <w:spacing w:after="0"/>
      </w:pPr>
      <w:r w:rsidRPr="003C3E57">
        <w:t>Поставленные задачи решаются с помощью применения технических средств организации движения, в том числе инновационных технических средств организации дорожного движения. Основными принципами обеспечения безопасности дорожного движения на участках вблизи образовательных организаций и на участках УДС обозначенных в паспорте дорожной безопасности образовательного учреждения являются:</w:t>
      </w:r>
    </w:p>
    <w:p w:rsidR="00A63427" w:rsidRPr="003C3E57" w:rsidRDefault="00A63427" w:rsidP="00A63427">
      <w:pPr>
        <w:pStyle w:val="a2"/>
        <w:ind w:firstLine="284"/>
      </w:pPr>
      <w:r w:rsidRPr="003C3E57">
        <w:t>заблаговременное предупреждение участников дорожного движения о возможном появлении детей на проезжей части;</w:t>
      </w:r>
    </w:p>
    <w:p w:rsidR="00A63427" w:rsidRPr="003C3E57" w:rsidRDefault="00A63427" w:rsidP="00A63427">
      <w:pPr>
        <w:pStyle w:val="a2"/>
        <w:ind w:firstLine="284"/>
      </w:pPr>
      <w:r w:rsidRPr="003C3E57">
        <w:t>создание безопасных условий движения, как в районе организаций, так и на подходах к ним.</w:t>
      </w:r>
    </w:p>
    <w:p w:rsidR="00A63427" w:rsidRPr="003C3E57" w:rsidRDefault="00A63427" w:rsidP="00A63427">
      <w:r w:rsidRPr="003C3E57">
        <w:t>К числу мероприятий, позволяющих обеспечить безопасные маршруты движения детей относятся:</w:t>
      </w:r>
    </w:p>
    <w:p w:rsidR="00A63427" w:rsidRPr="003C3E57" w:rsidRDefault="00A63427" w:rsidP="00A63427">
      <w:pPr>
        <w:pStyle w:val="a2"/>
        <w:ind w:firstLine="284"/>
      </w:pPr>
      <w:r w:rsidRPr="003C3E57">
        <w:t>устройство ограждений перильного типа;</w:t>
      </w:r>
    </w:p>
    <w:p w:rsidR="00A63427" w:rsidRPr="003C3E57" w:rsidRDefault="00A63427" w:rsidP="00A63427">
      <w:pPr>
        <w:pStyle w:val="a2"/>
        <w:ind w:firstLine="284"/>
      </w:pPr>
      <w:r w:rsidRPr="003C3E57">
        <w:t>устройство пешеходных переходов с техническими средствами, повышающими видимость;</w:t>
      </w:r>
    </w:p>
    <w:p w:rsidR="00A63427" w:rsidRPr="003C3E57" w:rsidRDefault="00A63427" w:rsidP="00A63427">
      <w:pPr>
        <w:pStyle w:val="a2"/>
        <w:ind w:firstLine="284"/>
      </w:pPr>
      <w:r w:rsidRPr="003C3E57">
        <w:t>устройство технических средств для принудительного снижения скорости (искусственные неровности);</w:t>
      </w:r>
    </w:p>
    <w:p w:rsidR="00A63427" w:rsidRPr="003C3E57" w:rsidRDefault="00A63427" w:rsidP="00A63427">
      <w:pPr>
        <w:pStyle w:val="a2"/>
        <w:ind w:firstLine="284"/>
      </w:pPr>
      <w:r w:rsidRPr="003C3E57">
        <w:t>установка знаков «Осторожно дети»;</w:t>
      </w:r>
    </w:p>
    <w:p w:rsidR="00A63427" w:rsidRPr="003C3E57" w:rsidRDefault="00A63427" w:rsidP="00A63427">
      <w:pPr>
        <w:pStyle w:val="a2"/>
        <w:ind w:firstLine="284"/>
      </w:pPr>
      <w:r w:rsidRPr="003C3E57">
        <w:t xml:space="preserve">установка средств фото- и </w:t>
      </w:r>
      <w:proofErr w:type="spellStart"/>
      <w:r w:rsidRPr="003C3E57">
        <w:t>видеофиксации</w:t>
      </w:r>
      <w:proofErr w:type="spellEnd"/>
      <w:r w:rsidRPr="003C3E57">
        <w:t>.</w:t>
      </w:r>
    </w:p>
    <w:p w:rsidR="00B85430" w:rsidRPr="003C3E57" w:rsidRDefault="00B85430" w:rsidP="00B85430">
      <w:pPr>
        <w:rPr>
          <w:rFonts w:cs="Times New Roman"/>
        </w:rPr>
      </w:pPr>
      <w:r w:rsidRPr="003C3E57">
        <w:rPr>
          <w:rFonts w:cs="Times New Roman"/>
        </w:rPr>
        <w:t xml:space="preserve">Законодательство устанавливает жесткие требования к обустройству пешеходных зон, которые находятся в непосредственной близости от детских учебно-воспитательных учреждений: </w:t>
      </w:r>
    </w:p>
    <w:p w:rsidR="00B85430" w:rsidRPr="003C3E57" w:rsidRDefault="00B85430" w:rsidP="00B85430">
      <w:pPr>
        <w:rPr>
          <w:rFonts w:cs="Times New Roman"/>
        </w:rPr>
      </w:pPr>
      <w:r w:rsidRPr="003C3E57">
        <w:rPr>
          <w:rFonts w:cs="Times New Roman"/>
        </w:rPr>
        <w:t>1. Каждый пешеходный переход вблизи детского образовательного учреждения должен быть обеспечен стационарным наружным освещением.</w:t>
      </w:r>
    </w:p>
    <w:p w:rsidR="00B85430" w:rsidRPr="003C3E57" w:rsidRDefault="00B85430" w:rsidP="00B85430">
      <w:pPr>
        <w:rPr>
          <w:rFonts w:cs="Times New Roman"/>
        </w:rPr>
      </w:pPr>
      <w:r w:rsidRPr="003C3E57">
        <w:rPr>
          <w:rFonts w:cs="Times New Roman"/>
        </w:rPr>
        <w:t xml:space="preserve">2. Знаки «Пешеходный переход», «Дети» должны быть двухсторонними и размещены на щитах с флуоресцентной плёнкой жёлто-зелёного цвета; дополнительно знаки могут оснащаться мигающим сигналом жёлтого цвета. </w:t>
      </w:r>
    </w:p>
    <w:p w:rsidR="00B85430" w:rsidRPr="003C3E57" w:rsidRDefault="00B85430" w:rsidP="00B85430">
      <w:pPr>
        <w:rPr>
          <w:rFonts w:cs="Times New Roman"/>
        </w:rPr>
      </w:pPr>
      <w:r w:rsidRPr="003C3E57">
        <w:rPr>
          <w:rFonts w:cs="Times New Roman"/>
        </w:rPr>
        <w:t xml:space="preserve">3. Дорожная разметка на пешеходном переходе должна читаться круглый год. Полосы «зебры» должны быть выполнены в бело-жёлтых тонах. </w:t>
      </w:r>
    </w:p>
    <w:p w:rsidR="00B85430" w:rsidRPr="003C3E57" w:rsidRDefault="00B85430" w:rsidP="00B85430">
      <w:pPr>
        <w:rPr>
          <w:rFonts w:cs="Times New Roman"/>
        </w:rPr>
      </w:pPr>
      <w:r w:rsidRPr="003C3E57">
        <w:rPr>
          <w:rFonts w:cs="Times New Roman"/>
        </w:rPr>
        <w:t xml:space="preserve">4. Дорожные знаки «Дети» или «Школа» могут быть продублированы на асфальте. </w:t>
      </w:r>
    </w:p>
    <w:p w:rsidR="00B85430" w:rsidRPr="003C3E57" w:rsidRDefault="00B85430" w:rsidP="00B85430">
      <w:pPr>
        <w:rPr>
          <w:rFonts w:cs="Times New Roman"/>
        </w:rPr>
      </w:pPr>
      <w:r w:rsidRPr="003C3E57">
        <w:rPr>
          <w:rFonts w:cs="Times New Roman"/>
        </w:rPr>
        <w:t xml:space="preserve">5. Если пешеходный переход расположен на дороге, проходящей вдоль территории детских учреждений, обязательно наличие светофора. </w:t>
      </w:r>
    </w:p>
    <w:p w:rsidR="00B85430" w:rsidRPr="003C3E57" w:rsidRDefault="00B85430" w:rsidP="00B85430">
      <w:pPr>
        <w:rPr>
          <w:rFonts w:cs="Times New Roman"/>
        </w:rPr>
      </w:pPr>
      <w:r w:rsidRPr="003C3E57">
        <w:rPr>
          <w:rFonts w:cs="Times New Roman"/>
        </w:rPr>
        <w:t xml:space="preserve">6. Обязательно пешеходное ограждение перильного типа, которое устанавливается на расстоянии 50 м от пешеходного перехода в обе стороны, чтобы дети не могли выбежать на проезжую часть вне пешеходного перехода. </w:t>
      </w:r>
    </w:p>
    <w:p w:rsidR="00BC1F8B" w:rsidRPr="003C3E57" w:rsidRDefault="00B85430" w:rsidP="00B85430">
      <w:pPr>
        <w:rPr>
          <w:rFonts w:cs="Times New Roman"/>
        </w:rPr>
      </w:pPr>
      <w:r w:rsidRPr="003C3E57">
        <w:rPr>
          <w:rFonts w:cs="Times New Roman"/>
        </w:rPr>
        <w:t>7. За 10-15 м от перехода на проезжей части должны быть обустроены искусственные дорожные неровности («лежачий полицейский»).</w:t>
      </w:r>
    </w:p>
    <w:p w:rsidR="00B85430" w:rsidRPr="003C3E57" w:rsidRDefault="006B5D00" w:rsidP="00B85430">
      <w:r>
        <w:lastRenderedPageBreak/>
        <w:t xml:space="preserve">Мероприятия по обеспечению маршрутов безопасного движения детей к образовательным организациям </w:t>
      </w:r>
      <w:r w:rsidR="00AE408A">
        <w:t>связаны с организацией пешеходного движения (мероприятия предусмотрены разделом 4.18)</w:t>
      </w:r>
      <w:r w:rsidR="004142F4">
        <w:t>.</w:t>
      </w:r>
    </w:p>
    <w:p w:rsidR="00B85430" w:rsidRPr="003C3E57" w:rsidRDefault="000F2DDD" w:rsidP="00EB3BDF">
      <w:pPr>
        <w:pStyle w:val="20"/>
        <w:numPr>
          <w:ilvl w:val="1"/>
          <w:numId w:val="44"/>
        </w:numPr>
      </w:pPr>
      <w:bookmarkStart w:id="65" w:name="_Toc63867069"/>
      <w:r w:rsidRPr="003C3E57">
        <w:t>Организация велосипедного движения</w:t>
      </w:r>
      <w:bookmarkEnd w:id="65"/>
    </w:p>
    <w:p w:rsidR="00A63427" w:rsidRPr="003C3E57" w:rsidRDefault="00A63427" w:rsidP="003C4860">
      <w:r w:rsidRPr="003C3E57">
        <w:t xml:space="preserve">Велосипедное движение является наиболее эффективным видом транспорта для передвижения по территории </w:t>
      </w:r>
      <w:r w:rsidR="00760BA3" w:rsidRPr="003C3E57">
        <w:t>поселени</w:t>
      </w:r>
      <w:r w:rsidR="00FC3C5F">
        <w:t>й</w:t>
      </w:r>
      <w:r w:rsidRPr="003C3E57">
        <w:t xml:space="preserve"> и хорошей альтернативой моторизированному транспорту в виду его мало</w:t>
      </w:r>
      <w:r w:rsidR="00AE6206">
        <w:t xml:space="preserve"> </w:t>
      </w:r>
      <w:r w:rsidR="003C4860">
        <w:t>–</w:t>
      </w:r>
      <w:r w:rsidR="00AE6206">
        <w:t xml:space="preserve"> </w:t>
      </w:r>
      <w:proofErr w:type="spellStart"/>
      <w:r w:rsidRPr="003C3E57">
        <w:t>затратности</w:t>
      </w:r>
      <w:proofErr w:type="spellEnd"/>
      <w:r w:rsidRPr="003C3E57">
        <w:t>, благотворного воздействия на здоровье населения и положительного влияния на транспортную систему и экологию.</w:t>
      </w:r>
    </w:p>
    <w:p w:rsidR="00BC1F8B" w:rsidRDefault="007654A8" w:rsidP="003C3E57">
      <w:r>
        <w:t xml:space="preserve">В рамках КСОДД </w:t>
      </w:r>
      <w:r w:rsidR="00EC4143">
        <w:t xml:space="preserve">не </w:t>
      </w:r>
      <w:r w:rsidR="00BC1933">
        <w:t>предусмотрено создание велодорожек</w:t>
      </w:r>
      <w:r w:rsidR="00BE13E9" w:rsidRPr="003C3E57">
        <w:rPr>
          <w:rFonts w:cs="Times New Roman"/>
        </w:rPr>
        <w:t>.</w:t>
      </w:r>
      <w:r w:rsidR="003C4860">
        <w:rPr>
          <w:rFonts w:cs="Times New Roman"/>
        </w:rPr>
        <w:t xml:space="preserve"> </w:t>
      </w:r>
      <w:r w:rsidR="006475E4" w:rsidRPr="00DF1E2F">
        <w:t>Мероприятия по развитию велосипедного передвижения возможны к реализации как дополнительные при получении дополнительных доходов местного бюджета или появления возможности финансирования из иных источников</w:t>
      </w:r>
      <w:r w:rsidR="006475E4">
        <w:t>.</w:t>
      </w:r>
    </w:p>
    <w:p w:rsidR="00BC1933" w:rsidRPr="003C3E57" w:rsidRDefault="00BC1933" w:rsidP="003C3E57">
      <w:pPr>
        <w:rPr>
          <w:rFonts w:cs="Times New Roman"/>
        </w:rPr>
      </w:pPr>
    </w:p>
    <w:p w:rsidR="00BE13E9" w:rsidRPr="003C3E57" w:rsidRDefault="00BE13E9" w:rsidP="00EB3BDF">
      <w:pPr>
        <w:pStyle w:val="20"/>
        <w:numPr>
          <w:ilvl w:val="1"/>
          <w:numId w:val="44"/>
        </w:numPr>
        <w:ind w:left="0" w:firstLine="567"/>
      </w:pPr>
      <w:bookmarkStart w:id="66" w:name="_Toc63867070"/>
      <w:r w:rsidRPr="003C3E57">
        <w:t>Развитие сети дорог или участков дорог, локально-реконструкционным мероприятиям, повышающим эффективность функционирования сети дорог в целом</w:t>
      </w:r>
      <w:bookmarkEnd w:id="66"/>
    </w:p>
    <w:p w:rsidR="00F375D2" w:rsidRPr="00933156" w:rsidRDefault="00F375D2" w:rsidP="00933156">
      <w:pPr>
        <w:spacing w:after="0"/>
        <w:rPr>
          <w:rFonts w:eastAsia="Calibri"/>
        </w:rPr>
      </w:pPr>
      <w:r w:rsidRPr="003C3E57">
        <w:t xml:space="preserve">В целях развития сети дорог </w:t>
      </w:r>
      <w:r w:rsidR="00252ACF">
        <w:rPr>
          <w:rFonts w:cs="Times New Roman"/>
        </w:rPr>
        <w:t>Тарногского</w:t>
      </w:r>
      <w:r w:rsidR="006475E4">
        <w:t xml:space="preserve"> </w:t>
      </w:r>
      <w:r w:rsidR="00D954EC">
        <w:t>муниципального округ</w:t>
      </w:r>
      <w:r w:rsidR="00433382" w:rsidRPr="003C3E57">
        <w:t>а</w:t>
      </w:r>
      <w:r w:rsidRPr="003C3E57">
        <w:t xml:space="preserve"> планируются</w:t>
      </w:r>
      <w:r w:rsidR="00933156">
        <w:t xml:space="preserve"> </w:t>
      </w:r>
      <w:r w:rsidRPr="002520D6">
        <w:rPr>
          <w:rFonts w:eastAsia="Calibri"/>
        </w:rPr>
        <w:t xml:space="preserve">мероприятия </w:t>
      </w:r>
      <w:r w:rsidR="005B2B27">
        <w:rPr>
          <w:rFonts w:eastAsia="Calibri"/>
        </w:rPr>
        <w:t xml:space="preserve">содержанию, </w:t>
      </w:r>
      <w:r w:rsidRPr="002520D6">
        <w:rPr>
          <w:rFonts w:eastAsia="Calibri"/>
        </w:rPr>
        <w:t>ремонту</w:t>
      </w:r>
      <w:r w:rsidR="00933156">
        <w:rPr>
          <w:rFonts w:eastAsia="Calibri"/>
        </w:rPr>
        <w:t>, капитальному ремонту и реконструкции</w:t>
      </w:r>
      <w:r w:rsidRPr="002520D6">
        <w:rPr>
          <w:rFonts w:eastAsia="Calibri"/>
        </w:rPr>
        <w:t xml:space="preserve"> автомобильных дорог общего пользования.</w:t>
      </w:r>
    </w:p>
    <w:p w:rsidR="00BE13E9" w:rsidRDefault="00D728B4" w:rsidP="00D728B4">
      <w:r w:rsidRPr="002520D6">
        <w:t>Перечень мероприятий представлен в таблице 4.</w:t>
      </w:r>
      <w:r w:rsidR="0041171B">
        <w:t>11</w:t>
      </w:r>
      <w:r w:rsidRPr="002520D6">
        <w:t>.</w:t>
      </w:r>
    </w:p>
    <w:p w:rsidR="00D728B4" w:rsidRPr="002520D6" w:rsidRDefault="00D728B4" w:rsidP="00FE45E7">
      <w:pPr>
        <w:keepNext/>
        <w:jc w:val="right"/>
      </w:pPr>
      <w:r w:rsidRPr="002520D6">
        <w:t>Таблица 4.</w:t>
      </w:r>
      <w:r w:rsidR="0041171B">
        <w:t>11</w:t>
      </w:r>
    </w:p>
    <w:p w:rsidR="00A63427" w:rsidRDefault="00A63427" w:rsidP="003C3E57">
      <w:pPr>
        <w:ind w:firstLine="0"/>
        <w:jc w:val="center"/>
        <w:rPr>
          <w:u w:val="single"/>
        </w:rPr>
      </w:pPr>
      <w:r w:rsidRPr="002520D6">
        <w:rPr>
          <w:u w:val="single"/>
        </w:rPr>
        <w:t xml:space="preserve">Перечень мероприятий по развитию сети дорог </w:t>
      </w:r>
      <w:r w:rsidR="00252ACF">
        <w:rPr>
          <w:rFonts w:cs="Times New Roman"/>
          <w:u w:val="single"/>
        </w:rPr>
        <w:t>Тарногского</w:t>
      </w:r>
      <w:r w:rsidR="00F9686A">
        <w:rPr>
          <w:rFonts w:cs="Times New Roman"/>
          <w:u w:val="single"/>
        </w:rPr>
        <w:t xml:space="preserve"> </w:t>
      </w:r>
      <w:r w:rsidR="00433382" w:rsidRPr="0047452E">
        <w:rPr>
          <w:u w:val="single"/>
        </w:rPr>
        <w:t>м</w:t>
      </w:r>
      <w:r w:rsidR="00433382" w:rsidRPr="002520D6">
        <w:rPr>
          <w:u w:val="single"/>
        </w:rPr>
        <w:t xml:space="preserve">униципального </w:t>
      </w:r>
      <w:r w:rsidR="00847513">
        <w:rPr>
          <w:u w:val="single"/>
        </w:rPr>
        <w:t>округ</w:t>
      </w:r>
      <w:r w:rsidR="00433382" w:rsidRPr="002520D6">
        <w:rPr>
          <w:u w:val="single"/>
        </w:rPr>
        <w:t>а</w:t>
      </w:r>
    </w:p>
    <w:tbl>
      <w:tblPr>
        <w:tblW w:w="10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6195"/>
        <w:gridCol w:w="1481"/>
      </w:tblGrid>
      <w:tr w:rsidR="00121315" w:rsidRPr="00847513" w:rsidTr="00800E08">
        <w:trPr>
          <w:trHeight w:val="300"/>
          <w:tblHeader/>
          <w:jc w:val="center"/>
        </w:trPr>
        <w:tc>
          <w:tcPr>
            <w:tcW w:w="2447" w:type="dxa"/>
            <w:shd w:val="clear" w:color="auto" w:fill="auto"/>
            <w:noWrap/>
            <w:vAlign w:val="center"/>
          </w:tcPr>
          <w:p w:rsidR="00121315" w:rsidRPr="009929F8" w:rsidRDefault="00121315" w:rsidP="00337591">
            <w:pPr>
              <w:spacing w:after="0" w:line="240" w:lineRule="auto"/>
              <w:ind w:firstLine="0"/>
              <w:contextualSpacing w:val="0"/>
              <w:jc w:val="center"/>
              <w:rPr>
                <w:rFonts w:eastAsia="Times New Roman" w:cs="Times New Roman"/>
                <w:b/>
                <w:color w:val="000000"/>
                <w:szCs w:val="24"/>
                <w:lang w:eastAsia="ru-RU"/>
              </w:rPr>
            </w:pPr>
            <w:r w:rsidRPr="009929F8">
              <w:rPr>
                <w:rFonts w:eastAsia="Times New Roman" w:cs="Times New Roman"/>
                <w:b/>
                <w:color w:val="000000"/>
                <w:szCs w:val="24"/>
                <w:lang w:eastAsia="ru-RU"/>
              </w:rPr>
              <w:t>Адрес</w:t>
            </w:r>
          </w:p>
        </w:tc>
        <w:tc>
          <w:tcPr>
            <w:tcW w:w="6195" w:type="dxa"/>
            <w:shd w:val="clear" w:color="auto" w:fill="auto"/>
            <w:noWrap/>
            <w:vAlign w:val="center"/>
          </w:tcPr>
          <w:p w:rsidR="00121315" w:rsidRPr="009929F8" w:rsidRDefault="00121315" w:rsidP="00337591">
            <w:pPr>
              <w:spacing w:after="0" w:line="240" w:lineRule="auto"/>
              <w:ind w:firstLine="0"/>
              <w:contextualSpacing w:val="0"/>
              <w:jc w:val="center"/>
              <w:rPr>
                <w:rFonts w:eastAsia="Symbol" w:cs="Times New Roman"/>
                <w:b/>
                <w:color w:val="000000"/>
                <w:szCs w:val="24"/>
                <w:lang w:eastAsia="ru-RU"/>
              </w:rPr>
            </w:pPr>
            <w:r w:rsidRPr="009929F8">
              <w:rPr>
                <w:rFonts w:eastAsia="Symbol" w:cs="Times New Roman"/>
                <w:b/>
                <w:color w:val="000000"/>
                <w:szCs w:val="24"/>
                <w:lang w:eastAsia="ru-RU"/>
              </w:rPr>
              <w:t>Мероприятие</w:t>
            </w:r>
          </w:p>
        </w:tc>
        <w:tc>
          <w:tcPr>
            <w:tcW w:w="1481" w:type="dxa"/>
            <w:shd w:val="clear" w:color="auto" w:fill="auto"/>
            <w:noWrap/>
            <w:vAlign w:val="center"/>
          </w:tcPr>
          <w:p w:rsidR="00121315" w:rsidRPr="009929F8" w:rsidRDefault="00121315" w:rsidP="00337591">
            <w:pPr>
              <w:spacing w:after="0" w:line="240" w:lineRule="auto"/>
              <w:ind w:firstLine="0"/>
              <w:contextualSpacing w:val="0"/>
              <w:jc w:val="center"/>
              <w:rPr>
                <w:rFonts w:eastAsia="Times New Roman" w:cs="Times New Roman"/>
                <w:b/>
                <w:color w:val="000000"/>
                <w:szCs w:val="24"/>
                <w:lang w:eastAsia="ru-RU"/>
              </w:rPr>
            </w:pPr>
            <w:r w:rsidRPr="009929F8">
              <w:rPr>
                <w:rFonts w:eastAsia="Times New Roman" w:cs="Times New Roman"/>
                <w:b/>
                <w:color w:val="000000"/>
                <w:szCs w:val="24"/>
                <w:lang w:eastAsia="ru-RU"/>
              </w:rPr>
              <w:t>Срок реализации</w:t>
            </w:r>
          </w:p>
        </w:tc>
      </w:tr>
      <w:tr w:rsidR="00252ACF" w:rsidRPr="00847513" w:rsidTr="00800E08">
        <w:trPr>
          <w:trHeight w:val="300"/>
          <w:jc w:val="center"/>
        </w:trPr>
        <w:tc>
          <w:tcPr>
            <w:tcW w:w="2447" w:type="dxa"/>
            <w:shd w:val="clear" w:color="auto" w:fill="auto"/>
            <w:noWrap/>
            <w:vAlign w:val="bottom"/>
          </w:tcPr>
          <w:p w:rsidR="00252ACF" w:rsidRPr="009929F8" w:rsidRDefault="00252ACF" w:rsidP="00D954EC">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 xml:space="preserve">Тарногский </w:t>
            </w:r>
            <w:r w:rsidR="00D954EC" w:rsidRPr="009929F8">
              <w:rPr>
                <w:rFonts w:cs="Times New Roman"/>
                <w:color w:val="000000"/>
                <w:sz w:val="22"/>
              </w:rPr>
              <w:t>округ</w:t>
            </w:r>
          </w:p>
        </w:tc>
        <w:tc>
          <w:tcPr>
            <w:tcW w:w="6195" w:type="dxa"/>
            <w:shd w:val="clear" w:color="auto" w:fill="auto"/>
            <w:noWrap/>
            <w:vAlign w:val="bottom"/>
          </w:tcPr>
          <w:p w:rsidR="00252ACF" w:rsidRPr="009929F8" w:rsidRDefault="00252ACF" w:rsidP="00252ACF">
            <w:pPr>
              <w:spacing w:after="0" w:line="240" w:lineRule="auto"/>
              <w:ind w:firstLine="0"/>
              <w:contextualSpacing w:val="0"/>
              <w:jc w:val="left"/>
              <w:rPr>
                <w:rFonts w:eastAsia="Times New Roman" w:cs="Times New Roman"/>
                <w:color w:val="000000"/>
                <w:szCs w:val="24"/>
                <w:lang w:eastAsia="ru-RU"/>
              </w:rPr>
            </w:pPr>
            <w:r w:rsidRPr="009929F8">
              <w:rPr>
                <w:rFonts w:eastAsia="Symbol" w:cs="Times New Roman"/>
                <w:color w:val="000000"/>
                <w:sz w:val="22"/>
              </w:rPr>
              <w:t>Реконструкция дороги Игумновская-Верховский погост</w:t>
            </w:r>
          </w:p>
        </w:tc>
        <w:tc>
          <w:tcPr>
            <w:tcW w:w="1481" w:type="dxa"/>
            <w:shd w:val="clear" w:color="auto" w:fill="auto"/>
            <w:noWrap/>
            <w:vAlign w:val="bottom"/>
          </w:tcPr>
          <w:p w:rsidR="00252ACF" w:rsidRPr="009929F8" w:rsidRDefault="00252ACF" w:rsidP="00252ACF">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2021-2030</w:t>
            </w:r>
          </w:p>
        </w:tc>
      </w:tr>
      <w:tr w:rsidR="00252ACF" w:rsidRPr="00847513" w:rsidTr="00800E08">
        <w:trPr>
          <w:trHeight w:val="300"/>
          <w:jc w:val="center"/>
        </w:trPr>
        <w:tc>
          <w:tcPr>
            <w:tcW w:w="2447" w:type="dxa"/>
            <w:shd w:val="clear" w:color="auto" w:fill="auto"/>
            <w:noWrap/>
            <w:vAlign w:val="bottom"/>
          </w:tcPr>
          <w:p w:rsidR="00252ACF" w:rsidRPr="009929F8" w:rsidRDefault="00252ACF" w:rsidP="00D954EC">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 xml:space="preserve">Тарногский </w:t>
            </w:r>
            <w:r w:rsidR="00D954EC" w:rsidRPr="009929F8">
              <w:rPr>
                <w:rFonts w:cs="Times New Roman"/>
                <w:color w:val="000000"/>
                <w:sz w:val="22"/>
              </w:rPr>
              <w:t>округ</w:t>
            </w:r>
          </w:p>
        </w:tc>
        <w:tc>
          <w:tcPr>
            <w:tcW w:w="6195" w:type="dxa"/>
            <w:shd w:val="clear" w:color="auto" w:fill="auto"/>
            <w:noWrap/>
            <w:vAlign w:val="bottom"/>
          </w:tcPr>
          <w:p w:rsidR="00252ACF" w:rsidRPr="009929F8" w:rsidRDefault="00252ACF" w:rsidP="00252ACF">
            <w:pPr>
              <w:spacing w:after="0" w:line="240" w:lineRule="auto"/>
              <w:ind w:firstLine="0"/>
              <w:contextualSpacing w:val="0"/>
              <w:jc w:val="left"/>
              <w:rPr>
                <w:rFonts w:eastAsia="Times New Roman" w:cs="Times New Roman"/>
                <w:color w:val="000000"/>
                <w:szCs w:val="24"/>
                <w:lang w:eastAsia="ru-RU"/>
              </w:rPr>
            </w:pPr>
            <w:r w:rsidRPr="009929F8">
              <w:rPr>
                <w:rFonts w:cs="Times New Roman"/>
                <w:color w:val="000000"/>
                <w:sz w:val="22"/>
              </w:rPr>
              <w:t>Содержание региональных автомобильных дорог  и искусственных сооружений на них</w:t>
            </w:r>
          </w:p>
        </w:tc>
        <w:tc>
          <w:tcPr>
            <w:tcW w:w="1481" w:type="dxa"/>
            <w:shd w:val="clear" w:color="auto" w:fill="auto"/>
            <w:noWrap/>
            <w:vAlign w:val="bottom"/>
          </w:tcPr>
          <w:p w:rsidR="00252ACF" w:rsidRPr="009929F8" w:rsidRDefault="00252ACF" w:rsidP="00252ACF">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2021-2035</w:t>
            </w:r>
          </w:p>
        </w:tc>
      </w:tr>
      <w:tr w:rsidR="00252ACF" w:rsidRPr="00847513" w:rsidTr="00800E08">
        <w:trPr>
          <w:trHeight w:val="300"/>
          <w:jc w:val="center"/>
        </w:trPr>
        <w:tc>
          <w:tcPr>
            <w:tcW w:w="2447" w:type="dxa"/>
            <w:shd w:val="clear" w:color="auto" w:fill="auto"/>
            <w:noWrap/>
            <w:vAlign w:val="bottom"/>
          </w:tcPr>
          <w:p w:rsidR="00252ACF" w:rsidRPr="009929F8" w:rsidRDefault="00847513" w:rsidP="00847513">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Верховский территориальный сектор</w:t>
            </w:r>
          </w:p>
        </w:tc>
        <w:tc>
          <w:tcPr>
            <w:tcW w:w="6195" w:type="dxa"/>
            <w:shd w:val="clear" w:color="auto" w:fill="auto"/>
            <w:noWrap/>
            <w:vAlign w:val="bottom"/>
          </w:tcPr>
          <w:p w:rsidR="00252ACF" w:rsidRPr="009929F8" w:rsidRDefault="00252ACF" w:rsidP="00252ACF">
            <w:pPr>
              <w:spacing w:after="0" w:line="240" w:lineRule="auto"/>
              <w:ind w:firstLine="0"/>
              <w:contextualSpacing w:val="0"/>
              <w:jc w:val="left"/>
              <w:rPr>
                <w:rFonts w:eastAsia="Times New Roman" w:cs="Times New Roman"/>
                <w:color w:val="000000"/>
                <w:szCs w:val="24"/>
                <w:lang w:eastAsia="ru-RU"/>
              </w:rPr>
            </w:pPr>
            <w:r w:rsidRPr="009929F8">
              <w:rPr>
                <w:rFonts w:cs="Times New Roman"/>
                <w:color w:val="000000"/>
                <w:sz w:val="22"/>
              </w:rPr>
              <w:t xml:space="preserve">капитальный ремонт подъезд к д. </w:t>
            </w:r>
            <w:proofErr w:type="spellStart"/>
            <w:r w:rsidRPr="009929F8">
              <w:rPr>
                <w:rFonts w:cs="Times New Roman"/>
                <w:color w:val="000000"/>
                <w:sz w:val="22"/>
              </w:rPr>
              <w:t>Агатиповская</w:t>
            </w:r>
            <w:proofErr w:type="spellEnd"/>
          </w:p>
        </w:tc>
        <w:tc>
          <w:tcPr>
            <w:tcW w:w="1481" w:type="dxa"/>
            <w:shd w:val="clear" w:color="auto" w:fill="auto"/>
            <w:noWrap/>
            <w:vAlign w:val="bottom"/>
          </w:tcPr>
          <w:p w:rsidR="00252ACF" w:rsidRPr="009929F8" w:rsidRDefault="00252ACF" w:rsidP="00252ACF">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2021-2025</w:t>
            </w:r>
          </w:p>
        </w:tc>
      </w:tr>
      <w:tr w:rsidR="00252ACF" w:rsidRPr="00847513" w:rsidTr="00800E08">
        <w:trPr>
          <w:trHeight w:val="300"/>
          <w:jc w:val="center"/>
        </w:trPr>
        <w:tc>
          <w:tcPr>
            <w:tcW w:w="2447" w:type="dxa"/>
            <w:shd w:val="clear" w:color="auto" w:fill="auto"/>
            <w:noWrap/>
            <w:vAlign w:val="bottom"/>
          </w:tcPr>
          <w:p w:rsidR="00252ACF" w:rsidRPr="009929F8" w:rsidRDefault="00847513" w:rsidP="00847513">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Верховский территориальный сектор</w:t>
            </w:r>
          </w:p>
        </w:tc>
        <w:tc>
          <w:tcPr>
            <w:tcW w:w="6195" w:type="dxa"/>
            <w:shd w:val="clear" w:color="auto" w:fill="auto"/>
            <w:noWrap/>
            <w:vAlign w:val="bottom"/>
          </w:tcPr>
          <w:p w:rsidR="00252ACF" w:rsidRPr="009929F8" w:rsidRDefault="00252ACF" w:rsidP="00252ACF">
            <w:pPr>
              <w:spacing w:after="0" w:line="240" w:lineRule="auto"/>
              <w:ind w:firstLine="0"/>
              <w:contextualSpacing w:val="0"/>
              <w:jc w:val="left"/>
              <w:rPr>
                <w:rFonts w:eastAsia="Times New Roman" w:cs="Times New Roman"/>
                <w:color w:val="000000"/>
                <w:szCs w:val="24"/>
                <w:lang w:eastAsia="ru-RU"/>
              </w:rPr>
            </w:pPr>
            <w:r w:rsidRPr="009929F8">
              <w:rPr>
                <w:rFonts w:cs="Times New Roman"/>
                <w:color w:val="000000"/>
                <w:sz w:val="22"/>
              </w:rPr>
              <w:t xml:space="preserve">капитальный ремонт подъезд к д. </w:t>
            </w:r>
            <w:proofErr w:type="spellStart"/>
            <w:r w:rsidRPr="009929F8">
              <w:rPr>
                <w:rFonts w:cs="Times New Roman"/>
                <w:color w:val="000000"/>
                <w:sz w:val="22"/>
              </w:rPr>
              <w:t>Баранская</w:t>
            </w:r>
            <w:proofErr w:type="spellEnd"/>
          </w:p>
        </w:tc>
        <w:tc>
          <w:tcPr>
            <w:tcW w:w="1481" w:type="dxa"/>
            <w:shd w:val="clear" w:color="auto" w:fill="auto"/>
            <w:noWrap/>
            <w:vAlign w:val="bottom"/>
          </w:tcPr>
          <w:p w:rsidR="00252ACF" w:rsidRPr="009929F8" w:rsidRDefault="00252ACF" w:rsidP="00252ACF">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2021-2025</w:t>
            </w:r>
          </w:p>
        </w:tc>
      </w:tr>
      <w:tr w:rsidR="00252ACF" w:rsidRPr="00847513" w:rsidTr="00800E08">
        <w:trPr>
          <w:trHeight w:val="300"/>
          <w:jc w:val="center"/>
        </w:trPr>
        <w:tc>
          <w:tcPr>
            <w:tcW w:w="2447" w:type="dxa"/>
            <w:shd w:val="clear" w:color="auto" w:fill="auto"/>
            <w:noWrap/>
            <w:vAlign w:val="bottom"/>
          </w:tcPr>
          <w:p w:rsidR="00252ACF" w:rsidRPr="009929F8" w:rsidRDefault="00847513" w:rsidP="00847513">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Верховский территориальный сектор</w:t>
            </w:r>
          </w:p>
        </w:tc>
        <w:tc>
          <w:tcPr>
            <w:tcW w:w="6195" w:type="dxa"/>
            <w:shd w:val="clear" w:color="auto" w:fill="auto"/>
            <w:noWrap/>
            <w:vAlign w:val="bottom"/>
          </w:tcPr>
          <w:p w:rsidR="00252ACF" w:rsidRPr="009929F8" w:rsidRDefault="00252ACF" w:rsidP="00252ACF">
            <w:pPr>
              <w:spacing w:after="0" w:line="240" w:lineRule="auto"/>
              <w:ind w:firstLine="0"/>
              <w:contextualSpacing w:val="0"/>
              <w:jc w:val="left"/>
              <w:rPr>
                <w:rFonts w:eastAsia="Times New Roman" w:cs="Times New Roman"/>
                <w:color w:val="000000"/>
                <w:szCs w:val="24"/>
                <w:lang w:eastAsia="ru-RU"/>
              </w:rPr>
            </w:pPr>
            <w:r w:rsidRPr="009929F8">
              <w:rPr>
                <w:rFonts w:cs="Times New Roman"/>
                <w:color w:val="000000"/>
                <w:sz w:val="22"/>
              </w:rPr>
              <w:t xml:space="preserve">капитальный ремонт подъезд к д. </w:t>
            </w:r>
            <w:proofErr w:type="spellStart"/>
            <w:r w:rsidRPr="009929F8">
              <w:rPr>
                <w:rFonts w:cs="Times New Roman"/>
                <w:color w:val="000000"/>
                <w:sz w:val="22"/>
              </w:rPr>
              <w:t>Игнатовская</w:t>
            </w:r>
            <w:proofErr w:type="spellEnd"/>
          </w:p>
        </w:tc>
        <w:tc>
          <w:tcPr>
            <w:tcW w:w="1481" w:type="dxa"/>
            <w:shd w:val="clear" w:color="auto" w:fill="auto"/>
            <w:noWrap/>
            <w:vAlign w:val="bottom"/>
          </w:tcPr>
          <w:p w:rsidR="00252ACF" w:rsidRPr="009929F8" w:rsidRDefault="00252ACF" w:rsidP="00252ACF">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2021-2025</w:t>
            </w:r>
          </w:p>
        </w:tc>
      </w:tr>
      <w:tr w:rsidR="00252ACF" w:rsidRPr="00847513" w:rsidTr="00800E08">
        <w:trPr>
          <w:trHeight w:val="300"/>
          <w:jc w:val="center"/>
        </w:trPr>
        <w:tc>
          <w:tcPr>
            <w:tcW w:w="2447" w:type="dxa"/>
            <w:shd w:val="clear" w:color="auto" w:fill="auto"/>
            <w:noWrap/>
            <w:vAlign w:val="bottom"/>
          </w:tcPr>
          <w:p w:rsidR="00252ACF" w:rsidRPr="009929F8" w:rsidRDefault="00847513" w:rsidP="00847513">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Верховский территориальный сектор</w:t>
            </w:r>
          </w:p>
        </w:tc>
        <w:tc>
          <w:tcPr>
            <w:tcW w:w="6195" w:type="dxa"/>
            <w:shd w:val="clear" w:color="auto" w:fill="auto"/>
            <w:noWrap/>
            <w:vAlign w:val="bottom"/>
          </w:tcPr>
          <w:p w:rsidR="00252ACF" w:rsidRPr="009929F8" w:rsidRDefault="00252ACF" w:rsidP="00252ACF">
            <w:pPr>
              <w:spacing w:after="0" w:line="240" w:lineRule="auto"/>
              <w:ind w:firstLine="0"/>
              <w:contextualSpacing w:val="0"/>
              <w:jc w:val="left"/>
              <w:rPr>
                <w:rFonts w:eastAsia="Times New Roman" w:cs="Times New Roman"/>
                <w:color w:val="000000"/>
                <w:szCs w:val="24"/>
                <w:lang w:eastAsia="ru-RU"/>
              </w:rPr>
            </w:pPr>
            <w:r w:rsidRPr="009929F8">
              <w:rPr>
                <w:rFonts w:cs="Times New Roman"/>
                <w:color w:val="000000"/>
                <w:sz w:val="22"/>
              </w:rPr>
              <w:t xml:space="preserve">капитальный ремонт подъезд к д. </w:t>
            </w:r>
            <w:proofErr w:type="spellStart"/>
            <w:r w:rsidRPr="009929F8">
              <w:rPr>
                <w:rFonts w:cs="Times New Roman"/>
                <w:color w:val="000000"/>
                <w:sz w:val="22"/>
              </w:rPr>
              <w:t>Олиховская</w:t>
            </w:r>
            <w:proofErr w:type="spellEnd"/>
          </w:p>
        </w:tc>
        <w:tc>
          <w:tcPr>
            <w:tcW w:w="1481" w:type="dxa"/>
            <w:shd w:val="clear" w:color="auto" w:fill="auto"/>
            <w:noWrap/>
            <w:vAlign w:val="bottom"/>
          </w:tcPr>
          <w:p w:rsidR="00252ACF" w:rsidRPr="009929F8" w:rsidRDefault="00252ACF" w:rsidP="00252ACF">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2021-2025</w:t>
            </w:r>
          </w:p>
        </w:tc>
      </w:tr>
      <w:tr w:rsidR="00252ACF" w:rsidRPr="00847513" w:rsidTr="00800E08">
        <w:trPr>
          <w:trHeight w:val="300"/>
          <w:jc w:val="center"/>
        </w:trPr>
        <w:tc>
          <w:tcPr>
            <w:tcW w:w="2447" w:type="dxa"/>
            <w:shd w:val="clear" w:color="auto" w:fill="auto"/>
            <w:noWrap/>
            <w:vAlign w:val="bottom"/>
          </w:tcPr>
          <w:p w:rsidR="00252ACF" w:rsidRPr="009929F8" w:rsidRDefault="00847513" w:rsidP="00847513">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Верховский территориальный сектор</w:t>
            </w:r>
          </w:p>
        </w:tc>
        <w:tc>
          <w:tcPr>
            <w:tcW w:w="6195" w:type="dxa"/>
            <w:shd w:val="clear" w:color="auto" w:fill="auto"/>
            <w:noWrap/>
            <w:vAlign w:val="bottom"/>
          </w:tcPr>
          <w:p w:rsidR="00252ACF" w:rsidRPr="009929F8" w:rsidRDefault="00252ACF" w:rsidP="00252ACF">
            <w:pPr>
              <w:spacing w:after="0" w:line="240" w:lineRule="auto"/>
              <w:ind w:firstLine="0"/>
              <w:contextualSpacing w:val="0"/>
              <w:jc w:val="left"/>
              <w:rPr>
                <w:rFonts w:eastAsia="Times New Roman" w:cs="Times New Roman"/>
                <w:color w:val="000000"/>
                <w:szCs w:val="24"/>
                <w:lang w:eastAsia="ru-RU"/>
              </w:rPr>
            </w:pPr>
            <w:r w:rsidRPr="009929F8">
              <w:rPr>
                <w:rFonts w:cs="Times New Roman"/>
                <w:color w:val="000000"/>
                <w:sz w:val="22"/>
              </w:rPr>
              <w:t xml:space="preserve">капитальный ремонт улиц в д. </w:t>
            </w:r>
            <w:proofErr w:type="spellStart"/>
            <w:r w:rsidRPr="009929F8">
              <w:rPr>
                <w:rFonts w:cs="Times New Roman"/>
                <w:color w:val="000000"/>
                <w:sz w:val="22"/>
              </w:rPr>
              <w:t>Аносовская</w:t>
            </w:r>
            <w:proofErr w:type="spellEnd"/>
            <w:r w:rsidRPr="009929F8">
              <w:rPr>
                <w:rFonts w:cs="Times New Roman"/>
                <w:color w:val="000000"/>
                <w:sz w:val="22"/>
              </w:rPr>
              <w:t>, Верховский Погост, Макаровская</w:t>
            </w:r>
          </w:p>
        </w:tc>
        <w:tc>
          <w:tcPr>
            <w:tcW w:w="1481" w:type="dxa"/>
            <w:shd w:val="clear" w:color="auto" w:fill="auto"/>
            <w:noWrap/>
            <w:vAlign w:val="bottom"/>
          </w:tcPr>
          <w:p w:rsidR="00252ACF" w:rsidRPr="009929F8" w:rsidRDefault="00252ACF" w:rsidP="00252ACF">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2021-2025</w:t>
            </w:r>
          </w:p>
        </w:tc>
      </w:tr>
      <w:tr w:rsidR="00252ACF" w:rsidRPr="00847513" w:rsidTr="00800E08">
        <w:trPr>
          <w:trHeight w:val="300"/>
          <w:jc w:val="center"/>
        </w:trPr>
        <w:tc>
          <w:tcPr>
            <w:tcW w:w="2447" w:type="dxa"/>
            <w:shd w:val="clear" w:color="auto" w:fill="auto"/>
            <w:noWrap/>
            <w:vAlign w:val="bottom"/>
          </w:tcPr>
          <w:p w:rsidR="00252ACF" w:rsidRPr="009929F8" w:rsidRDefault="00847513" w:rsidP="00847513">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Верховский территориальный сектор</w:t>
            </w:r>
          </w:p>
        </w:tc>
        <w:tc>
          <w:tcPr>
            <w:tcW w:w="6195" w:type="dxa"/>
            <w:shd w:val="clear" w:color="auto" w:fill="auto"/>
            <w:noWrap/>
            <w:vAlign w:val="bottom"/>
          </w:tcPr>
          <w:p w:rsidR="00252ACF" w:rsidRPr="009929F8" w:rsidRDefault="00252ACF" w:rsidP="00252ACF">
            <w:pPr>
              <w:spacing w:after="0" w:line="240" w:lineRule="auto"/>
              <w:ind w:firstLine="0"/>
              <w:contextualSpacing w:val="0"/>
              <w:jc w:val="left"/>
              <w:rPr>
                <w:rFonts w:eastAsia="Times New Roman" w:cs="Times New Roman"/>
                <w:color w:val="000000"/>
                <w:szCs w:val="24"/>
                <w:lang w:eastAsia="ru-RU"/>
              </w:rPr>
            </w:pPr>
            <w:r w:rsidRPr="009929F8">
              <w:rPr>
                <w:rFonts w:cs="Times New Roman"/>
                <w:color w:val="000000"/>
                <w:sz w:val="22"/>
              </w:rPr>
              <w:t xml:space="preserve">капитальный ремонт </w:t>
            </w:r>
            <w:proofErr w:type="spellStart"/>
            <w:r w:rsidRPr="009929F8">
              <w:rPr>
                <w:rFonts w:cs="Times New Roman"/>
                <w:color w:val="000000"/>
                <w:sz w:val="22"/>
              </w:rPr>
              <w:t>подьез</w:t>
            </w:r>
            <w:r w:rsidR="00847513" w:rsidRPr="009929F8">
              <w:rPr>
                <w:rFonts w:cs="Times New Roman"/>
                <w:color w:val="000000"/>
                <w:sz w:val="22"/>
              </w:rPr>
              <w:t>д</w:t>
            </w:r>
            <w:proofErr w:type="spellEnd"/>
            <w:r w:rsidRPr="009929F8">
              <w:rPr>
                <w:rFonts w:cs="Times New Roman"/>
                <w:color w:val="000000"/>
                <w:sz w:val="22"/>
              </w:rPr>
              <w:t xml:space="preserve"> к д. Слудка</w:t>
            </w:r>
          </w:p>
        </w:tc>
        <w:tc>
          <w:tcPr>
            <w:tcW w:w="1481" w:type="dxa"/>
            <w:shd w:val="clear" w:color="auto" w:fill="auto"/>
            <w:noWrap/>
            <w:vAlign w:val="bottom"/>
          </w:tcPr>
          <w:p w:rsidR="00252ACF" w:rsidRPr="009929F8" w:rsidRDefault="00252ACF" w:rsidP="00252ACF">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2021-2025</w:t>
            </w:r>
          </w:p>
        </w:tc>
      </w:tr>
      <w:tr w:rsidR="00252ACF" w:rsidRPr="00847513" w:rsidTr="00800E08">
        <w:trPr>
          <w:trHeight w:val="300"/>
          <w:jc w:val="center"/>
        </w:trPr>
        <w:tc>
          <w:tcPr>
            <w:tcW w:w="2447" w:type="dxa"/>
            <w:shd w:val="clear" w:color="auto" w:fill="auto"/>
            <w:noWrap/>
            <w:vAlign w:val="bottom"/>
          </w:tcPr>
          <w:p w:rsidR="00252ACF" w:rsidRPr="009929F8" w:rsidRDefault="00847513" w:rsidP="00847513">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Верховский территориальный сектор</w:t>
            </w:r>
          </w:p>
        </w:tc>
        <w:tc>
          <w:tcPr>
            <w:tcW w:w="6195" w:type="dxa"/>
            <w:shd w:val="clear" w:color="auto" w:fill="auto"/>
            <w:noWrap/>
            <w:vAlign w:val="bottom"/>
          </w:tcPr>
          <w:p w:rsidR="00252ACF" w:rsidRPr="009929F8" w:rsidRDefault="00252ACF" w:rsidP="00252ACF">
            <w:pPr>
              <w:spacing w:after="0" w:line="240" w:lineRule="auto"/>
              <w:ind w:firstLine="0"/>
              <w:contextualSpacing w:val="0"/>
              <w:jc w:val="left"/>
              <w:rPr>
                <w:rFonts w:eastAsia="Times New Roman" w:cs="Times New Roman"/>
                <w:color w:val="000000"/>
                <w:szCs w:val="24"/>
                <w:lang w:eastAsia="ru-RU"/>
              </w:rPr>
            </w:pPr>
            <w:r w:rsidRPr="009929F8">
              <w:rPr>
                <w:rFonts w:cs="Times New Roman"/>
                <w:color w:val="000000"/>
                <w:sz w:val="22"/>
              </w:rPr>
              <w:t xml:space="preserve">Реконструкция и капитальный ремонт двух из существующих крупных искусственных сооружений (ИССО) на дорогах </w:t>
            </w:r>
            <w:proofErr w:type="gramStart"/>
            <w:r w:rsidRPr="009929F8">
              <w:rPr>
                <w:rFonts w:cs="Times New Roman"/>
                <w:color w:val="000000"/>
                <w:sz w:val="22"/>
              </w:rPr>
              <w:t>Верховск</w:t>
            </w:r>
            <w:r w:rsidR="00847513" w:rsidRPr="009929F8">
              <w:rPr>
                <w:rFonts w:cs="Times New Roman"/>
                <w:color w:val="000000"/>
                <w:sz w:val="22"/>
              </w:rPr>
              <w:t>ого  сельского</w:t>
            </w:r>
            <w:proofErr w:type="gramEnd"/>
            <w:r w:rsidR="00847513" w:rsidRPr="009929F8">
              <w:rPr>
                <w:rFonts w:cs="Times New Roman"/>
                <w:color w:val="000000"/>
                <w:sz w:val="22"/>
              </w:rPr>
              <w:t xml:space="preserve"> поселения ( Влась</w:t>
            </w:r>
            <w:r w:rsidRPr="009929F8">
              <w:rPr>
                <w:rFonts w:cs="Times New Roman"/>
                <w:color w:val="000000"/>
                <w:sz w:val="22"/>
              </w:rPr>
              <w:t xml:space="preserve">евская-Кузьминская, </w:t>
            </w:r>
            <w:r w:rsidR="00847513" w:rsidRPr="009929F8">
              <w:rPr>
                <w:rFonts w:cs="Times New Roman"/>
                <w:color w:val="000000"/>
                <w:sz w:val="22"/>
              </w:rPr>
              <w:lastRenderedPageBreak/>
              <w:t>Влась</w:t>
            </w:r>
            <w:r w:rsidRPr="009929F8">
              <w:rPr>
                <w:rFonts w:cs="Times New Roman"/>
                <w:color w:val="000000"/>
                <w:sz w:val="22"/>
              </w:rPr>
              <w:t>евская-Карелинская)</w:t>
            </w:r>
          </w:p>
        </w:tc>
        <w:tc>
          <w:tcPr>
            <w:tcW w:w="1481" w:type="dxa"/>
            <w:shd w:val="clear" w:color="auto" w:fill="auto"/>
            <w:noWrap/>
            <w:vAlign w:val="bottom"/>
          </w:tcPr>
          <w:p w:rsidR="00252ACF" w:rsidRPr="009929F8" w:rsidRDefault="00252ACF" w:rsidP="00252ACF">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lastRenderedPageBreak/>
              <w:t>2021-2025</w:t>
            </w:r>
          </w:p>
        </w:tc>
      </w:tr>
      <w:tr w:rsidR="00252ACF" w:rsidRPr="00847513" w:rsidTr="00800E08">
        <w:trPr>
          <w:trHeight w:val="300"/>
          <w:jc w:val="center"/>
        </w:trPr>
        <w:tc>
          <w:tcPr>
            <w:tcW w:w="2447" w:type="dxa"/>
            <w:shd w:val="clear" w:color="auto" w:fill="auto"/>
            <w:noWrap/>
            <w:vAlign w:val="bottom"/>
          </w:tcPr>
          <w:p w:rsidR="00252ACF" w:rsidRPr="009929F8" w:rsidRDefault="00847513" w:rsidP="00847513">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lastRenderedPageBreak/>
              <w:t xml:space="preserve">Верховский территориальный сектор </w:t>
            </w:r>
          </w:p>
        </w:tc>
        <w:tc>
          <w:tcPr>
            <w:tcW w:w="6195" w:type="dxa"/>
            <w:shd w:val="clear" w:color="auto" w:fill="auto"/>
            <w:noWrap/>
            <w:vAlign w:val="bottom"/>
          </w:tcPr>
          <w:p w:rsidR="00252ACF" w:rsidRPr="009929F8" w:rsidRDefault="00252ACF" w:rsidP="00252ACF">
            <w:pPr>
              <w:spacing w:after="0" w:line="240" w:lineRule="auto"/>
              <w:ind w:firstLine="0"/>
              <w:contextualSpacing w:val="0"/>
              <w:jc w:val="left"/>
              <w:rPr>
                <w:rFonts w:eastAsia="Times New Roman" w:cs="Times New Roman"/>
                <w:color w:val="000000"/>
                <w:szCs w:val="24"/>
                <w:lang w:eastAsia="ru-RU"/>
              </w:rPr>
            </w:pPr>
            <w:r w:rsidRPr="009929F8">
              <w:rPr>
                <w:rFonts w:cs="Times New Roman"/>
                <w:color w:val="000000"/>
                <w:sz w:val="22"/>
              </w:rPr>
              <w:t>Содержание местных автомобильных дорог  и искусственных сооружений на них</w:t>
            </w:r>
          </w:p>
        </w:tc>
        <w:tc>
          <w:tcPr>
            <w:tcW w:w="1481" w:type="dxa"/>
            <w:shd w:val="clear" w:color="auto" w:fill="auto"/>
            <w:noWrap/>
            <w:vAlign w:val="bottom"/>
          </w:tcPr>
          <w:p w:rsidR="00252ACF" w:rsidRPr="009929F8" w:rsidRDefault="00252ACF" w:rsidP="00252ACF">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2021-2035</w:t>
            </w:r>
          </w:p>
        </w:tc>
      </w:tr>
      <w:tr w:rsidR="00252ACF" w:rsidRPr="00847513" w:rsidTr="00800E08">
        <w:trPr>
          <w:trHeight w:val="300"/>
          <w:jc w:val="center"/>
        </w:trPr>
        <w:tc>
          <w:tcPr>
            <w:tcW w:w="2447" w:type="dxa"/>
            <w:shd w:val="clear" w:color="auto" w:fill="auto"/>
            <w:noWrap/>
            <w:vAlign w:val="bottom"/>
          </w:tcPr>
          <w:p w:rsidR="00252ACF" w:rsidRPr="009929F8" w:rsidRDefault="00847513" w:rsidP="00847513">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Заборский территориальный сектор</w:t>
            </w:r>
          </w:p>
        </w:tc>
        <w:tc>
          <w:tcPr>
            <w:tcW w:w="6195" w:type="dxa"/>
            <w:shd w:val="clear" w:color="auto" w:fill="auto"/>
            <w:noWrap/>
            <w:vAlign w:val="bottom"/>
          </w:tcPr>
          <w:p w:rsidR="00252ACF" w:rsidRPr="009929F8" w:rsidRDefault="00252ACF" w:rsidP="00252ACF">
            <w:pPr>
              <w:spacing w:after="0" w:line="240" w:lineRule="auto"/>
              <w:ind w:firstLine="0"/>
              <w:contextualSpacing w:val="0"/>
              <w:jc w:val="left"/>
              <w:rPr>
                <w:rFonts w:eastAsia="Times New Roman" w:cs="Times New Roman"/>
                <w:color w:val="000000"/>
                <w:szCs w:val="24"/>
                <w:lang w:eastAsia="ru-RU"/>
              </w:rPr>
            </w:pPr>
            <w:r w:rsidRPr="009929F8">
              <w:rPr>
                <w:rFonts w:cs="Times New Roman"/>
                <w:color w:val="000000"/>
                <w:sz w:val="22"/>
              </w:rPr>
              <w:t>Ремонт подъезда к д. Струково Заборского с/п Тарногского района Вологодской области</w:t>
            </w:r>
          </w:p>
        </w:tc>
        <w:tc>
          <w:tcPr>
            <w:tcW w:w="1481" w:type="dxa"/>
            <w:shd w:val="clear" w:color="auto" w:fill="auto"/>
            <w:noWrap/>
            <w:vAlign w:val="bottom"/>
          </w:tcPr>
          <w:p w:rsidR="00252ACF" w:rsidRPr="009929F8" w:rsidRDefault="00252ACF" w:rsidP="00252ACF">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2021-2025</w:t>
            </w:r>
          </w:p>
        </w:tc>
      </w:tr>
      <w:tr w:rsidR="00252ACF" w:rsidRPr="00847513" w:rsidTr="00800E08">
        <w:trPr>
          <w:trHeight w:val="315"/>
          <w:jc w:val="center"/>
        </w:trPr>
        <w:tc>
          <w:tcPr>
            <w:tcW w:w="2447" w:type="dxa"/>
            <w:shd w:val="clear" w:color="auto" w:fill="auto"/>
            <w:noWrap/>
            <w:vAlign w:val="bottom"/>
          </w:tcPr>
          <w:p w:rsidR="00252ACF" w:rsidRPr="009929F8" w:rsidRDefault="00847513" w:rsidP="00847513">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Заборский территориальный сектор</w:t>
            </w:r>
          </w:p>
        </w:tc>
        <w:tc>
          <w:tcPr>
            <w:tcW w:w="6195" w:type="dxa"/>
            <w:shd w:val="clear" w:color="auto" w:fill="auto"/>
            <w:noWrap/>
            <w:vAlign w:val="bottom"/>
          </w:tcPr>
          <w:p w:rsidR="00252ACF" w:rsidRPr="009929F8" w:rsidRDefault="00252ACF" w:rsidP="00252ACF">
            <w:pPr>
              <w:spacing w:after="0" w:line="240" w:lineRule="auto"/>
              <w:ind w:hanging="12"/>
              <w:jc w:val="left"/>
              <w:rPr>
                <w:rFonts w:eastAsia="Times New Roman" w:cs="Times New Roman"/>
                <w:color w:val="000000"/>
                <w:szCs w:val="24"/>
                <w:lang w:eastAsia="ru-RU"/>
              </w:rPr>
            </w:pPr>
            <w:r w:rsidRPr="009929F8">
              <w:rPr>
                <w:rFonts w:cs="Times New Roman"/>
                <w:color w:val="000000"/>
                <w:sz w:val="22"/>
              </w:rPr>
              <w:t xml:space="preserve">Ремонт подъезда к д. Якушевская Заборского с/п Тарногского района Вологодской области </w:t>
            </w:r>
          </w:p>
        </w:tc>
        <w:tc>
          <w:tcPr>
            <w:tcW w:w="1481" w:type="dxa"/>
            <w:shd w:val="clear" w:color="auto" w:fill="auto"/>
            <w:noWrap/>
            <w:vAlign w:val="bottom"/>
          </w:tcPr>
          <w:p w:rsidR="00252ACF" w:rsidRPr="009929F8" w:rsidRDefault="00252ACF" w:rsidP="00252ACF">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2021-2025</w:t>
            </w:r>
          </w:p>
        </w:tc>
      </w:tr>
      <w:tr w:rsidR="00252ACF" w:rsidRPr="00847513" w:rsidTr="00800E08">
        <w:trPr>
          <w:trHeight w:val="315"/>
          <w:jc w:val="center"/>
        </w:trPr>
        <w:tc>
          <w:tcPr>
            <w:tcW w:w="2447" w:type="dxa"/>
            <w:shd w:val="clear" w:color="auto" w:fill="auto"/>
            <w:noWrap/>
            <w:vAlign w:val="bottom"/>
          </w:tcPr>
          <w:p w:rsidR="00252ACF" w:rsidRPr="009929F8" w:rsidRDefault="00847513" w:rsidP="00847513">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Заборский территориальный сектор</w:t>
            </w:r>
          </w:p>
        </w:tc>
        <w:tc>
          <w:tcPr>
            <w:tcW w:w="6195" w:type="dxa"/>
            <w:shd w:val="clear" w:color="auto" w:fill="auto"/>
            <w:noWrap/>
            <w:vAlign w:val="bottom"/>
          </w:tcPr>
          <w:p w:rsidR="00252ACF" w:rsidRPr="009929F8" w:rsidRDefault="00252ACF" w:rsidP="00252ACF">
            <w:pPr>
              <w:spacing w:after="0" w:line="240" w:lineRule="auto"/>
              <w:ind w:firstLine="0"/>
              <w:contextualSpacing w:val="0"/>
              <w:jc w:val="left"/>
              <w:rPr>
                <w:rFonts w:eastAsia="Times New Roman" w:cs="Times New Roman"/>
                <w:color w:val="000000"/>
                <w:szCs w:val="24"/>
                <w:lang w:eastAsia="ru-RU"/>
              </w:rPr>
            </w:pPr>
            <w:r w:rsidRPr="009929F8">
              <w:rPr>
                <w:rFonts w:cs="Times New Roman"/>
                <w:color w:val="000000"/>
                <w:sz w:val="22"/>
              </w:rPr>
              <w:t xml:space="preserve">Ремонт подъезда к д. </w:t>
            </w:r>
            <w:proofErr w:type="spellStart"/>
            <w:r w:rsidRPr="009929F8">
              <w:rPr>
                <w:rFonts w:cs="Times New Roman"/>
                <w:color w:val="000000"/>
                <w:sz w:val="22"/>
              </w:rPr>
              <w:t>Видерниковская</w:t>
            </w:r>
            <w:proofErr w:type="spellEnd"/>
            <w:r w:rsidRPr="009929F8">
              <w:rPr>
                <w:rFonts w:cs="Times New Roman"/>
                <w:color w:val="000000"/>
                <w:sz w:val="22"/>
              </w:rPr>
              <w:t xml:space="preserve"> Заборского с/п Тарногского района Вологодской области</w:t>
            </w:r>
          </w:p>
        </w:tc>
        <w:tc>
          <w:tcPr>
            <w:tcW w:w="1481" w:type="dxa"/>
            <w:shd w:val="clear" w:color="auto" w:fill="auto"/>
            <w:noWrap/>
            <w:vAlign w:val="bottom"/>
          </w:tcPr>
          <w:p w:rsidR="00252ACF" w:rsidRPr="009929F8" w:rsidRDefault="00252ACF" w:rsidP="00252ACF">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2026-</w:t>
            </w:r>
            <w:r w:rsidR="006A286B" w:rsidRPr="009929F8">
              <w:rPr>
                <w:rFonts w:cs="Times New Roman"/>
                <w:color w:val="000000"/>
                <w:sz w:val="22"/>
              </w:rPr>
              <w:t>2030</w:t>
            </w:r>
          </w:p>
        </w:tc>
      </w:tr>
      <w:tr w:rsidR="00252ACF" w:rsidRPr="00847513" w:rsidTr="00800E08">
        <w:trPr>
          <w:trHeight w:val="315"/>
          <w:jc w:val="center"/>
        </w:trPr>
        <w:tc>
          <w:tcPr>
            <w:tcW w:w="2447" w:type="dxa"/>
            <w:shd w:val="clear" w:color="auto" w:fill="auto"/>
            <w:noWrap/>
            <w:vAlign w:val="bottom"/>
          </w:tcPr>
          <w:p w:rsidR="00252ACF" w:rsidRPr="009929F8" w:rsidRDefault="00847513" w:rsidP="00847513">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Заборский территориальный сектор</w:t>
            </w:r>
          </w:p>
        </w:tc>
        <w:tc>
          <w:tcPr>
            <w:tcW w:w="6195" w:type="dxa"/>
            <w:shd w:val="clear" w:color="auto" w:fill="auto"/>
            <w:noWrap/>
            <w:vAlign w:val="bottom"/>
          </w:tcPr>
          <w:p w:rsidR="00252ACF" w:rsidRPr="009929F8" w:rsidRDefault="00252ACF" w:rsidP="00252ACF">
            <w:pPr>
              <w:spacing w:after="0" w:line="240" w:lineRule="auto"/>
              <w:ind w:firstLine="0"/>
              <w:contextualSpacing w:val="0"/>
              <w:jc w:val="left"/>
              <w:rPr>
                <w:rFonts w:eastAsia="Times New Roman" w:cs="Times New Roman"/>
                <w:color w:val="000000"/>
                <w:szCs w:val="24"/>
                <w:lang w:eastAsia="ru-RU"/>
              </w:rPr>
            </w:pPr>
            <w:r w:rsidRPr="009929F8">
              <w:rPr>
                <w:rFonts w:cs="Times New Roman"/>
                <w:color w:val="000000"/>
                <w:sz w:val="22"/>
              </w:rPr>
              <w:t xml:space="preserve">капитальный </w:t>
            </w:r>
            <w:proofErr w:type="gramStart"/>
            <w:r w:rsidRPr="009929F8">
              <w:rPr>
                <w:rFonts w:cs="Times New Roman"/>
                <w:color w:val="000000"/>
                <w:sz w:val="22"/>
              </w:rPr>
              <w:t>ремонт</w:t>
            </w:r>
            <w:proofErr w:type="gramEnd"/>
            <w:r w:rsidRPr="009929F8">
              <w:rPr>
                <w:rFonts w:cs="Times New Roman"/>
                <w:color w:val="000000"/>
                <w:sz w:val="22"/>
              </w:rPr>
              <w:t xml:space="preserve"> а/д Сверчковская-Тюприха</w:t>
            </w:r>
          </w:p>
        </w:tc>
        <w:tc>
          <w:tcPr>
            <w:tcW w:w="1481" w:type="dxa"/>
            <w:shd w:val="clear" w:color="auto" w:fill="auto"/>
            <w:noWrap/>
            <w:vAlign w:val="bottom"/>
          </w:tcPr>
          <w:p w:rsidR="00252ACF" w:rsidRPr="009929F8" w:rsidRDefault="00252ACF" w:rsidP="00252ACF">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2021-2025</w:t>
            </w:r>
          </w:p>
        </w:tc>
      </w:tr>
      <w:tr w:rsidR="00252ACF" w:rsidRPr="00847513" w:rsidTr="00800E08">
        <w:trPr>
          <w:trHeight w:val="315"/>
          <w:jc w:val="center"/>
        </w:trPr>
        <w:tc>
          <w:tcPr>
            <w:tcW w:w="2447" w:type="dxa"/>
            <w:shd w:val="clear" w:color="auto" w:fill="auto"/>
            <w:noWrap/>
            <w:vAlign w:val="bottom"/>
          </w:tcPr>
          <w:p w:rsidR="00252ACF" w:rsidRPr="009929F8" w:rsidRDefault="00847513" w:rsidP="00847513">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Заборский территориальный сектор</w:t>
            </w:r>
          </w:p>
        </w:tc>
        <w:tc>
          <w:tcPr>
            <w:tcW w:w="6195" w:type="dxa"/>
            <w:shd w:val="clear" w:color="auto" w:fill="auto"/>
            <w:noWrap/>
            <w:vAlign w:val="bottom"/>
          </w:tcPr>
          <w:p w:rsidR="00252ACF" w:rsidRPr="009929F8" w:rsidRDefault="00252ACF" w:rsidP="00252ACF">
            <w:pPr>
              <w:spacing w:after="0" w:line="240" w:lineRule="auto"/>
              <w:ind w:firstLine="0"/>
              <w:contextualSpacing w:val="0"/>
              <w:jc w:val="left"/>
              <w:rPr>
                <w:rFonts w:eastAsia="Times New Roman" w:cs="Times New Roman"/>
                <w:color w:val="000000"/>
                <w:szCs w:val="24"/>
                <w:lang w:eastAsia="ru-RU"/>
              </w:rPr>
            </w:pPr>
            <w:r w:rsidRPr="009929F8">
              <w:rPr>
                <w:rFonts w:cs="Times New Roman"/>
                <w:color w:val="000000"/>
                <w:sz w:val="22"/>
              </w:rPr>
              <w:t xml:space="preserve">капитальный </w:t>
            </w:r>
            <w:proofErr w:type="gramStart"/>
            <w:r w:rsidRPr="009929F8">
              <w:rPr>
                <w:rFonts w:cs="Times New Roman"/>
                <w:color w:val="000000"/>
                <w:sz w:val="22"/>
              </w:rPr>
              <w:t>ремонт</w:t>
            </w:r>
            <w:proofErr w:type="gramEnd"/>
            <w:r w:rsidRPr="009929F8">
              <w:rPr>
                <w:rFonts w:cs="Times New Roman"/>
                <w:color w:val="000000"/>
                <w:sz w:val="22"/>
              </w:rPr>
              <w:t xml:space="preserve"> а/д Тюприха-Клевцовская</w:t>
            </w:r>
          </w:p>
        </w:tc>
        <w:tc>
          <w:tcPr>
            <w:tcW w:w="1481" w:type="dxa"/>
            <w:shd w:val="clear" w:color="auto" w:fill="auto"/>
            <w:noWrap/>
            <w:vAlign w:val="bottom"/>
          </w:tcPr>
          <w:p w:rsidR="00252ACF" w:rsidRPr="009929F8" w:rsidRDefault="00252ACF" w:rsidP="00252ACF">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2026-2030</w:t>
            </w:r>
          </w:p>
        </w:tc>
      </w:tr>
      <w:tr w:rsidR="00252ACF" w:rsidRPr="00847513" w:rsidTr="00800E08">
        <w:trPr>
          <w:trHeight w:val="315"/>
          <w:jc w:val="center"/>
        </w:trPr>
        <w:tc>
          <w:tcPr>
            <w:tcW w:w="2447" w:type="dxa"/>
            <w:shd w:val="clear" w:color="auto" w:fill="auto"/>
            <w:noWrap/>
            <w:vAlign w:val="bottom"/>
          </w:tcPr>
          <w:p w:rsidR="00252ACF" w:rsidRPr="009929F8" w:rsidRDefault="00847513" w:rsidP="00847513">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Заборский территориальный сектор</w:t>
            </w:r>
          </w:p>
        </w:tc>
        <w:tc>
          <w:tcPr>
            <w:tcW w:w="6195" w:type="dxa"/>
            <w:shd w:val="clear" w:color="auto" w:fill="auto"/>
            <w:noWrap/>
            <w:vAlign w:val="bottom"/>
          </w:tcPr>
          <w:p w:rsidR="00252ACF" w:rsidRPr="009929F8" w:rsidRDefault="00252ACF" w:rsidP="00252ACF">
            <w:pPr>
              <w:spacing w:after="0" w:line="240" w:lineRule="auto"/>
              <w:ind w:firstLine="0"/>
              <w:contextualSpacing w:val="0"/>
              <w:jc w:val="left"/>
              <w:rPr>
                <w:rFonts w:eastAsia="Times New Roman" w:cs="Times New Roman"/>
                <w:color w:val="000000"/>
                <w:szCs w:val="24"/>
                <w:lang w:eastAsia="ru-RU"/>
              </w:rPr>
            </w:pPr>
            <w:r w:rsidRPr="009929F8">
              <w:rPr>
                <w:rFonts w:cs="Times New Roman"/>
                <w:color w:val="000000"/>
                <w:sz w:val="22"/>
              </w:rPr>
              <w:t xml:space="preserve">капитальный </w:t>
            </w:r>
            <w:proofErr w:type="gramStart"/>
            <w:r w:rsidRPr="009929F8">
              <w:rPr>
                <w:rFonts w:cs="Times New Roman"/>
                <w:color w:val="000000"/>
                <w:sz w:val="22"/>
              </w:rPr>
              <w:t>ремонт</w:t>
            </w:r>
            <w:proofErr w:type="gramEnd"/>
            <w:r w:rsidRPr="009929F8">
              <w:rPr>
                <w:rFonts w:cs="Times New Roman"/>
                <w:color w:val="000000"/>
                <w:sz w:val="22"/>
              </w:rPr>
              <w:t xml:space="preserve"> а/д Семеновская - Поспеловская</w:t>
            </w:r>
          </w:p>
        </w:tc>
        <w:tc>
          <w:tcPr>
            <w:tcW w:w="1481" w:type="dxa"/>
            <w:shd w:val="clear" w:color="auto" w:fill="auto"/>
            <w:noWrap/>
            <w:vAlign w:val="bottom"/>
          </w:tcPr>
          <w:p w:rsidR="00252ACF" w:rsidRPr="009929F8" w:rsidRDefault="00252ACF" w:rsidP="00252ACF">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2021-2025</w:t>
            </w:r>
          </w:p>
        </w:tc>
      </w:tr>
      <w:tr w:rsidR="00252ACF" w:rsidRPr="00847513" w:rsidTr="00800E08">
        <w:trPr>
          <w:trHeight w:val="315"/>
          <w:jc w:val="center"/>
        </w:trPr>
        <w:tc>
          <w:tcPr>
            <w:tcW w:w="2447" w:type="dxa"/>
            <w:shd w:val="clear" w:color="auto" w:fill="auto"/>
            <w:noWrap/>
            <w:vAlign w:val="bottom"/>
          </w:tcPr>
          <w:p w:rsidR="00252ACF" w:rsidRPr="009929F8" w:rsidRDefault="00847513" w:rsidP="00847513">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Заборский территориальный сектор</w:t>
            </w:r>
          </w:p>
        </w:tc>
        <w:tc>
          <w:tcPr>
            <w:tcW w:w="6195" w:type="dxa"/>
            <w:shd w:val="clear" w:color="auto" w:fill="auto"/>
            <w:noWrap/>
            <w:vAlign w:val="bottom"/>
          </w:tcPr>
          <w:p w:rsidR="00252ACF" w:rsidRPr="009929F8" w:rsidRDefault="00252ACF" w:rsidP="00252ACF">
            <w:pPr>
              <w:spacing w:after="0" w:line="240" w:lineRule="auto"/>
              <w:ind w:firstLine="0"/>
              <w:contextualSpacing w:val="0"/>
              <w:jc w:val="left"/>
              <w:rPr>
                <w:rFonts w:eastAsia="Times New Roman" w:cs="Times New Roman"/>
                <w:color w:val="000000"/>
                <w:szCs w:val="24"/>
                <w:lang w:eastAsia="ru-RU"/>
              </w:rPr>
            </w:pPr>
            <w:r w:rsidRPr="009929F8">
              <w:rPr>
                <w:rFonts w:cs="Times New Roman"/>
                <w:color w:val="000000"/>
                <w:sz w:val="22"/>
              </w:rPr>
              <w:t>Содержание автомобильных дорог общего пользования местного значения на территории Заборского сельского поселения Тарногского района Вологодской области</w:t>
            </w:r>
          </w:p>
        </w:tc>
        <w:tc>
          <w:tcPr>
            <w:tcW w:w="1481" w:type="dxa"/>
            <w:shd w:val="clear" w:color="auto" w:fill="auto"/>
            <w:noWrap/>
            <w:vAlign w:val="bottom"/>
          </w:tcPr>
          <w:p w:rsidR="00252ACF" w:rsidRPr="009929F8" w:rsidRDefault="00252ACF" w:rsidP="00252ACF">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2021-2035</w:t>
            </w:r>
          </w:p>
        </w:tc>
      </w:tr>
      <w:tr w:rsidR="00252ACF" w:rsidRPr="00847513" w:rsidTr="00800E08">
        <w:trPr>
          <w:trHeight w:val="315"/>
          <w:jc w:val="center"/>
        </w:trPr>
        <w:tc>
          <w:tcPr>
            <w:tcW w:w="2447" w:type="dxa"/>
            <w:shd w:val="clear" w:color="auto" w:fill="auto"/>
            <w:noWrap/>
            <w:vAlign w:val="bottom"/>
          </w:tcPr>
          <w:p w:rsidR="00252ACF" w:rsidRPr="009929F8" w:rsidRDefault="00847513" w:rsidP="00847513">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Тарногский территориальный сектор</w:t>
            </w:r>
          </w:p>
        </w:tc>
        <w:tc>
          <w:tcPr>
            <w:tcW w:w="6195" w:type="dxa"/>
            <w:shd w:val="clear" w:color="auto" w:fill="auto"/>
            <w:noWrap/>
            <w:vAlign w:val="bottom"/>
          </w:tcPr>
          <w:p w:rsidR="00252ACF" w:rsidRPr="009929F8" w:rsidRDefault="00252ACF" w:rsidP="00252ACF">
            <w:pPr>
              <w:spacing w:after="0" w:line="240" w:lineRule="auto"/>
              <w:ind w:firstLine="0"/>
              <w:contextualSpacing w:val="0"/>
              <w:jc w:val="left"/>
              <w:rPr>
                <w:rFonts w:eastAsia="Times New Roman" w:cs="Times New Roman"/>
                <w:color w:val="000000"/>
                <w:szCs w:val="24"/>
                <w:lang w:eastAsia="ru-RU"/>
              </w:rPr>
            </w:pPr>
            <w:r w:rsidRPr="009929F8">
              <w:rPr>
                <w:rFonts w:cs="Times New Roman"/>
                <w:color w:val="000000"/>
                <w:sz w:val="22"/>
              </w:rPr>
              <w:t>Ремонт проезда между с. Верхне-</w:t>
            </w:r>
            <w:proofErr w:type="spellStart"/>
            <w:r w:rsidRPr="009929F8">
              <w:rPr>
                <w:rFonts w:cs="Times New Roman"/>
                <w:color w:val="000000"/>
                <w:sz w:val="22"/>
              </w:rPr>
              <w:t>Кокшеньгский</w:t>
            </w:r>
            <w:proofErr w:type="spellEnd"/>
            <w:r w:rsidRPr="009929F8">
              <w:rPr>
                <w:rFonts w:cs="Times New Roman"/>
                <w:color w:val="000000"/>
                <w:sz w:val="22"/>
              </w:rPr>
              <w:t xml:space="preserve"> Погост - д. </w:t>
            </w:r>
            <w:proofErr w:type="spellStart"/>
            <w:r w:rsidRPr="009929F8">
              <w:rPr>
                <w:rFonts w:cs="Times New Roman"/>
                <w:color w:val="000000"/>
                <w:sz w:val="22"/>
              </w:rPr>
              <w:t>Коврижинская</w:t>
            </w:r>
            <w:proofErr w:type="spellEnd"/>
            <w:r w:rsidRPr="009929F8">
              <w:rPr>
                <w:rFonts w:cs="Times New Roman"/>
                <w:color w:val="000000"/>
                <w:sz w:val="22"/>
              </w:rPr>
              <w:t xml:space="preserve"> – д. </w:t>
            </w:r>
            <w:proofErr w:type="spellStart"/>
            <w:r w:rsidRPr="009929F8">
              <w:rPr>
                <w:rFonts w:cs="Times New Roman"/>
                <w:color w:val="000000"/>
                <w:sz w:val="22"/>
              </w:rPr>
              <w:t>Митрошинская</w:t>
            </w:r>
            <w:proofErr w:type="spellEnd"/>
            <w:r w:rsidRPr="009929F8">
              <w:rPr>
                <w:rFonts w:cs="Times New Roman"/>
                <w:color w:val="000000"/>
                <w:sz w:val="22"/>
              </w:rPr>
              <w:t xml:space="preserve"> -  </w:t>
            </w:r>
            <w:proofErr w:type="spellStart"/>
            <w:r w:rsidRPr="009929F8">
              <w:rPr>
                <w:rFonts w:cs="Times New Roman"/>
                <w:color w:val="000000"/>
                <w:sz w:val="22"/>
              </w:rPr>
              <w:t>д.Шалимовская</w:t>
            </w:r>
            <w:proofErr w:type="spellEnd"/>
            <w:r w:rsidRPr="009929F8">
              <w:rPr>
                <w:rFonts w:cs="Times New Roman"/>
                <w:color w:val="000000"/>
                <w:sz w:val="22"/>
              </w:rPr>
              <w:t xml:space="preserve"> - д. </w:t>
            </w:r>
            <w:proofErr w:type="spellStart"/>
            <w:r w:rsidRPr="009929F8">
              <w:rPr>
                <w:rFonts w:cs="Times New Roman"/>
                <w:color w:val="000000"/>
                <w:sz w:val="22"/>
              </w:rPr>
              <w:t>Тюрдинская</w:t>
            </w:r>
            <w:proofErr w:type="spellEnd"/>
            <w:r w:rsidRPr="009929F8">
              <w:rPr>
                <w:rFonts w:cs="Times New Roman"/>
                <w:color w:val="000000"/>
                <w:sz w:val="22"/>
              </w:rPr>
              <w:t xml:space="preserve"> Тарногского с/п </w:t>
            </w:r>
          </w:p>
        </w:tc>
        <w:tc>
          <w:tcPr>
            <w:tcW w:w="1481" w:type="dxa"/>
            <w:shd w:val="clear" w:color="auto" w:fill="auto"/>
            <w:noWrap/>
            <w:vAlign w:val="bottom"/>
          </w:tcPr>
          <w:p w:rsidR="00252ACF" w:rsidRPr="009929F8" w:rsidRDefault="00252ACF" w:rsidP="00252ACF">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2021-2025</w:t>
            </w:r>
          </w:p>
        </w:tc>
      </w:tr>
      <w:tr w:rsidR="00252ACF" w:rsidRPr="00847513" w:rsidTr="00800E08">
        <w:trPr>
          <w:trHeight w:val="315"/>
          <w:jc w:val="center"/>
        </w:trPr>
        <w:tc>
          <w:tcPr>
            <w:tcW w:w="2447" w:type="dxa"/>
            <w:shd w:val="clear" w:color="auto" w:fill="auto"/>
            <w:noWrap/>
            <w:vAlign w:val="bottom"/>
          </w:tcPr>
          <w:p w:rsidR="00252ACF" w:rsidRPr="009929F8" w:rsidRDefault="00847513" w:rsidP="00847513">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Тарногский территориальный сектор</w:t>
            </w:r>
          </w:p>
        </w:tc>
        <w:tc>
          <w:tcPr>
            <w:tcW w:w="6195" w:type="dxa"/>
            <w:shd w:val="clear" w:color="auto" w:fill="auto"/>
            <w:noWrap/>
            <w:vAlign w:val="bottom"/>
          </w:tcPr>
          <w:p w:rsidR="00252ACF" w:rsidRPr="009929F8" w:rsidRDefault="00252ACF" w:rsidP="00252ACF">
            <w:pPr>
              <w:spacing w:after="0" w:line="240" w:lineRule="auto"/>
              <w:ind w:firstLine="0"/>
              <w:contextualSpacing w:val="0"/>
              <w:jc w:val="left"/>
              <w:rPr>
                <w:rFonts w:eastAsia="Times New Roman" w:cs="Times New Roman"/>
                <w:color w:val="000000"/>
                <w:szCs w:val="24"/>
                <w:lang w:eastAsia="ru-RU"/>
              </w:rPr>
            </w:pPr>
            <w:r w:rsidRPr="009929F8">
              <w:rPr>
                <w:rFonts w:cs="Times New Roman"/>
                <w:noProof/>
                <w:color w:val="000000"/>
                <w:sz w:val="22"/>
              </w:rPr>
              <w:t>Ремонт участка автодороги ул. Красная с.Тарногский Городок, Тарногского района,  Вологодской области</w:t>
            </w:r>
          </w:p>
        </w:tc>
        <w:tc>
          <w:tcPr>
            <w:tcW w:w="1481" w:type="dxa"/>
            <w:shd w:val="clear" w:color="auto" w:fill="auto"/>
            <w:noWrap/>
            <w:vAlign w:val="bottom"/>
          </w:tcPr>
          <w:p w:rsidR="00252ACF" w:rsidRPr="009929F8" w:rsidRDefault="00252ACF" w:rsidP="00252ACF">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2021-2025</w:t>
            </w:r>
          </w:p>
        </w:tc>
      </w:tr>
      <w:tr w:rsidR="00252ACF" w:rsidRPr="00847513" w:rsidTr="00800E08">
        <w:trPr>
          <w:trHeight w:val="315"/>
          <w:jc w:val="center"/>
        </w:trPr>
        <w:tc>
          <w:tcPr>
            <w:tcW w:w="2447" w:type="dxa"/>
            <w:shd w:val="clear" w:color="auto" w:fill="auto"/>
            <w:noWrap/>
            <w:vAlign w:val="bottom"/>
          </w:tcPr>
          <w:p w:rsidR="00252ACF" w:rsidRPr="009929F8" w:rsidRDefault="00847513" w:rsidP="00847513">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Маркушевский территориальный сектор</w:t>
            </w:r>
          </w:p>
        </w:tc>
        <w:tc>
          <w:tcPr>
            <w:tcW w:w="6195" w:type="dxa"/>
            <w:shd w:val="clear" w:color="auto" w:fill="auto"/>
            <w:noWrap/>
            <w:vAlign w:val="bottom"/>
          </w:tcPr>
          <w:p w:rsidR="00252ACF" w:rsidRPr="009929F8" w:rsidRDefault="00252ACF" w:rsidP="00252ACF">
            <w:pPr>
              <w:spacing w:after="0" w:line="240" w:lineRule="auto"/>
              <w:ind w:firstLine="0"/>
              <w:contextualSpacing w:val="0"/>
              <w:jc w:val="left"/>
              <w:rPr>
                <w:rFonts w:eastAsia="Times New Roman" w:cs="Times New Roman"/>
                <w:color w:val="000000"/>
                <w:szCs w:val="24"/>
                <w:lang w:eastAsia="ru-RU"/>
              </w:rPr>
            </w:pPr>
            <w:r w:rsidRPr="009929F8">
              <w:rPr>
                <w:rFonts w:cs="Times New Roman"/>
                <w:color w:val="000000"/>
                <w:sz w:val="22"/>
              </w:rPr>
              <w:t xml:space="preserve">Ремонт подъезда к д. </w:t>
            </w:r>
            <w:proofErr w:type="spellStart"/>
            <w:r w:rsidRPr="009929F8">
              <w:rPr>
                <w:rFonts w:cs="Times New Roman"/>
                <w:color w:val="000000"/>
                <w:sz w:val="22"/>
              </w:rPr>
              <w:t>Черняково</w:t>
            </w:r>
            <w:proofErr w:type="spellEnd"/>
            <w:r w:rsidRPr="009929F8">
              <w:rPr>
                <w:rFonts w:cs="Times New Roman"/>
                <w:color w:val="000000"/>
                <w:sz w:val="22"/>
              </w:rPr>
              <w:t xml:space="preserve"> </w:t>
            </w:r>
            <w:proofErr w:type="spellStart"/>
            <w:r w:rsidRPr="009929F8">
              <w:rPr>
                <w:rFonts w:cs="Times New Roman"/>
                <w:color w:val="000000"/>
                <w:sz w:val="22"/>
              </w:rPr>
              <w:t>Маркушевское</w:t>
            </w:r>
            <w:proofErr w:type="spellEnd"/>
            <w:r w:rsidRPr="009929F8">
              <w:rPr>
                <w:rFonts w:cs="Times New Roman"/>
                <w:color w:val="000000"/>
                <w:sz w:val="22"/>
              </w:rPr>
              <w:t xml:space="preserve"> с/п</w:t>
            </w:r>
          </w:p>
        </w:tc>
        <w:tc>
          <w:tcPr>
            <w:tcW w:w="1481" w:type="dxa"/>
            <w:shd w:val="clear" w:color="auto" w:fill="auto"/>
            <w:noWrap/>
            <w:vAlign w:val="bottom"/>
          </w:tcPr>
          <w:p w:rsidR="00252ACF" w:rsidRPr="009929F8" w:rsidRDefault="00252ACF" w:rsidP="00252ACF">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2021-2025</w:t>
            </w:r>
          </w:p>
        </w:tc>
      </w:tr>
      <w:tr w:rsidR="00252ACF" w:rsidRPr="00847513" w:rsidTr="00800E08">
        <w:trPr>
          <w:trHeight w:val="315"/>
          <w:jc w:val="center"/>
        </w:trPr>
        <w:tc>
          <w:tcPr>
            <w:tcW w:w="2447" w:type="dxa"/>
            <w:shd w:val="clear" w:color="auto" w:fill="auto"/>
            <w:noWrap/>
            <w:vAlign w:val="bottom"/>
          </w:tcPr>
          <w:p w:rsidR="00252ACF" w:rsidRPr="009929F8" w:rsidRDefault="00847513" w:rsidP="00847513">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Тарногский территориальный сектор</w:t>
            </w:r>
          </w:p>
        </w:tc>
        <w:tc>
          <w:tcPr>
            <w:tcW w:w="6195" w:type="dxa"/>
            <w:shd w:val="clear" w:color="auto" w:fill="auto"/>
            <w:noWrap/>
            <w:vAlign w:val="bottom"/>
          </w:tcPr>
          <w:p w:rsidR="00252ACF" w:rsidRPr="009929F8" w:rsidRDefault="00252ACF" w:rsidP="00252ACF">
            <w:pPr>
              <w:spacing w:after="0" w:line="240" w:lineRule="auto"/>
              <w:ind w:firstLine="0"/>
              <w:contextualSpacing w:val="0"/>
              <w:jc w:val="left"/>
              <w:rPr>
                <w:rFonts w:eastAsia="Times New Roman" w:cs="Times New Roman"/>
                <w:color w:val="000000"/>
                <w:szCs w:val="24"/>
                <w:lang w:eastAsia="ru-RU"/>
              </w:rPr>
            </w:pPr>
            <w:r w:rsidRPr="009929F8">
              <w:rPr>
                <w:rFonts w:cs="Times New Roman"/>
                <w:color w:val="000000"/>
                <w:sz w:val="22"/>
              </w:rPr>
              <w:t xml:space="preserve">Ремонт проезда с мостом между д. </w:t>
            </w:r>
            <w:proofErr w:type="spellStart"/>
            <w:r w:rsidRPr="009929F8">
              <w:rPr>
                <w:rFonts w:cs="Times New Roman"/>
                <w:color w:val="000000"/>
                <w:sz w:val="22"/>
              </w:rPr>
              <w:t>Слободинская</w:t>
            </w:r>
            <w:proofErr w:type="spellEnd"/>
            <w:r w:rsidRPr="009929F8">
              <w:rPr>
                <w:rFonts w:cs="Times New Roman"/>
                <w:color w:val="000000"/>
                <w:sz w:val="22"/>
              </w:rPr>
              <w:t xml:space="preserve"> - д. Александровская Тарногского с/п Тарногского района Вологодской области</w:t>
            </w:r>
          </w:p>
        </w:tc>
        <w:tc>
          <w:tcPr>
            <w:tcW w:w="1481" w:type="dxa"/>
            <w:shd w:val="clear" w:color="auto" w:fill="auto"/>
            <w:noWrap/>
            <w:vAlign w:val="bottom"/>
          </w:tcPr>
          <w:p w:rsidR="00252ACF" w:rsidRPr="009929F8" w:rsidRDefault="00252ACF" w:rsidP="00252ACF">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2021-2025</w:t>
            </w:r>
          </w:p>
        </w:tc>
      </w:tr>
      <w:tr w:rsidR="00252ACF" w:rsidRPr="00847513" w:rsidTr="00800E08">
        <w:trPr>
          <w:trHeight w:val="315"/>
          <w:jc w:val="center"/>
        </w:trPr>
        <w:tc>
          <w:tcPr>
            <w:tcW w:w="2447" w:type="dxa"/>
            <w:shd w:val="clear" w:color="auto" w:fill="auto"/>
            <w:noWrap/>
            <w:vAlign w:val="bottom"/>
          </w:tcPr>
          <w:p w:rsidR="00252ACF" w:rsidRPr="009929F8" w:rsidRDefault="009929F8" w:rsidP="00252ACF">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Тарногский территориальный сектор</w:t>
            </w:r>
          </w:p>
        </w:tc>
        <w:tc>
          <w:tcPr>
            <w:tcW w:w="6195" w:type="dxa"/>
            <w:shd w:val="clear" w:color="auto" w:fill="auto"/>
            <w:noWrap/>
            <w:vAlign w:val="bottom"/>
          </w:tcPr>
          <w:p w:rsidR="00252ACF" w:rsidRPr="009929F8" w:rsidRDefault="00252ACF" w:rsidP="00252ACF">
            <w:pPr>
              <w:spacing w:after="0" w:line="240" w:lineRule="auto"/>
              <w:ind w:firstLine="0"/>
              <w:contextualSpacing w:val="0"/>
              <w:jc w:val="left"/>
              <w:rPr>
                <w:rFonts w:eastAsia="Times New Roman" w:cs="Times New Roman"/>
                <w:color w:val="000000"/>
                <w:szCs w:val="24"/>
                <w:lang w:eastAsia="ru-RU"/>
              </w:rPr>
            </w:pPr>
            <w:r w:rsidRPr="009929F8">
              <w:rPr>
                <w:rFonts w:cs="Times New Roman"/>
                <w:color w:val="000000"/>
                <w:sz w:val="22"/>
              </w:rPr>
              <w:t xml:space="preserve">Ремонт подъезда к д. Феофилатовская Тарногского с/п Тарногского района Вологодской области </w:t>
            </w:r>
          </w:p>
        </w:tc>
        <w:tc>
          <w:tcPr>
            <w:tcW w:w="1481" w:type="dxa"/>
            <w:shd w:val="clear" w:color="auto" w:fill="auto"/>
            <w:noWrap/>
            <w:vAlign w:val="bottom"/>
          </w:tcPr>
          <w:p w:rsidR="00252ACF" w:rsidRPr="009929F8" w:rsidRDefault="00252ACF" w:rsidP="00252ACF">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2021-2025</w:t>
            </w:r>
          </w:p>
        </w:tc>
      </w:tr>
      <w:tr w:rsidR="00252ACF" w:rsidRPr="00847513" w:rsidTr="00800E08">
        <w:trPr>
          <w:trHeight w:val="315"/>
          <w:jc w:val="center"/>
        </w:trPr>
        <w:tc>
          <w:tcPr>
            <w:tcW w:w="2447" w:type="dxa"/>
            <w:shd w:val="clear" w:color="auto" w:fill="auto"/>
            <w:noWrap/>
            <w:vAlign w:val="bottom"/>
          </w:tcPr>
          <w:p w:rsidR="00252ACF" w:rsidRPr="009929F8" w:rsidRDefault="009929F8" w:rsidP="00252ACF">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Тарногский территориальный сектор</w:t>
            </w:r>
          </w:p>
        </w:tc>
        <w:tc>
          <w:tcPr>
            <w:tcW w:w="6195" w:type="dxa"/>
            <w:shd w:val="clear" w:color="auto" w:fill="auto"/>
            <w:noWrap/>
            <w:vAlign w:val="bottom"/>
          </w:tcPr>
          <w:p w:rsidR="00252ACF" w:rsidRPr="009929F8" w:rsidRDefault="00252ACF" w:rsidP="00252ACF">
            <w:pPr>
              <w:spacing w:after="0" w:line="240" w:lineRule="auto"/>
              <w:ind w:firstLine="0"/>
              <w:contextualSpacing w:val="0"/>
              <w:jc w:val="left"/>
              <w:rPr>
                <w:rFonts w:eastAsia="Times New Roman" w:cs="Times New Roman"/>
                <w:color w:val="000000"/>
                <w:szCs w:val="24"/>
                <w:lang w:eastAsia="ru-RU"/>
              </w:rPr>
            </w:pPr>
            <w:r w:rsidRPr="009929F8">
              <w:rPr>
                <w:rFonts w:cs="Times New Roman"/>
                <w:color w:val="000000"/>
                <w:sz w:val="22"/>
              </w:rPr>
              <w:t xml:space="preserve">Ремонт подъезда к д. </w:t>
            </w:r>
            <w:proofErr w:type="spellStart"/>
            <w:r w:rsidRPr="009929F8">
              <w:rPr>
                <w:rFonts w:cs="Times New Roman"/>
                <w:color w:val="000000"/>
                <w:sz w:val="22"/>
              </w:rPr>
              <w:t>Шкулевская</w:t>
            </w:r>
            <w:proofErr w:type="spellEnd"/>
            <w:r w:rsidRPr="009929F8">
              <w:rPr>
                <w:rFonts w:cs="Times New Roman"/>
                <w:color w:val="000000"/>
                <w:sz w:val="22"/>
              </w:rPr>
              <w:t xml:space="preserve"> Тарногского с/п Тарногского района Вологодской области </w:t>
            </w:r>
          </w:p>
        </w:tc>
        <w:tc>
          <w:tcPr>
            <w:tcW w:w="1481" w:type="dxa"/>
            <w:shd w:val="clear" w:color="auto" w:fill="auto"/>
            <w:noWrap/>
            <w:vAlign w:val="bottom"/>
          </w:tcPr>
          <w:p w:rsidR="00252ACF" w:rsidRPr="009929F8" w:rsidRDefault="00252ACF" w:rsidP="00252ACF">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2021-2025</w:t>
            </w:r>
          </w:p>
        </w:tc>
      </w:tr>
      <w:tr w:rsidR="00252ACF" w:rsidRPr="00847513" w:rsidTr="00800E08">
        <w:trPr>
          <w:trHeight w:val="315"/>
          <w:jc w:val="center"/>
        </w:trPr>
        <w:tc>
          <w:tcPr>
            <w:tcW w:w="2447" w:type="dxa"/>
            <w:shd w:val="clear" w:color="auto" w:fill="auto"/>
            <w:noWrap/>
            <w:vAlign w:val="bottom"/>
          </w:tcPr>
          <w:p w:rsidR="00252ACF" w:rsidRPr="009929F8" w:rsidRDefault="009929F8" w:rsidP="00252ACF">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Тарногский территориальный сектор</w:t>
            </w:r>
          </w:p>
        </w:tc>
        <w:tc>
          <w:tcPr>
            <w:tcW w:w="6195" w:type="dxa"/>
            <w:shd w:val="clear" w:color="auto" w:fill="auto"/>
            <w:noWrap/>
            <w:vAlign w:val="bottom"/>
          </w:tcPr>
          <w:p w:rsidR="00252ACF" w:rsidRPr="009929F8" w:rsidRDefault="00252ACF" w:rsidP="00252ACF">
            <w:pPr>
              <w:spacing w:after="0" w:line="240" w:lineRule="auto"/>
              <w:ind w:firstLine="0"/>
              <w:contextualSpacing w:val="0"/>
              <w:jc w:val="left"/>
              <w:rPr>
                <w:rFonts w:eastAsia="Times New Roman" w:cs="Times New Roman"/>
                <w:color w:val="000000"/>
                <w:szCs w:val="24"/>
                <w:lang w:eastAsia="ru-RU"/>
              </w:rPr>
            </w:pPr>
            <w:r w:rsidRPr="009929F8">
              <w:rPr>
                <w:rFonts w:cs="Times New Roman"/>
                <w:color w:val="000000"/>
                <w:sz w:val="22"/>
              </w:rPr>
              <w:t>Ремонт подъезда к д. Исаковская Тарногского с/п Тарногского района Вологодской области</w:t>
            </w:r>
          </w:p>
        </w:tc>
        <w:tc>
          <w:tcPr>
            <w:tcW w:w="1481" w:type="dxa"/>
            <w:shd w:val="clear" w:color="auto" w:fill="auto"/>
            <w:noWrap/>
            <w:vAlign w:val="bottom"/>
          </w:tcPr>
          <w:p w:rsidR="00252ACF" w:rsidRPr="009929F8" w:rsidRDefault="00252ACF" w:rsidP="00252ACF">
            <w:pPr>
              <w:spacing w:after="0" w:line="240" w:lineRule="auto"/>
              <w:ind w:firstLine="0"/>
              <w:contextualSpacing w:val="0"/>
              <w:jc w:val="center"/>
              <w:rPr>
                <w:rFonts w:eastAsia="Times New Roman" w:cs="Times New Roman"/>
                <w:color w:val="000000"/>
                <w:szCs w:val="24"/>
                <w:lang w:eastAsia="ru-RU"/>
              </w:rPr>
            </w:pPr>
            <w:r w:rsidRPr="009929F8">
              <w:rPr>
                <w:rFonts w:cs="Times New Roman"/>
                <w:color w:val="000000"/>
                <w:sz w:val="22"/>
              </w:rPr>
              <w:t>2021-2025</w:t>
            </w:r>
          </w:p>
        </w:tc>
      </w:tr>
      <w:tr w:rsidR="00252ACF" w:rsidRPr="00847513" w:rsidTr="00800E08">
        <w:trPr>
          <w:trHeight w:val="315"/>
          <w:jc w:val="center"/>
        </w:trPr>
        <w:tc>
          <w:tcPr>
            <w:tcW w:w="2447" w:type="dxa"/>
            <w:shd w:val="clear" w:color="auto" w:fill="auto"/>
            <w:noWrap/>
            <w:vAlign w:val="bottom"/>
          </w:tcPr>
          <w:p w:rsidR="00252ACF" w:rsidRPr="009929F8" w:rsidRDefault="009929F8" w:rsidP="00252ACF">
            <w:pPr>
              <w:spacing w:after="0" w:line="240" w:lineRule="auto"/>
              <w:ind w:firstLine="0"/>
              <w:contextualSpacing w:val="0"/>
              <w:jc w:val="center"/>
              <w:rPr>
                <w:rFonts w:cs="Times New Roman"/>
                <w:color w:val="000000"/>
                <w:szCs w:val="24"/>
              </w:rPr>
            </w:pPr>
            <w:r w:rsidRPr="009929F8">
              <w:rPr>
                <w:rFonts w:cs="Times New Roman"/>
                <w:color w:val="000000"/>
                <w:sz w:val="22"/>
              </w:rPr>
              <w:t>Тарногский территориальный сектор</w:t>
            </w:r>
          </w:p>
        </w:tc>
        <w:tc>
          <w:tcPr>
            <w:tcW w:w="6195" w:type="dxa"/>
            <w:shd w:val="clear" w:color="auto" w:fill="auto"/>
            <w:noWrap/>
            <w:vAlign w:val="bottom"/>
          </w:tcPr>
          <w:p w:rsidR="00252ACF" w:rsidRPr="009929F8" w:rsidRDefault="00252ACF" w:rsidP="00252ACF">
            <w:pPr>
              <w:spacing w:after="0" w:line="240" w:lineRule="auto"/>
              <w:ind w:firstLine="0"/>
              <w:contextualSpacing w:val="0"/>
              <w:jc w:val="left"/>
              <w:rPr>
                <w:rFonts w:cs="Times New Roman"/>
                <w:color w:val="000000"/>
                <w:szCs w:val="24"/>
              </w:rPr>
            </w:pPr>
            <w:r w:rsidRPr="009929F8">
              <w:rPr>
                <w:rFonts w:cs="Times New Roman"/>
                <w:color w:val="000000"/>
                <w:sz w:val="22"/>
              </w:rPr>
              <w:t xml:space="preserve">Ремонт подъезда к д. Березник Тарногского с/п Тарногского района Вологодской области </w:t>
            </w:r>
          </w:p>
        </w:tc>
        <w:tc>
          <w:tcPr>
            <w:tcW w:w="1481" w:type="dxa"/>
            <w:shd w:val="clear" w:color="auto" w:fill="auto"/>
            <w:noWrap/>
            <w:vAlign w:val="bottom"/>
          </w:tcPr>
          <w:p w:rsidR="00252ACF" w:rsidRPr="009929F8" w:rsidRDefault="00252ACF" w:rsidP="00252ACF">
            <w:pPr>
              <w:spacing w:after="0" w:line="240" w:lineRule="auto"/>
              <w:ind w:firstLine="0"/>
              <w:contextualSpacing w:val="0"/>
              <w:jc w:val="center"/>
              <w:rPr>
                <w:rFonts w:cs="Times New Roman"/>
                <w:color w:val="000000"/>
                <w:szCs w:val="24"/>
              </w:rPr>
            </w:pPr>
            <w:r w:rsidRPr="009929F8">
              <w:rPr>
                <w:rFonts w:cs="Times New Roman"/>
                <w:color w:val="000000"/>
                <w:sz w:val="22"/>
              </w:rPr>
              <w:t>2021-2025</w:t>
            </w:r>
          </w:p>
        </w:tc>
      </w:tr>
      <w:tr w:rsidR="00252ACF" w:rsidRPr="00847513" w:rsidTr="00800E08">
        <w:trPr>
          <w:trHeight w:val="315"/>
          <w:jc w:val="center"/>
        </w:trPr>
        <w:tc>
          <w:tcPr>
            <w:tcW w:w="2447" w:type="dxa"/>
            <w:shd w:val="clear" w:color="auto" w:fill="auto"/>
            <w:noWrap/>
            <w:vAlign w:val="bottom"/>
          </w:tcPr>
          <w:p w:rsidR="00252ACF" w:rsidRPr="009929F8" w:rsidRDefault="00252ACF" w:rsidP="009929F8">
            <w:pPr>
              <w:spacing w:after="0" w:line="240" w:lineRule="auto"/>
              <w:ind w:firstLine="0"/>
              <w:contextualSpacing w:val="0"/>
              <w:jc w:val="center"/>
              <w:rPr>
                <w:rFonts w:cs="Times New Roman"/>
                <w:color w:val="000000"/>
                <w:szCs w:val="24"/>
              </w:rPr>
            </w:pPr>
            <w:r w:rsidRPr="009929F8">
              <w:rPr>
                <w:rFonts w:cs="Times New Roman"/>
                <w:color w:val="000000"/>
                <w:sz w:val="22"/>
              </w:rPr>
              <w:t>Маркушевс</w:t>
            </w:r>
            <w:r w:rsidR="009929F8">
              <w:rPr>
                <w:rFonts w:cs="Times New Roman"/>
                <w:color w:val="000000"/>
                <w:sz w:val="22"/>
              </w:rPr>
              <w:t>кий территориальный сектор</w:t>
            </w:r>
          </w:p>
        </w:tc>
        <w:tc>
          <w:tcPr>
            <w:tcW w:w="6195" w:type="dxa"/>
            <w:shd w:val="clear" w:color="auto" w:fill="auto"/>
            <w:noWrap/>
            <w:vAlign w:val="bottom"/>
          </w:tcPr>
          <w:p w:rsidR="00252ACF" w:rsidRPr="009929F8" w:rsidRDefault="00252ACF" w:rsidP="00252ACF">
            <w:pPr>
              <w:spacing w:after="0" w:line="240" w:lineRule="auto"/>
              <w:ind w:firstLine="0"/>
              <w:contextualSpacing w:val="0"/>
              <w:jc w:val="left"/>
              <w:rPr>
                <w:rFonts w:cs="Times New Roman"/>
                <w:color w:val="000000"/>
                <w:szCs w:val="24"/>
              </w:rPr>
            </w:pPr>
            <w:r w:rsidRPr="009929F8">
              <w:rPr>
                <w:rFonts w:eastAsia="Symbol" w:cs="Times New Roman"/>
                <w:color w:val="000000"/>
                <w:sz w:val="22"/>
              </w:rPr>
              <w:t xml:space="preserve"> плановый ремонт Заречье - Криуля</w:t>
            </w:r>
          </w:p>
        </w:tc>
        <w:tc>
          <w:tcPr>
            <w:tcW w:w="1481" w:type="dxa"/>
            <w:shd w:val="clear" w:color="auto" w:fill="auto"/>
            <w:noWrap/>
            <w:vAlign w:val="bottom"/>
          </w:tcPr>
          <w:p w:rsidR="00252ACF" w:rsidRPr="009929F8" w:rsidRDefault="00252ACF" w:rsidP="00252ACF">
            <w:pPr>
              <w:spacing w:after="0" w:line="240" w:lineRule="auto"/>
              <w:ind w:firstLine="0"/>
              <w:contextualSpacing w:val="0"/>
              <w:jc w:val="center"/>
              <w:rPr>
                <w:rFonts w:cs="Times New Roman"/>
                <w:color w:val="000000"/>
                <w:szCs w:val="24"/>
              </w:rPr>
            </w:pPr>
            <w:r w:rsidRPr="009929F8">
              <w:rPr>
                <w:rFonts w:cs="Times New Roman"/>
                <w:color w:val="000000"/>
                <w:sz w:val="22"/>
              </w:rPr>
              <w:t>2021-</w:t>
            </w:r>
            <w:r w:rsidR="006A286B" w:rsidRPr="009929F8">
              <w:rPr>
                <w:rFonts w:cs="Times New Roman"/>
                <w:color w:val="000000"/>
                <w:sz w:val="22"/>
              </w:rPr>
              <w:t>2030</w:t>
            </w:r>
          </w:p>
        </w:tc>
      </w:tr>
      <w:tr w:rsidR="00252ACF" w:rsidRPr="00847513" w:rsidTr="00800E08">
        <w:trPr>
          <w:trHeight w:val="315"/>
          <w:jc w:val="center"/>
        </w:trPr>
        <w:tc>
          <w:tcPr>
            <w:tcW w:w="2447" w:type="dxa"/>
            <w:shd w:val="clear" w:color="auto" w:fill="auto"/>
            <w:noWrap/>
            <w:vAlign w:val="bottom"/>
          </w:tcPr>
          <w:p w:rsidR="00252ACF" w:rsidRPr="009929F8" w:rsidRDefault="009929F8" w:rsidP="009929F8">
            <w:pPr>
              <w:spacing w:after="0" w:line="240" w:lineRule="auto"/>
              <w:ind w:firstLine="0"/>
              <w:contextualSpacing w:val="0"/>
              <w:jc w:val="center"/>
              <w:rPr>
                <w:rFonts w:cs="Times New Roman"/>
                <w:color w:val="000000"/>
                <w:szCs w:val="24"/>
              </w:rPr>
            </w:pPr>
            <w:r>
              <w:rPr>
                <w:rFonts w:cs="Times New Roman"/>
                <w:color w:val="000000"/>
                <w:sz w:val="22"/>
              </w:rPr>
              <w:t xml:space="preserve">Маркушевский территориальный </w:t>
            </w:r>
            <w:r>
              <w:rPr>
                <w:rFonts w:cs="Times New Roman"/>
                <w:color w:val="000000"/>
                <w:sz w:val="22"/>
              </w:rPr>
              <w:lastRenderedPageBreak/>
              <w:t>сектор</w:t>
            </w:r>
          </w:p>
        </w:tc>
        <w:tc>
          <w:tcPr>
            <w:tcW w:w="6195" w:type="dxa"/>
            <w:shd w:val="clear" w:color="auto" w:fill="auto"/>
            <w:noWrap/>
            <w:vAlign w:val="bottom"/>
          </w:tcPr>
          <w:p w:rsidR="00252ACF" w:rsidRPr="009929F8" w:rsidRDefault="00252ACF" w:rsidP="00252ACF">
            <w:pPr>
              <w:spacing w:after="0" w:line="240" w:lineRule="auto"/>
              <w:ind w:firstLine="0"/>
              <w:contextualSpacing w:val="0"/>
              <w:jc w:val="left"/>
              <w:rPr>
                <w:rFonts w:cs="Times New Roman"/>
                <w:color w:val="000000"/>
                <w:szCs w:val="24"/>
              </w:rPr>
            </w:pPr>
            <w:r w:rsidRPr="009929F8">
              <w:rPr>
                <w:rFonts w:eastAsia="Symbol" w:cs="Times New Roman"/>
                <w:color w:val="000000"/>
                <w:sz w:val="22"/>
              </w:rPr>
              <w:lastRenderedPageBreak/>
              <w:t xml:space="preserve"> </w:t>
            </w:r>
            <w:proofErr w:type="gramStart"/>
            <w:r w:rsidRPr="009929F8">
              <w:rPr>
                <w:rFonts w:eastAsia="Symbol" w:cs="Times New Roman"/>
                <w:color w:val="000000"/>
                <w:sz w:val="22"/>
              </w:rPr>
              <w:t>обустройство</w:t>
            </w:r>
            <w:proofErr w:type="gramEnd"/>
            <w:r w:rsidRPr="009929F8">
              <w:rPr>
                <w:rFonts w:eastAsia="Symbol" w:cs="Times New Roman"/>
                <w:color w:val="000000"/>
                <w:sz w:val="22"/>
              </w:rPr>
              <w:t xml:space="preserve"> а/б покрытия на а/д Подъезд к </w:t>
            </w:r>
            <w:proofErr w:type="spellStart"/>
            <w:r w:rsidRPr="009929F8">
              <w:rPr>
                <w:rFonts w:eastAsia="Symbol" w:cs="Times New Roman"/>
                <w:color w:val="000000"/>
                <w:sz w:val="22"/>
              </w:rPr>
              <w:t>д.Раменье</w:t>
            </w:r>
            <w:proofErr w:type="spellEnd"/>
            <w:r w:rsidRPr="009929F8">
              <w:rPr>
                <w:rFonts w:eastAsia="Symbol" w:cs="Times New Roman"/>
                <w:color w:val="000000"/>
                <w:sz w:val="22"/>
              </w:rPr>
              <w:t>, 8 км</w:t>
            </w:r>
          </w:p>
        </w:tc>
        <w:tc>
          <w:tcPr>
            <w:tcW w:w="1481" w:type="dxa"/>
            <w:shd w:val="clear" w:color="auto" w:fill="auto"/>
            <w:noWrap/>
            <w:vAlign w:val="bottom"/>
          </w:tcPr>
          <w:p w:rsidR="00252ACF" w:rsidRPr="009929F8" w:rsidRDefault="00252ACF" w:rsidP="00252ACF">
            <w:pPr>
              <w:spacing w:after="0" w:line="240" w:lineRule="auto"/>
              <w:ind w:firstLine="0"/>
              <w:contextualSpacing w:val="0"/>
              <w:jc w:val="center"/>
              <w:rPr>
                <w:rFonts w:cs="Times New Roman"/>
                <w:color w:val="000000"/>
                <w:szCs w:val="24"/>
              </w:rPr>
            </w:pPr>
            <w:r w:rsidRPr="009929F8">
              <w:rPr>
                <w:rFonts w:cs="Times New Roman"/>
                <w:color w:val="000000"/>
                <w:sz w:val="22"/>
              </w:rPr>
              <w:t>2021-2025</w:t>
            </w:r>
          </w:p>
        </w:tc>
      </w:tr>
      <w:tr w:rsidR="00252ACF" w:rsidRPr="00847513" w:rsidTr="00800E08">
        <w:trPr>
          <w:trHeight w:val="315"/>
          <w:jc w:val="center"/>
        </w:trPr>
        <w:tc>
          <w:tcPr>
            <w:tcW w:w="2447" w:type="dxa"/>
            <w:shd w:val="clear" w:color="auto" w:fill="auto"/>
            <w:noWrap/>
            <w:vAlign w:val="bottom"/>
          </w:tcPr>
          <w:p w:rsidR="00252ACF" w:rsidRPr="009929F8" w:rsidRDefault="009929F8" w:rsidP="009929F8">
            <w:pPr>
              <w:spacing w:after="0" w:line="240" w:lineRule="auto"/>
              <w:ind w:firstLine="0"/>
              <w:contextualSpacing w:val="0"/>
              <w:jc w:val="center"/>
              <w:rPr>
                <w:rFonts w:cs="Times New Roman"/>
                <w:color w:val="000000"/>
                <w:szCs w:val="24"/>
              </w:rPr>
            </w:pPr>
            <w:r>
              <w:rPr>
                <w:rFonts w:cs="Times New Roman"/>
                <w:color w:val="000000"/>
                <w:sz w:val="22"/>
              </w:rPr>
              <w:lastRenderedPageBreak/>
              <w:t>Маркушевский территориальный сектор</w:t>
            </w:r>
          </w:p>
        </w:tc>
        <w:tc>
          <w:tcPr>
            <w:tcW w:w="6195" w:type="dxa"/>
            <w:shd w:val="clear" w:color="auto" w:fill="auto"/>
            <w:noWrap/>
            <w:vAlign w:val="bottom"/>
          </w:tcPr>
          <w:p w:rsidR="00252ACF" w:rsidRPr="009929F8" w:rsidRDefault="00252ACF" w:rsidP="00252ACF">
            <w:pPr>
              <w:spacing w:after="0" w:line="240" w:lineRule="auto"/>
              <w:ind w:firstLine="0"/>
              <w:contextualSpacing w:val="0"/>
              <w:jc w:val="left"/>
              <w:rPr>
                <w:rFonts w:cs="Times New Roman"/>
                <w:color w:val="000000"/>
                <w:szCs w:val="24"/>
              </w:rPr>
            </w:pPr>
            <w:r w:rsidRPr="009929F8">
              <w:rPr>
                <w:rFonts w:eastAsia="Symbol" w:cs="Times New Roman"/>
                <w:color w:val="000000"/>
                <w:sz w:val="22"/>
              </w:rPr>
              <w:t xml:space="preserve"> </w:t>
            </w:r>
            <w:proofErr w:type="gramStart"/>
            <w:r w:rsidRPr="009929F8">
              <w:rPr>
                <w:rFonts w:eastAsia="Symbol" w:cs="Times New Roman"/>
                <w:color w:val="000000"/>
                <w:sz w:val="22"/>
              </w:rPr>
              <w:t>обустройство</w:t>
            </w:r>
            <w:proofErr w:type="gramEnd"/>
            <w:r w:rsidRPr="009929F8">
              <w:rPr>
                <w:rFonts w:eastAsia="Symbol" w:cs="Times New Roman"/>
                <w:color w:val="000000"/>
                <w:sz w:val="22"/>
              </w:rPr>
              <w:t xml:space="preserve"> а/б покрытия на а/д Криуля - </w:t>
            </w:r>
            <w:proofErr w:type="spellStart"/>
            <w:r w:rsidRPr="009929F8">
              <w:rPr>
                <w:rFonts w:eastAsia="Symbol" w:cs="Times New Roman"/>
                <w:color w:val="000000"/>
                <w:sz w:val="22"/>
              </w:rPr>
              <w:t>Милогорская</w:t>
            </w:r>
            <w:proofErr w:type="spellEnd"/>
            <w:r w:rsidRPr="009929F8">
              <w:rPr>
                <w:rFonts w:eastAsia="Symbol" w:cs="Times New Roman"/>
                <w:color w:val="000000"/>
                <w:sz w:val="22"/>
              </w:rPr>
              <w:t>, 1 км</w:t>
            </w:r>
          </w:p>
        </w:tc>
        <w:tc>
          <w:tcPr>
            <w:tcW w:w="1481" w:type="dxa"/>
            <w:shd w:val="clear" w:color="auto" w:fill="auto"/>
            <w:noWrap/>
            <w:vAlign w:val="bottom"/>
          </w:tcPr>
          <w:p w:rsidR="00252ACF" w:rsidRPr="009929F8" w:rsidRDefault="00252ACF" w:rsidP="00252ACF">
            <w:pPr>
              <w:spacing w:after="0" w:line="240" w:lineRule="auto"/>
              <w:ind w:firstLine="0"/>
              <w:contextualSpacing w:val="0"/>
              <w:jc w:val="center"/>
              <w:rPr>
                <w:rFonts w:cs="Times New Roman"/>
                <w:color w:val="000000"/>
                <w:szCs w:val="24"/>
              </w:rPr>
            </w:pPr>
            <w:r w:rsidRPr="009929F8">
              <w:rPr>
                <w:rFonts w:cs="Times New Roman"/>
                <w:color w:val="000000"/>
                <w:sz w:val="22"/>
              </w:rPr>
              <w:t>2021-2025</w:t>
            </w:r>
          </w:p>
        </w:tc>
      </w:tr>
      <w:tr w:rsidR="00252ACF" w:rsidRPr="00847513" w:rsidTr="00800E08">
        <w:trPr>
          <w:trHeight w:val="315"/>
          <w:jc w:val="center"/>
        </w:trPr>
        <w:tc>
          <w:tcPr>
            <w:tcW w:w="2447" w:type="dxa"/>
            <w:shd w:val="clear" w:color="auto" w:fill="auto"/>
            <w:noWrap/>
            <w:vAlign w:val="bottom"/>
          </w:tcPr>
          <w:p w:rsidR="00252ACF" w:rsidRPr="009929F8" w:rsidRDefault="009929F8" w:rsidP="009929F8">
            <w:pPr>
              <w:spacing w:after="0" w:line="240" w:lineRule="auto"/>
              <w:ind w:firstLine="0"/>
              <w:contextualSpacing w:val="0"/>
              <w:jc w:val="center"/>
              <w:rPr>
                <w:rFonts w:cs="Times New Roman"/>
                <w:color w:val="000000"/>
                <w:szCs w:val="24"/>
              </w:rPr>
            </w:pPr>
            <w:r>
              <w:rPr>
                <w:rFonts w:cs="Times New Roman"/>
                <w:color w:val="000000"/>
                <w:sz w:val="22"/>
              </w:rPr>
              <w:t>Маркушевский территориальный сектор</w:t>
            </w:r>
          </w:p>
        </w:tc>
        <w:tc>
          <w:tcPr>
            <w:tcW w:w="6195" w:type="dxa"/>
            <w:shd w:val="clear" w:color="auto" w:fill="auto"/>
            <w:noWrap/>
            <w:vAlign w:val="bottom"/>
          </w:tcPr>
          <w:p w:rsidR="00252ACF" w:rsidRPr="009929F8" w:rsidRDefault="00252ACF" w:rsidP="00252ACF">
            <w:pPr>
              <w:spacing w:after="0" w:line="240" w:lineRule="auto"/>
              <w:ind w:firstLine="0"/>
              <w:contextualSpacing w:val="0"/>
              <w:jc w:val="left"/>
              <w:rPr>
                <w:rFonts w:cs="Times New Roman"/>
                <w:color w:val="000000"/>
                <w:szCs w:val="24"/>
              </w:rPr>
            </w:pPr>
            <w:r w:rsidRPr="009929F8">
              <w:rPr>
                <w:rFonts w:eastAsia="Symbol" w:cs="Times New Roman"/>
                <w:color w:val="000000"/>
                <w:sz w:val="22"/>
              </w:rPr>
              <w:t xml:space="preserve"> </w:t>
            </w:r>
            <w:proofErr w:type="gramStart"/>
            <w:r w:rsidRPr="009929F8">
              <w:rPr>
                <w:rFonts w:eastAsia="Symbol" w:cs="Times New Roman"/>
                <w:color w:val="000000"/>
                <w:sz w:val="22"/>
              </w:rPr>
              <w:t>обустройство</w:t>
            </w:r>
            <w:proofErr w:type="gramEnd"/>
            <w:r w:rsidRPr="009929F8">
              <w:rPr>
                <w:rFonts w:eastAsia="Symbol" w:cs="Times New Roman"/>
                <w:color w:val="000000"/>
                <w:sz w:val="22"/>
              </w:rPr>
              <w:t xml:space="preserve"> а/б покрытия на а/д </w:t>
            </w:r>
            <w:proofErr w:type="spellStart"/>
            <w:r w:rsidRPr="009929F8">
              <w:rPr>
                <w:rFonts w:eastAsia="Symbol" w:cs="Times New Roman"/>
                <w:color w:val="000000"/>
                <w:sz w:val="22"/>
              </w:rPr>
              <w:t>Милогорская</w:t>
            </w:r>
            <w:proofErr w:type="spellEnd"/>
            <w:r w:rsidRPr="009929F8">
              <w:rPr>
                <w:rFonts w:eastAsia="Symbol" w:cs="Times New Roman"/>
                <w:color w:val="000000"/>
                <w:sz w:val="22"/>
              </w:rPr>
              <w:t xml:space="preserve"> -Пар, 1 км</w:t>
            </w:r>
          </w:p>
        </w:tc>
        <w:tc>
          <w:tcPr>
            <w:tcW w:w="1481" w:type="dxa"/>
            <w:shd w:val="clear" w:color="auto" w:fill="auto"/>
            <w:noWrap/>
            <w:vAlign w:val="bottom"/>
          </w:tcPr>
          <w:p w:rsidR="00252ACF" w:rsidRPr="009929F8" w:rsidRDefault="00252ACF" w:rsidP="00252ACF">
            <w:pPr>
              <w:spacing w:after="0" w:line="240" w:lineRule="auto"/>
              <w:ind w:firstLine="0"/>
              <w:contextualSpacing w:val="0"/>
              <w:jc w:val="center"/>
              <w:rPr>
                <w:rFonts w:cs="Times New Roman"/>
                <w:color w:val="000000"/>
                <w:szCs w:val="24"/>
              </w:rPr>
            </w:pPr>
            <w:r w:rsidRPr="009929F8">
              <w:rPr>
                <w:rFonts w:cs="Times New Roman"/>
                <w:color w:val="000000"/>
                <w:sz w:val="22"/>
              </w:rPr>
              <w:t>2021-2025</w:t>
            </w:r>
          </w:p>
        </w:tc>
      </w:tr>
      <w:tr w:rsidR="00252ACF" w:rsidRPr="00847513" w:rsidTr="00800E08">
        <w:trPr>
          <w:trHeight w:val="315"/>
          <w:jc w:val="center"/>
        </w:trPr>
        <w:tc>
          <w:tcPr>
            <w:tcW w:w="2447" w:type="dxa"/>
            <w:shd w:val="clear" w:color="auto" w:fill="auto"/>
            <w:noWrap/>
            <w:vAlign w:val="bottom"/>
          </w:tcPr>
          <w:p w:rsidR="00252ACF" w:rsidRPr="009929F8" w:rsidRDefault="00252ACF" w:rsidP="00C440F1">
            <w:pPr>
              <w:spacing w:after="0" w:line="240" w:lineRule="auto"/>
              <w:ind w:firstLine="0"/>
              <w:contextualSpacing w:val="0"/>
              <w:jc w:val="center"/>
              <w:rPr>
                <w:rFonts w:cs="Times New Roman"/>
                <w:color w:val="000000"/>
                <w:szCs w:val="24"/>
              </w:rPr>
            </w:pPr>
            <w:r w:rsidRPr="009929F8">
              <w:rPr>
                <w:rFonts w:cs="Times New Roman"/>
                <w:color w:val="000000"/>
                <w:sz w:val="22"/>
              </w:rPr>
              <w:t>Маркушевск</w:t>
            </w:r>
            <w:r w:rsidR="00C440F1">
              <w:rPr>
                <w:rFonts w:cs="Times New Roman"/>
                <w:color w:val="000000"/>
                <w:sz w:val="22"/>
              </w:rPr>
              <w:t>ий территориальный сектор</w:t>
            </w:r>
          </w:p>
        </w:tc>
        <w:tc>
          <w:tcPr>
            <w:tcW w:w="6195" w:type="dxa"/>
            <w:shd w:val="clear" w:color="auto" w:fill="auto"/>
            <w:noWrap/>
            <w:vAlign w:val="bottom"/>
          </w:tcPr>
          <w:p w:rsidR="00252ACF" w:rsidRPr="009929F8" w:rsidRDefault="00252ACF" w:rsidP="00252ACF">
            <w:pPr>
              <w:spacing w:after="0" w:line="240" w:lineRule="auto"/>
              <w:ind w:firstLine="0"/>
              <w:contextualSpacing w:val="0"/>
              <w:jc w:val="left"/>
              <w:rPr>
                <w:rFonts w:cs="Times New Roman"/>
                <w:color w:val="000000"/>
                <w:szCs w:val="24"/>
              </w:rPr>
            </w:pPr>
            <w:r w:rsidRPr="009929F8">
              <w:rPr>
                <w:rFonts w:eastAsia="Symbol" w:cs="Times New Roman"/>
                <w:color w:val="000000"/>
                <w:sz w:val="22"/>
              </w:rPr>
              <w:t xml:space="preserve"> </w:t>
            </w:r>
            <w:proofErr w:type="gramStart"/>
            <w:r w:rsidRPr="009929F8">
              <w:rPr>
                <w:rFonts w:eastAsia="Symbol" w:cs="Times New Roman"/>
                <w:color w:val="000000"/>
                <w:sz w:val="22"/>
              </w:rPr>
              <w:t>обустройство</w:t>
            </w:r>
            <w:proofErr w:type="gramEnd"/>
            <w:r w:rsidRPr="009929F8">
              <w:rPr>
                <w:rFonts w:eastAsia="Symbol" w:cs="Times New Roman"/>
                <w:color w:val="000000"/>
                <w:sz w:val="22"/>
              </w:rPr>
              <w:t xml:space="preserve"> а/б покрытия на а/д Криуля - </w:t>
            </w:r>
            <w:proofErr w:type="spellStart"/>
            <w:r w:rsidRPr="009929F8">
              <w:rPr>
                <w:rFonts w:eastAsia="Symbol" w:cs="Times New Roman"/>
                <w:color w:val="000000"/>
                <w:sz w:val="22"/>
              </w:rPr>
              <w:t>Черепаниха</w:t>
            </w:r>
            <w:proofErr w:type="spellEnd"/>
            <w:r w:rsidRPr="009929F8">
              <w:rPr>
                <w:rFonts w:eastAsia="Symbol" w:cs="Times New Roman"/>
                <w:color w:val="000000"/>
                <w:sz w:val="22"/>
              </w:rPr>
              <w:t>, 1 км</w:t>
            </w:r>
          </w:p>
        </w:tc>
        <w:tc>
          <w:tcPr>
            <w:tcW w:w="1481" w:type="dxa"/>
            <w:shd w:val="clear" w:color="auto" w:fill="auto"/>
            <w:noWrap/>
            <w:vAlign w:val="bottom"/>
          </w:tcPr>
          <w:p w:rsidR="00252ACF" w:rsidRPr="009929F8" w:rsidRDefault="00252ACF" w:rsidP="00252ACF">
            <w:pPr>
              <w:spacing w:after="0" w:line="240" w:lineRule="auto"/>
              <w:ind w:firstLine="0"/>
              <w:contextualSpacing w:val="0"/>
              <w:jc w:val="center"/>
              <w:rPr>
                <w:rFonts w:cs="Times New Roman"/>
                <w:color w:val="000000"/>
                <w:szCs w:val="24"/>
              </w:rPr>
            </w:pPr>
            <w:r w:rsidRPr="009929F8">
              <w:rPr>
                <w:rFonts w:cs="Times New Roman"/>
                <w:color w:val="000000"/>
                <w:sz w:val="22"/>
              </w:rPr>
              <w:t>2021-2025</w:t>
            </w:r>
          </w:p>
        </w:tc>
      </w:tr>
      <w:tr w:rsidR="00252ACF" w:rsidRPr="00C440F1" w:rsidTr="00800E08">
        <w:trPr>
          <w:trHeight w:val="315"/>
          <w:jc w:val="center"/>
        </w:trPr>
        <w:tc>
          <w:tcPr>
            <w:tcW w:w="2447" w:type="dxa"/>
            <w:shd w:val="clear" w:color="auto" w:fill="auto"/>
            <w:noWrap/>
            <w:vAlign w:val="bottom"/>
          </w:tcPr>
          <w:p w:rsidR="00252ACF" w:rsidRPr="00847513" w:rsidRDefault="00C440F1" w:rsidP="00252ACF">
            <w:pPr>
              <w:spacing w:after="0" w:line="240" w:lineRule="auto"/>
              <w:ind w:firstLine="0"/>
              <w:contextualSpacing w:val="0"/>
              <w:jc w:val="center"/>
              <w:rPr>
                <w:rFonts w:cs="Times New Roman"/>
                <w:color w:val="000000"/>
                <w:szCs w:val="24"/>
                <w:highlight w:val="yellow"/>
              </w:rPr>
            </w:pPr>
            <w:r w:rsidRPr="009929F8">
              <w:rPr>
                <w:rFonts w:cs="Times New Roman"/>
                <w:color w:val="000000"/>
                <w:sz w:val="22"/>
              </w:rPr>
              <w:t>Маркушевск</w:t>
            </w:r>
            <w:r>
              <w:rPr>
                <w:rFonts w:cs="Times New Roman"/>
                <w:color w:val="000000"/>
                <w:sz w:val="22"/>
              </w:rPr>
              <w:t>ий территориальный сектор</w:t>
            </w:r>
          </w:p>
        </w:tc>
        <w:tc>
          <w:tcPr>
            <w:tcW w:w="6195" w:type="dxa"/>
            <w:shd w:val="clear" w:color="auto" w:fill="auto"/>
            <w:noWrap/>
            <w:vAlign w:val="bottom"/>
          </w:tcPr>
          <w:p w:rsidR="00252ACF" w:rsidRPr="00C440F1" w:rsidRDefault="00252ACF" w:rsidP="00252ACF">
            <w:pPr>
              <w:spacing w:after="0" w:line="240" w:lineRule="auto"/>
              <w:ind w:firstLine="0"/>
              <w:contextualSpacing w:val="0"/>
              <w:jc w:val="left"/>
              <w:rPr>
                <w:rFonts w:cs="Times New Roman"/>
                <w:color w:val="000000"/>
                <w:szCs w:val="24"/>
              </w:rPr>
            </w:pPr>
            <w:r w:rsidRPr="00C440F1">
              <w:rPr>
                <w:rFonts w:eastAsia="Symbol" w:cs="Times New Roman"/>
                <w:color w:val="000000"/>
                <w:sz w:val="22"/>
              </w:rPr>
              <w:t xml:space="preserve"> </w:t>
            </w:r>
            <w:proofErr w:type="gramStart"/>
            <w:r w:rsidRPr="00C440F1">
              <w:rPr>
                <w:rFonts w:eastAsia="Symbol" w:cs="Times New Roman"/>
                <w:color w:val="000000"/>
                <w:sz w:val="22"/>
              </w:rPr>
              <w:t>обустройство</w:t>
            </w:r>
            <w:proofErr w:type="gramEnd"/>
            <w:r w:rsidRPr="00C440F1">
              <w:rPr>
                <w:rFonts w:eastAsia="Symbol" w:cs="Times New Roman"/>
                <w:color w:val="000000"/>
                <w:sz w:val="22"/>
              </w:rPr>
              <w:t xml:space="preserve"> а/б покрытия на а/д </w:t>
            </w:r>
            <w:proofErr w:type="spellStart"/>
            <w:r w:rsidRPr="00C440F1">
              <w:rPr>
                <w:rFonts w:eastAsia="Symbol" w:cs="Times New Roman"/>
                <w:color w:val="000000"/>
                <w:sz w:val="22"/>
              </w:rPr>
              <w:t>Черепаниха</w:t>
            </w:r>
            <w:proofErr w:type="spellEnd"/>
            <w:r w:rsidRPr="00C440F1">
              <w:rPr>
                <w:rFonts w:eastAsia="Symbol" w:cs="Times New Roman"/>
                <w:color w:val="000000"/>
                <w:sz w:val="22"/>
              </w:rPr>
              <w:t xml:space="preserve"> - </w:t>
            </w:r>
            <w:proofErr w:type="spellStart"/>
            <w:r w:rsidRPr="00C440F1">
              <w:rPr>
                <w:rFonts w:eastAsia="Symbol" w:cs="Times New Roman"/>
                <w:color w:val="000000"/>
                <w:sz w:val="22"/>
              </w:rPr>
              <w:t>Черняково</w:t>
            </w:r>
            <w:proofErr w:type="spellEnd"/>
            <w:r w:rsidRPr="00C440F1">
              <w:rPr>
                <w:rFonts w:eastAsia="Symbol" w:cs="Times New Roman"/>
                <w:color w:val="000000"/>
                <w:sz w:val="22"/>
              </w:rPr>
              <w:t>, 1 км</w:t>
            </w:r>
          </w:p>
        </w:tc>
        <w:tc>
          <w:tcPr>
            <w:tcW w:w="1481" w:type="dxa"/>
            <w:shd w:val="clear" w:color="auto" w:fill="auto"/>
            <w:noWrap/>
            <w:vAlign w:val="bottom"/>
          </w:tcPr>
          <w:p w:rsidR="00252ACF" w:rsidRPr="00C440F1" w:rsidRDefault="00252ACF" w:rsidP="00252ACF">
            <w:pPr>
              <w:spacing w:after="0" w:line="240" w:lineRule="auto"/>
              <w:ind w:firstLine="0"/>
              <w:contextualSpacing w:val="0"/>
              <w:jc w:val="center"/>
              <w:rPr>
                <w:rFonts w:cs="Times New Roman"/>
                <w:color w:val="000000"/>
                <w:szCs w:val="24"/>
              </w:rPr>
            </w:pPr>
            <w:r w:rsidRPr="00C440F1">
              <w:rPr>
                <w:rFonts w:cs="Times New Roman"/>
                <w:color w:val="000000"/>
                <w:sz w:val="22"/>
              </w:rPr>
              <w:t>2021-2025</w:t>
            </w:r>
          </w:p>
        </w:tc>
      </w:tr>
      <w:tr w:rsidR="00252ACF" w:rsidRPr="00C440F1" w:rsidTr="00800E08">
        <w:trPr>
          <w:trHeight w:val="315"/>
          <w:jc w:val="center"/>
        </w:trPr>
        <w:tc>
          <w:tcPr>
            <w:tcW w:w="2447" w:type="dxa"/>
            <w:shd w:val="clear" w:color="auto" w:fill="auto"/>
            <w:noWrap/>
            <w:vAlign w:val="bottom"/>
          </w:tcPr>
          <w:p w:rsidR="00252ACF" w:rsidRPr="00847513" w:rsidRDefault="00C440F1" w:rsidP="00252ACF">
            <w:pPr>
              <w:spacing w:after="0" w:line="240" w:lineRule="auto"/>
              <w:ind w:firstLine="0"/>
              <w:contextualSpacing w:val="0"/>
              <w:jc w:val="center"/>
              <w:rPr>
                <w:rFonts w:cs="Times New Roman"/>
                <w:color w:val="000000"/>
                <w:szCs w:val="24"/>
                <w:highlight w:val="yellow"/>
              </w:rPr>
            </w:pPr>
            <w:r w:rsidRPr="009929F8">
              <w:rPr>
                <w:rFonts w:cs="Times New Roman"/>
                <w:color w:val="000000"/>
                <w:sz w:val="22"/>
              </w:rPr>
              <w:t>Маркушевск</w:t>
            </w:r>
            <w:r>
              <w:rPr>
                <w:rFonts w:cs="Times New Roman"/>
                <w:color w:val="000000"/>
                <w:sz w:val="22"/>
              </w:rPr>
              <w:t>ий территориальный сектор</w:t>
            </w:r>
          </w:p>
        </w:tc>
        <w:tc>
          <w:tcPr>
            <w:tcW w:w="6195" w:type="dxa"/>
            <w:shd w:val="clear" w:color="auto" w:fill="auto"/>
            <w:noWrap/>
            <w:vAlign w:val="bottom"/>
          </w:tcPr>
          <w:p w:rsidR="00252ACF" w:rsidRPr="00C440F1" w:rsidRDefault="00252ACF" w:rsidP="00252ACF">
            <w:pPr>
              <w:spacing w:after="0" w:line="240" w:lineRule="auto"/>
              <w:ind w:firstLine="0"/>
              <w:contextualSpacing w:val="0"/>
              <w:jc w:val="left"/>
              <w:rPr>
                <w:rFonts w:cs="Times New Roman"/>
                <w:color w:val="000000"/>
                <w:szCs w:val="24"/>
              </w:rPr>
            </w:pPr>
            <w:r w:rsidRPr="00C440F1">
              <w:rPr>
                <w:rFonts w:eastAsia="Symbol" w:cs="Times New Roman"/>
                <w:color w:val="000000"/>
                <w:sz w:val="22"/>
              </w:rPr>
              <w:t xml:space="preserve"> </w:t>
            </w:r>
            <w:proofErr w:type="gramStart"/>
            <w:r w:rsidRPr="00C440F1">
              <w:rPr>
                <w:rFonts w:eastAsia="Symbol" w:cs="Times New Roman"/>
                <w:color w:val="000000"/>
                <w:sz w:val="22"/>
              </w:rPr>
              <w:t>обустройство</w:t>
            </w:r>
            <w:proofErr w:type="gramEnd"/>
            <w:r w:rsidRPr="00C440F1">
              <w:rPr>
                <w:rFonts w:eastAsia="Symbol" w:cs="Times New Roman"/>
                <w:color w:val="000000"/>
                <w:sz w:val="22"/>
              </w:rPr>
              <w:t xml:space="preserve"> а/б покрытия на а/д Криуля - </w:t>
            </w:r>
            <w:proofErr w:type="spellStart"/>
            <w:r w:rsidRPr="00C440F1">
              <w:rPr>
                <w:rFonts w:eastAsia="Symbol" w:cs="Times New Roman"/>
                <w:color w:val="000000"/>
                <w:sz w:val="22"/>
              </w:rPr>
              <w:t>Кузнецовская</w:t>
            </w:r>
            <w:proofErr w:type="spellEnd"/>
            <w:r w:rsidRPr="00C440F1">
              <w:rPr>
                <w:rFonts w:eastAsia="Symbol" w:cs="Times New Roman"/>
                <w:color w:val="000000"/>
                <w:sz w:val="22"/>
              </w:rPr>
              <w:t>, 0,5 км</w:t>
            </w:r>
          </w:p>
        </w:tc>
        <w:tc>
          <w:tcPr>
            <w:tcW w:w="1481" w:type="dxa"/>
            <w:shd w:val="clear" w:color="auto" w:fill="auto"/>
            <w:noWrap/>
            <w:vAlign w:val="bottom"/>
          </w:tcPr>
          <w:p w:rsidR="00252ACF" w:rsidRPr="00C440F1" w:rsidRDefault="00252ACF" w:rsidP="00252ACF">
            <w:pPr>
              <w:spacing w:after="0" w:line="240" w:lineRule="auto"/>
              <w:ind w:firstLine="0"/>
              <w:contextualSpacing w:val="0"/>
              <w:jc w:val="center"/>
              <w:rPr>
                <w:rFonts w:cs="Times New Roman"/>
                <w:color w:val="000000"/>
                <w:szCs w:val="24"/>
              </w:rPr>
            </w:pPr>
            <w:r w:rsidRPr="00C440F1">
              <w:rPr>
                <w:rFonts w:cs="Times New Roman"/>
                <w:color w:val="000000"/>
                <w:sz w:val="22"/>
              </w:rPr>
              <w:t>2021-2025</w:t>
            </w:r>
          </w:p>
        </w:tc>
      </w:tr>
      <w:tr w:rsidR="00252ACF" w:rsidRPr="00C440F1" w:rsidTr="00800E08">
        <w:trPr>
          <w:trHeight w:val="315"/>
          <w:jc w:val="center"/>
        </w:trPr>
        <w:tc>
          <w:tcPr>
            <w:tcW w:w="2447" w:type="dxa"/>
            <w:shd w:val="clear" w:color="auto" w:fill="auto"/>
            <w:noWrap/>
            <w:vAlign w:val="bottom"/>
          </w:tcPr>
          <w:p w:rsidR="00252ACF" w:rsidRPr="00847513" w:rsidRDefault="00C440F1" w:rsidP="00252ACF">
            <w:pPr>
              <w:spacing w:after="0" w:line="240" w:lineRule="auto"/>
              <w:ind w:firstLine="0"/>
              <w:contextualSpacing w:val="0"/>
              <w:jc w:val="center"/>
              <w:rPr>
                <w:rFonts w:cs="Times New Roman"/>
                <w:color w:val="000000"/>
                <w:szCs w:val="24"/>
                <w:highlight w:val="yellow"/>
              </w:rPr>
            </w:pPr>
            <w:r w:rsidRPr="009929F8">
              <w:rPr>
                <w:rFonts w:cs="Times New Roman"/>
                <w:color w:val="000000"/>
                <w:sz w:val="22"/>
              </w:rPr>
              <w:t>Маркушевск</w:t>
            </w:r>
            <w:r>
              <w:rPr>
                <w:rFonts w:cs="Times New Roman"/>
                <w:color w:val="000000"/>
                <w:sz w:val="22"/>
              </w:rPr>
              <w:t>ий территориальный сектор</w:t>
            </w:r>
          </w:p>
        </w:tc>
        <w:tc>
          <w:tcPr>
            <w:tcW w:w="6195" w:type="dxa"/>
            <w:shd w:val="clear" w:color="auto" w:fill="auto"/>
            <w:noWrap/>
            <w:vAlign w:val="bottom"/>
          </w:tcPr>
          <w:p w:rsidR="00252ACF" w:rsidRPr="00C440F1" w:rsidRDefault="00252ACF" w:rsidP="00252ACF">
            <w:pPr>
              <w:spacing w:after="0" w:line="240" w:lineRule="auto"/>
              <w:ind w:firstLine="0"/>
              <w:contextualSpacing w:val="0"/>
              <w:jc w:val="left"/>
              <w:rPr>
                <w:rFonts w:cs="Times New Roman"/>
                <w:color w:val="000000"/>
                <w:szCs w:val="24"/>
              </w:rPr>
            </w:pPr>
            <w:r w:rsidRPr="00C440F1">
              <w:rPr>
                <w:rFonts w:eastAsia="Symbol" w:cs="Times New Roman"/>
                <w:color w:val="000000"/>
                <w:sz w:val="22"/>
              </w:rPr>
              <w:t xml:space="preserve"> </w:t>
            </w:r>
            <w:proofErr w:type="gramStart"/>
            <w:r w:rsidRPr="00C440F1">
              <w:rPr>
                <w:rFonts w:eastAsia="Symbol" w:cs="Times New Roman"/>
                <w:color w:val="000000"/>
                <w:sz w:val="22"/>
              </w:rPr>
              <w:t>обустройство</w:t>
            </w:r>
            <w:proofErr w:type="gramEnd"/>
            <w:r w:rsidRPr="00C440F1">
              <w:rPr>
                <w:rFonts w:eastAsia="Symbol" w:cs="Times New Roman"/>
                <w:color w:val="000000"/>
                <w:sz w:val="22"/>
              </w:rPr>
              <w:t xml:space="preserve"> а/б покрытия на а/д Заречье - </w:t>
            </w:r>
            <w:proofErr w:type="spellStart"/>
            <w:r w:rsidRPr="00C440F1">
              <w:rPr>
                <w:rFonts w:eastAsia="Symbol" w:cs="Times New Roman"/>
                <w:color w:val="000000"/>
                <w:sz w:val="22"/>
              </w:rPr>
              <w:t>Нестериха</w:t>
            </w:r>
            <w:proofErr w:type="spellEnd"/>
            <w:r w:rsidRPr="00C440F1">
              <w:rPr>
                <w:rFonts w:eastAsia="Symbol" w:cs="Times New Roman"/>
                <w:color w:val="000000"/>
                <w:sz w:val="22"/>
              </w:rPr>
              <w:t>, 4 км</w:t>
            </w:r>
          </w:p>
        </w:tc>
        <w:tc>
          <w:tcPr>
            <w:tcW w:w="1481" w:type="dxa"/>
            <w:shd w:val="clear" w:color="auto" w:fill="auto"/>
            <w:noWrap/>
            <w:vAlign w:val="bottom"/>
          </w:tcPr>
          <w:p w:rsidR="00252ACF" w:rsidRPr="00C440F1" w:rsidRDefault="00252ACF" w:rsidP="00252ACF">
            <w:pPr>
              <w:spacing w:after="0" w:line="240" w:lineRule="auto"/>
              <w:ind w:firstLine="0"/>
              <w:contextualSpacing w:val="0"/>
              <w:jc w:val="center"/>
              <w:rPr>
                <w:rFonts w:cs="Times New Roman"/>
                <w:color w:val="000000"/>
                <w:szCs w:val="24"/>
              </w:rPr>
            </w:pPr>
            <w:r w:rsidRPr="00C440F1">
              <w:rPr>
                <w:rFonts w:cs="Times New Roman"/>
                <w:color w:val="000000"/>
                <w:sz w:val="22"/>
              </w:rPr>
              <w:t>2021-2025</w:t>
            </w:r>
          </w:p>
        </w:tc>
      </w:tr>
      <w:tr w:rsidR="00252ACF" w:rsidRPr="00C440F1" w:rsidTr="00800E08">
        <w:trPr>
          <w:trHeight w:val="315"/>
          <w:jc w:val="center"/>
        </w:trPr>
        <w:tc>
          <w:tcPr>
            <w:tcW w:w="2447" w:type="dxa"/>
            <w:shd w:val="clear" w:color="auto" w:fill="auto"/>
            <w:noWrap/>
            <w:vAlign w:val="bottom"/>
          </w:tcPr>
          <w:p w:rsidR="00252ACF" w:rsidRPr="00847513" w:rsidRDefault="00C440F1" w:rsidP="00252ACF">
            <w:pPr>
              <w:spacing w:after="0" w:line="240" w:lineRule="auto"/>
              <w:ind w:firstLine="0"/>
              <w:contextualSpacing w:val="0"/>
              <w:jc w:val="center"/>
              <w:rPr>
                <w:rFonts w:cs="Times New Roman"/>
                <w:color w:val="000000"/>
                <w:szCs w:val="24"/>
                <w:highlight w:val="yellow"/>
              </w:rPr>
            </w:pPr>
            <w:r w:rsidRPr="009929F8">
              <w:rPr>
                <w:rFonts w:cs="Times New Roman"/>
                <w:color w:val="000000"/>
                <w:sz w:val="22"/>
              </w:rPr>
              <w:t>Маркушевск</w:t>
            </w:r>
            <w:r>
              <w:rPr>
                <w:rFonts w:cs="Times New Roman"/>
                <w:color w:val="000000"/>
                <w:sz w:val="22"/>
              </w:rPr>
              <w:t>ий территориальный сектор</w:t>
            </w:r>
          </w:p>
        </w:tc>
        <w:tc>
          <w:tcPr>
            <w:tcW w:w="6195" w:type="dxa"/>
            <w:shd w:val="clear" w:color="auto" w:fill="auto"/>
            <w:noWrap/>
            <w:vAlign w:val="bottom"/>
          </w:tcPr>
          <w:p w:rsidR="00252ACF" w:rsidRPr="00C440F1" w:rsidRDefault="00252ACF" w:rsidP="00252ACF">
            <w:pPr>
              <w:spacing w:after="0" w:line="240" w:lineRule="auto"/>
              <w:ind w:firstLine="0"/>
              <w:contextualSpacing w:val="0"/>
              <w:jc w:val="left"/>
              <w:rPr>
                <w:rFonts w:cs="Times New Roman"/>
                <w:snapToGrid w:val="0"/>
                <w:color w:val="000000"/>
                <w:szCs w:val="24"/>
              </w:rPr>
            </w:pPr>
            <w:r w:rsidRPr="00C440F1">
              <w:rPr>
                <w:rFonts w:eastAsia="Symbol" w:cs="Times New Roman"/>
                <w:color w:val="000000"/>
                <w:sz w:val="22"/>
              </w:rPr>
              <w:t xml:space="preserve"> </w:t>
            </w:r>
            <w:proofErr w:type="gramStart"/>
            <w:r w:rsidRPr="00C440F1">
              <w:rPr>
                <w:rFonts w:eastAsia="Symbol" w:cs="Times New Roman"/>
                <w:color w:val="000000"/>
                <w:sz w:val="22"/>
              </w:rPr>
              <w:t>обустройство</w:t>
            </w:r>
            <w:proofErr w:type="gramEnd"/>
            <w:r w:rsidRPr="00C440F1">
              <w:rPr>
                <w:rFonts w:eastAsia="Symbol" w:cs="Times New Roman"/>
                <w:color w:val="000000"/>
                <w:sz w:val="22"/>
              </w:rPr>
              <w:t xml:space="preserve"> а/б покрытия на а/д Андреевская - Шевелевская, 1 км</w:t>
            </w:r>
          </w:p>
        </w:tc>
        <w:tc>
          <w:tcPr>
            <w:tcW w:w="1481" w:type="dxa"/>
            <w:shd w:val="clear" w:color="auto" w:fill="auto"/>
            <w:noWrap/>
            <w:vAlign w:val="bottom"/>
          </w:tcPr>
          <w:p w:rsidR="00252ACF" w:rsidRPr="00C440F1" w:rsidRDefault="00252ACF" w:rsidP="00252ACF">
            <w:pPr>
              <w:spacing w:after="0" w:line="240" w:lineRule="auto"/>
              <w:ind w:firstLine="0"/>
              <w:contextualSpacing w:val="0"/>
              <w:jc w:val="center"/>
              <w:rPr>
                <w:rFonts w:cs="Times New Roman"/>
                <w:color w:val="000000"/>
                <w:szCs w:val="24"/>
              </w:rPr>
            </w:pPr>
            <w:r w:rsidRPr="00C440F1">
              <w:rPr>
                <w:rFonts w:cs="Times New Roman"/>
                <w:color w:val="000000"/>
                <w:sz w:val="22"/>
              </w:rPr>
              <w:t>2021-2025</w:t>
            </w:r>
          </w:p>
        </w:tc>
      </w:tr>
      <w:tr w:rsidR="00252ACF" w:rsidRPr="00C440F1" w:rsidTr="00800E08">
        <w:trPr>
          <w:trHeight w:val="315"/>
          <w:jc w:val="center"/>
        </w:trPr>
        <w:tc>
          <w:tcPr>
            <w:tcW w:w="2447" w:type="dxa"/>
            <w:shd w:val="clear" w:color="auto" w:fill="auto"/>
            <w:noWrap/>
            <w:vAlign w:val="bottom"/>
          </w:tcPr>
          <w:p w:rsidR="00252ACF" w:rsidRPr="00847513" w:rsidRDefault="00C440F1" w:rsidP="00252ACF">
            <w:pPr>
              <w:spacing w:after="0" w:line="240" w:lineRule="auto"/>
              <w:ind w:firstLine="0"/>
              <w:contextualSpacing w:val="0"/>
              <w:jc w:val="center"/>
              <w:rPr>
                <w:rFonts w:cs="Times New Roman"/>
                <w:color w:val="000000"/>
                <w:szCs w:val="24"/>
                <w:highlight w:val="yellow"/>
              </w:rPr>
            </w:pPr>
            <w:r w:rsidRPr="009929F8">
              <w:rPr>
                <w:rFonts w:cs="Times New Roman"/>
                <w:color w:val="000000"/>
                <w:sz w:val="22"/>
              </w:rPr>
              <w:t>Маркушевск</w:t>
            </w:r>
            <w:r>
              <w:rPr>
                <w:rFonts w:cs="Times New Roman"/>
                <w:color w:val="000000"/>
                <w:sz w:val="22"/>
              </w:rPr>
              <w:t>ий территориальный сектор</w:t>
            </w:r>
          </w:p>
        </w:tc>
        <w:tc>
          <w:tcPr>
            <w:tcW w:w="6195" w:type="dxa"/>
            <w:shd w:val="clear" w:color="auto" w:fill="auto"/>
            <w:noWrap/>
            <w:vAlign w:val="bottom"/>
          </w:tcPr>
          <w:p w:rsidR="00252ACF" w:rsidRPr="00C440F1" w:rsidRDefault="00252ACF" w:rsidP="00252ACF">
            <w:pPr>
              <w:spacing w:after="0" w:line="240" w:lineRule="auto"/>
              <w:ind w:firstLine="0"/>
              <w:contextualSpacing w:val="0"/>
              <w:jc w:val="left"/>
              <w:rPr>
                <w:rFonts w:cs="Times New Roman"/>
                <w:color w:val="000000"/>
                <w:szCs w:val="24"/>
              </w:rPr>
            </w:pPr>
            <w:r w:rsidRPr="00C440F1">
              <w:rPr>
                <w:rFonts w:eastAsia="Symbol" w:cs="Times New Roman"/>
                <w:color w:val="000000"/>
                <w:sz w:val="22"/>
              </w:rPr>
              <w:t xml:space="preserve"> </w:t>
            </w:r>
            <w:proofErr w:type="gramStart"/>
            <w:r w:rsidRPr="00C440F1">
              <w:rPr>
                <w:rFonts w:eastAsia="Symbol" w:cs="Times New Roman"/>
                <w:color w:val="000000"/>
                <w:sz w:val="22"/>
              </w:rPr>
              <w:t>обустройство</w:t>
            </w:r>
            <w:proofErr w:type="gramEnd"/>
            <w:r w:rsidRPr="00C440F1">
              <w:rPr>
                <w:rFonts w:eastAsia="Symbol" w:cs="Times New Roman"/>
                <w:color w:val="000000"/>
                <w:sz w:val="22"/>
              </w:rPr>
              <w:t xml:space="preserve"> а/б покрытия на а/д Шевелевская - Слободка, 0,5 км</w:t>
            </w:r>
          </w:p>
        </w:tc>
        <w:tc>
          <w:tcPr>
            <w:tcW w:w="1481" w:type="dxa"/>
            <w:shd w:val="clear" w:color="auto" w:fill="auto"/>
            <w:noWrap/>
            <w:vAlign w:val="bottom"/>
          </w:tcPr>
          <w:p w:rsidR="00252ACF" w:rsidRPr="00C440F1" w:rsidRDefault="00252ACF" w:rsidP="00252ACF">
            <w:pPr>
              <w:spacing w:after="0" w:line="240" w:lineRule="auto"/>
              <w:ind w:firstLine="0"/>
              <w:contextualSpacing w:val="0"/>
              <w:jc w:val="center"/>
              <w:rPr>
                <w:rFonts w:cs="Times New Roman"/>
                <w:color w:val="000000"/>
                <w:szCs w:val="24"/>
              </w:rPr>
            </w:pPr>
            <w:r w:rsidRPr="00C440F1">
              <w:rPr>
                <w:rFonts w:cs="Times New Roman"/>
                <w:color w:val="000000"/>
                <w:sz w:val="22"/>
              </w:rPr>
              <w:t>2021-2025</w:t>
            </w:r>
          </w:p>
        </w:tc>
      </w:tr>
      <w:tr w:rsidR="00252ACF" w:rsidRPr="00C440F1" w:rsidTr="00800E08">
        <w:trPr>
          <w:trHeight w:val="315"/>
          <w:jc w:val="center"/>
        </w:trPr>
        <w:tc>
          <w:tcPr>
            <w:tcW w:w="2447" w:type="dxa"/>
            <w:shd w:val="clear" w:color="auto" w:fill="auto"/>
            <w:noWrap/>
            <w:vAlign w:val="bottom"/>
          </w:tcPr>
          <w:p w:rsidR="00252ACF" w:rsidRPr="00847513" w:rsidRDefault="00C440F1" w:rsidP="00252ACF">
            <w:pPr>
              <w:spacing w:after="0" w:line="240" w:lineRule="auto"/>
              <w:ind w:firstLine="0"/>
              <w:contextualSpacing w:val="0"/>
              <w:jc w:val="center"/>
              <w:rPr>
                <w:rFonts w:cs="Times New Roman"/>
                <w:color w:val="000000"/>
                <w:szCs w:val="24"/>
                <w:highlight w:val="yellow"/>
              </w:rPr>
            </w:pPr>
            <w:r w:rsidRPr="009929F8">
              <w:rPr>
                <w:rFonts w:cs="Times New Roman"/>
                <w:color w:val="000000"/>
                <w:sz w:val="22"/>
              </w:rPr>
              <w:t>Маркушевск</w:t>
            </w:r>
            <w:r>
              <w:rPr>
                <w:rFonts w:cs="Times New Roman"/>
                <w:color w:val="000000"/>
                <w:sz w:val="22"/>
              </w:rPr>
              <w:t>ий территориальный сектор</w:t>
            </w:r>
          </w:p>
        </w:tc>
        <w:tc>
          <w:tcPr>
            <w:tcW w:w="6195" w:type="dxa"/>
            <w:shd w:val="clear" w:color="auto" w:fill="auto"/>
            <w:noWrap/>
            <w:vAlign w:val="bottom"/>
          </w:tcPr>
          <w:p w:rsidR="00252ACF" w:rsidRPr="00C440F1" w:rsidRDefault="00252ACF" w:rsidP="00252ACF">
            <w:pPr>
              <w:spacing w:after="0" w:line="240" w:lineRule="auto"/>
              <w:ind w:firstLine="0"/>
              <w:contextualSpacing w:val="0"/>
              <w:jc w:val="left"/>
              <w:rPr>
                <w:rFonts w:cs="Times New Roman"/>
                <w:color w:val="000000"/>
                <w:szCs w:val="24"/>
              </w:rPr>
            </w:pPr>
            <w:r w:rsidRPr="00C440F1">
              <w:rPr>
                <w:rFonts w:eastAsia="Symbol" w:cs="Times New Roman"/>
                <w:color w:val="000000"/>
                <w:sz w:val="22"/>
              </w:rPr>
              <w:t xml:space="preserve"> </w:t>
            </w:r>
            <w:proofErr w:type="gramStart"/>
            <w:r w:rsidRPr="00C440F1">
              <w:rPr>
                <w:rFonts w:eastAsia="Symbol" w:cs="Times New Roman"/>
                <w:color w:val="000000"/>
                <w:sz w:val="22"/>
              </w:rPr>
              <w:t>обустройство</w:t>
            </w:r>
            <w:proofErr w:type="gramEnd"/>
            <w:r w:rsidRPr="00C440F1">
              <w:rPr>
                <w:rFonts w:eastAsia="Symbol" w:cs="Times New Roman"/>
                <w:color w:val="000000"/>
                <w:sz w:val="22"/>
              </w:rPr>
              <w:t xml:space="preserve"> а/б покрытия на а/д Раменье - Кленовая, 0,5 км</w:t>
            </w:r>
          </w:p>
        </w:tc>
        <w:tc>
          <w:tcPr>
            <w:tcW w:w="1481" w:type="dxa"/>
            <w:shd w:val="clear" w:color="auto" w:fill="auto"/>
            <w:noWrap/>
            <w:vAlign w:val="bottom"/>
          </w:tcPr>
          <w:p w:rsidR="00252ACF" w:rsidRPr="00C440F1" w:rsidRDefault="00252ACF" w:rsidP="00252ACF">
            <w:pPr>
              <w:spacing w:after="0" w:line="240" w:lineRule="auto"/>
              <w:ind w:firstLine="0"/>
              <w:contextualSpacing w:val="0"/>
              <w:jc w:val="center"/>
              <w:rPr>
                <w:rFonts w:cs="Times New Roman"/>
                <w:color w:val="000000"/>
                <w:szCs w:val="24"/>
              </w:rPr>
            </w:pPr>
            <w:r w:rsidRPr="00C440F1">
              <w:rPr>
                <w:rFonts w:cs="Times New Roman"/>
                <w:color w:val="000000"/>
                <w:sz w:val="22"/>
              </w:rPr>
              <w:t>2021-2025</w:t>
            </w:r>
          </w:p>
        </w:tc>
      </w:tr>
      <w:tr w:rsidR="00252ACF" w:rsidRPr="00C440F1" w:rsidTr="00800E08">
        <w:trPr>
          <w:trHeight w:val="315"/>
          <w:jc w:val="center"/>
        </w:trPr>
        <w:tc>
          <w:tcPr>
            <w:tcW w:w="2447" w:type="dxa"/>
            <w:shd w:val="clear" w:color="auto" w:fill="auto"/>
            <w:noWrap/>
            <w:vAlign w:val="bottom"/>
          </w:tcPr>
          <w:p w:rsidR="00252ACF" w:rsidRPr="00847513" w:rsidRDefault="00C440F1" w:rsidP="00252ACF">
            <w:pPr>
              <w:spacing w:after="0" w:line="240" w:lineRule="auto"/>
              <w:ind w:firstLine="0"/>
              <w:contextualSpacing w:val="0"/>
              <w:jc w:val="center"/>
              <w:rPr>
                <w:rFonts w:cs="Times New Roman"/>
                <w:color w:val="000000"/>
                <w:szCs w:val="24"/>
                <w:highlight w:val="yellow"/>
              </w:rPr>
            </w:pPr>
            <w:r w:rsidRPr="009929F8">
              <w:rPr>
                <w:rFonts w:cs="Times New Roman"/>
                <w:color w:val="000000"/>
                <w:sz w:val="22"/>
              </w:rPr>
              <w:t>Маркушевск</w:t>
            </w:r>
            <w:r>
              <w:rPr>
                <w:rFonts w:cs="Times New Roman"/>
                <w:color w:val="000000"/>
                <w:sz w:val="22"/>
              </w:rPr>
              <w:t>ий территориальный сектор</w:t>
            </w:r>
          </w:p>
        </w:tc>
        <w:tc>
          <w:tcPr>
            <w:tcW w:w="6195" w:type="dxa"/>
            <w:shd w:val="clear" w:color="auto" w:fill="auto"/>
            <w:noWrap/>
            <w:vAlign w:val="bottom"/>
          </w:tcPr>
          <w:p w:rsidR="00252ACF" w:rsidRPr="00C440F1" w:rsidRDefault="00252ACF" w:rsidP="00252ACF">
            <w:pPr>
              <w:spacing w:after="0" w:line="240" w:lineRule="auto"/>
              <w:ind w:firstLine="0"/>
              <w:contextualSpacing w:val="0"/>
              <w:jc w:val="left"/>
              <w:rPr>
                <w:rFonts w:cs="Times New Roman"/>
                <w:color w:val="000000"/>
                <w:szCs w:val="24"/>
              </w:rPr>
            </w:pPr>
            <w:r w:rsidRPr="00C440F1">
              <w:rPr>
                <w:rFonts w:eastAsia="Symbol" w:cs="Times New Roman"/>
                <w:color w:val="000000"/>
                <w:sz w:val="22"/>
              </w:rPr>
              <w:t xml:space="preserve"> </w:t>
            </w:r>
            <w:proofErr w:type="gramStart"/>
            <w:r w:rsidRPr="00C440F1">
              <w:rPr>
                <w:rFonts w:eastAsia="Symbol" w:cs="Times New Roman"/>
                <w:color w:val="000000"/>
                <w:sz w:val="22"/>
              </w:rPr>
              <w:t>обустройство</w:t>
            </w:r>
            <w:proofErr w:type="gramEnd"/>
            <w:r w:rsidRPr="00C440F1">
              <w:rPr>
                <w:rFonts w:eastAsia="Symbol" w:cs="Times New Roman"/>
                <w:color w:val="000000"/>
                <w:sz w:val="22"/>
              </w:rPr>
              <w:t xml:space="preserve"> а/б покрытия на а/д Подъезд к </w:t>
            </w:r>
            <w:proofErr w:type="spellStart"/>
            <w:r w:rsidRPr="00C440F1">
              <w:rPr>
                <w:rFonts w:eastAsia="Symbol" w:cs="Times New Roman"/>
                <w:color w:val="000000"/>
                <w:sz w:val="22"/>
              </w:rPr>
              <w:t>д.Сергиевская</w:t>
            </w:r>
            <w:proofErr w:type="spellEnd"/>
            <w:r w:rsidRPr="00C440F1">
              <w:rPr>
                <w:rFonts w:eastAsia="Symbol" w:cs="Times New Roman"/>
                <w:color w:val="000000"/>
                <w:sz w:val="22"/>
              </w:rPr>
              <w:t>, 2,8 км</w:t>
            </w:r>
          </w:p>
        </w:tc>
        <w:tc>
          <w:tcPr>
            <w:tcW w:w="1481" w:type="dxa"/>
            <w:shd w:val="clear" w:color="auto" w:fill="auto"/>
            <w:noWrap/>
            <w:vAlign w:val="bottom"/>
          </w:tcPr>
          <w:p w:rsidR="00252ACF" w:rsidRPr="00C440F1" w:rsidRDefault="00252ACF" w:rsidP="00252ACF">
            <w:pPr>
              <w:spacing w:after="0" w:line="240" w:lineRule="auto"/>
              <w:ind w:firstLine="0"/>
              <w:contextualSpacing w:val="0"/>
              <w:jc w:val="center"/>
              <w:rPr>
                <w:rFonts w:cs="Times New Roman"/>
                <w:color w:val="000000"/>
                <w:szCs w:val="24"/>
              </w:rPr>
            </w:pPr>
            <w:r w:rsidRPr="00C440F1">
              <w:rPr>
                <w:rFonts w:cs="Times New Roman"/>
                <w:color w:val="000000"/>
                <w:sz w:val="22"/>
              </w:rPr>
              <w:t>2026-</w:t>
            </w:r>
            <w:r w:rsidR="006A286B" w:rsidRPr="00C440F1">
              <w:rPr>
                <w:rFonts w:cs="Times New Roman"/>
                <w:color w:val="000000"/>
                <w:sz w:val="22"/>
              </w:rPr>
              <w:t>2030</w:t>
            </w:r>
          </w:p>
        </w:tc>
      </w:tr>
      <w:tr w:rsidR="00252ACF" w:rsidRPr="00C440F1" w:rsidTr="00800E08">
        <w:trPr>
          <w:trHeight w:val="315"/>
          <w:jc w:val="center"/>
        </w:trPr>
        <w:tc>
          <w:tcPr>
            <w:tcW w:w="2447" w:type="dxa"/>
            <w:shd w:val="clear" w:color="auto" w:fill="auto"/>
            <w:noWrap/>
            <w:vAlign w:val="bottom"/>
          </w:tcPr>
          <w:p w:rsidR="00252ACF" w:rsidRPr="00847513" w:rsidRDefault="00C440F1" w:rsidP="00252ACF">
            <w:pPr>
              <w:spacing w:after="0" w:line="240" w:lineRule="auto"/>
              <w:ind w:firstLine="0"/>
              <w:contextualSpacing w:val="0"/>
              <w:jc w:val="center"/>
              <w:rPr>
                <w:rFonts w:cs="Times New Roman"/>
                <w:color w:val="000000"/>
                <w:szCs w:val="24"/>
                <w:highlight w:val="yellow"/>
              </w:rPr>
            </w:pPr>
            <w:r w:rsidRPr="009929F8">
              <w:rPr>
                <w:rFonts w:cs="Times New Roman"/>
                <w:color w:val="000000"/>
                <w:sz w:val="22"/>
              </w:rPr>
              <w:t>Маркушевск</w:t>
            </w:r>
            <w:r>
              <w:rPr>
                <w:rFonts w:cs="Times New Roman"/>
                <w:color w:val="000000"/>
                <w:sz w:val="22"/>
              </w:rPr>
              <w:t>ий территориальный сектор</w:t>
            </w:r>
          </w:p>
        </w:tc>
        <w:tc>
          <w:tcPr>
            <w:tcW w:w="6195" w:type="dxa"/>
            <w:shd w:val="clear" w:color="auto" w:fill="auto"/>
            <w:noWrap/>
            <w:vAlign w:val="bottom"/>
          </w:tcPr>
          <w:p w:rsidR="00252ACF" w:rsidRPr="00C440F1" w:rsidRDefault="00252ACF" w:rsidP="00252ACF">
            <w:pPr>
              <w:spacing w:after="0" w:line="240" w:lineRule="auto"/>
              <w:ind w:firstLine="0"/>
              <w:contextualSpacing w:val="0"/>
              <w:jc w:val="left"/>
              <w:rPr>
                <w:rFonts w:cs="Times New Roman"/>
                <w:color w:val="000000"/>
                <w:szCs w:val="24"/>
              </w:rPr>
            </w:pPr>
            <w:r w:rsidRPr="00C440F1">
              <w:rPr>
                <w:rFonts w:eastAsia="Symbol" w:cs="Times New Roman"/>
                <w:color w:val="000000"/>
                <w:sz w:val="22"/>
              </w:rPr>
              <w:t xml:space="preserve"> </w:t>
            </w:r>
            <w:proofErr w:type="gramStart"/>
            <w:r w:rsidRPr="00C440F1">
              <w:rPr>
                <w:rFonts w:eastAsia="Symbol" w:cs="Times New Roman"/>
                <w:color w:val="000000"/>
                <w:sz w:val="22"/>
              </w:rPr>
              <w:t>обустройство</w:t>
            </w:r>
            <w:proofErr w:type="gramEnd"/>
            <w:r w:rsidRPr="00C440F1">
              <w:rPr>
                <w:rFonts w:eastAsia="Symbol" w:cs="Times New Roman"/>
                <w:color w:val="000000"/>
                <w:sz w:val="22"/>
              </w:rPr>
              <w:t xml:space="preserve"> а/б покрытия на а/д Подъезд к </w:t>
            </w:r>
            <w:proofErr w:type="spellStart"/>
            <w:r w:rsidRPr="00C440F1">
              <w:rPr>
                <w:rFonts w:eastAsia="Symbol" w:cs="Times New Roman"/>
                <w:color w:val="000000"/>
                <w:sz w:val="22"/>
              </w:rPr>
              <w:t>д.Слободка</w:t>
            </w:r>
            <w:proofErr w:type="spellEnd"/>
            <w:r w:rsidRPr="00C440F1">
              <w:rPr>
                <w:rFonts w:eastAsia="Symbol" w:cs="Times New Roman"/>
                <w:color w:val="000000"/>
                <w:sz w:val="22"/>
              </w:rPr>
              <w:t>, 0,2 км</w:t>
            </w:r>
          </w:p>
        </w:tc>
        <w:tc>
          <w:tcPr>
            <w:tcW w:w="1481" w:type="dxa"/>
            <w:shd w:val="clear" w:color="auto" w:fill="auto"/>
            <w:noWrap/>
            <w:vAlign w:val="bottom"/>
          </w:tcPr>
          <w:p w:rsidR="00252ACF" w:rsidRPr="00C440F1" w:rsidRDefault="00252ACF" w:rsidP="00252ACF">
            <w:pPr>
              <w:spacing w:after="0" w:line="240" w:lineRule="auto"/>
              <w:ind w:firstLine="0"/>
              <w:contextualSpacing w:val="0"/>
              <w:jc w:val="center"/>
              <w:rPr>
                <w:rFonts w:cs="Times New Roman"/>
                <w:color w:val="000000"/>
                <w:szCs w:val="24"/>
              </w:rPr>
            </w:pPr>
            <w:r w:rsidRPr="00C440F1">
              <w:rPr>
                <w:rFonts w:cs="Times New Roman"/>
                <w:color w:val="000000"/>
                <w:sz w:val="22"/>
              </w:rPr>
              <w:t>2026-</w:t>
            </w:r>
            <w:r w:rsidR="006A286B" w:rsidRPr="00C440F1">
              <w:rPr>
                <w:rFonts w:cs="Times New Roman"/>
                <w:color w:val="000000"/>
                <w:sz w:val="22"/>
              </w:rPr>
              <w:t>2030</w:t>
            </w:r>
          </w:p>
        </w:tc>
      </w:tr>
      <w:tr w:rsidR="00252ACF" w:rsidRPr="00C440F1" w:rsidTr="00800E08">
        <w:trPr>
          <w:trHeight w:val="315"/>
          <w:jc w:val="center"/>
        </w:trPr>
        <w:tc>
          <w:tcPr>
            <w:tcW w:w="2447" w:type="dxa"/>
            <w:shd w:val="clear" w:color="auto" w:fill="auto"/>
            <w:noWrap/>
            <w:vAlign w:val="bottom"/>
          </w:tcPr>
          <w:p w:rsidR="00252ACF" w:rsidRPr="00847513" w:rsidRDefault="00C440F1" w:rsidP="00252ACF">
            <w:pPr>
              <w:spacing w:after="0" w:line="240" w:lineRule="auto"/>
              <w:ind w:firstLine="0"/>
              <w:contextualSpacing w:val="0"/>
              <w:jc w:val="center"/>
              <w:rPr>
                <w:rFonts w:cs="Times New Roman"/>
                <w:color w:val="000000"/>
                <w:szCs w:val="24"/>
                <w:highlight w:val="yellow"/>
              </w:rPr>
            </w:pPr>
            <w:r w:rsidRPr="009929F8">
              <w:rPr>
                <w:rFonts w:cs="Times New Roman"/>
                <w:color w:val="000000"/>
                <w:sz w:val="22"/>
              </w:rPr>
              <w:t>Маркушевск</w:t>
            </w:r>
            <w:r>
              <w:rPr>
                <w:rFonts w:cs="Times New Roman"/>
                <w:color w:val="000000"/>
                <w:sz w:val="22"/>
              </w:rPr>
              <w:t>ий территориальный сектор</w:t>
            </w:r>
          </w:p>
        </w:tc>
        <w:tc>
          <w:tcPr>
            <w:tcW w:w="6195" w:type="dxa"/>
            <w:shd w:val="clear" w:color="auto" w:fill="auto"/>
            <w:noWrap/>
            <w:vAlign w:val="bottom"/>
          </w:tcPr>
          <w:p w:rsidR="00252ACF" w:rsidRPr="00C440F1" w:rsidRDefault="00252ACF" w:rsidP="00252ACF">
            <w:pPr>
              <w:spacing w:after="0" w:line="240" w:lineRule="auto"/>
              <w:ind w:firstLine="0"/>
              <w:contextualSpacing w:val="0"/>
              <w:jc w:val="left"/>
              <w:rPr>
                <w:rFonts w:cs="Times New Roman"/>
                <w:color w:val="000000"/>
                <w:szCs w:val="24"/>
              </w:rPr>
            </w:pPr>
            <w:r w:rsidRPr="00C440F1">
              <w:rPr>
                <w:rFonts w:eastAsia="Symbol" w:cs="Times New Roman"/>
                <w:color w:val="000000"/>
                <w:sz w:val="22"/>
              </w:rPr>
              <w:t xml:space="preserve"> </w:t>
            </w:r>
            <w:proofErr w:type="gramStart"/>
            <w:r w:rsidRPr="00C440F1">
              <w:rPr>
                <w:rFonts w:eastAsia="Symbol" w:cs="Times New Roman"/>
                <w:color w:val="000000"/>
                <w:sz w:val="22"/>
              </w:rPr>
              <w:t>обустройство</w:t>
            </w:r>
            <w:proofErr w:type="gramEnd"/>
            <w:r w:rsidRPr="00C440F1">
              <w:rPr>
                <w:rFonts w:eastAsia="Symbol" w:cs="Times New Roman"/>
                <w:color w:val="000000"/>
                <w:sz w:val="22"/>
              </w:rPr>
              <w:t xml:space="preserve"> а/б покрытия на а/д Подъезд к </w:t>
            </w:r>
            <w:proofErr w:type="spellStart"/>
            <w:r w:rsidRPr="00C440F1">
              <w:rPr>
                <w:rFonts w:eastAsia="Symbol" w:cs="Times New Roman"/>
                <w:color w:val="000000"/>
                <w:sz w:val="22"/>
              </w:rPr>
              <w:t>д.Шевелевская</w:t>
            </w:r>
            <w:proofErr w:type="spellEnd"/>
            <w:r w:rsidRPr="00C440F1">
              <w:rPr>
                <w:rFonts w:eastAsia="Symbol" w:cs="Times New Roman"/>
                <w:color w:val="000000"/>
                <w:sz w:val="22"/>
              </w:rPr>
              <w:t>, 0,4 км</w:t>
            </w:r>
          </w:p>
        </w:tc>
        <w:tc>
          <w:tcPr>
            <w:tcW w:w="1481" w:type="dxa"/>
            <w:shd w:val="clear" w:color="auto" w:fill="auto"/>
            <w:noWrap/>
            <w:vAlign w:val="bottom"/>
          </w:tcPr>
          <w:p w:rsidR="00252ACF" w:rsidRPr="00C440F1" w:rsidRDefault="00252ACF" w:rsidP="00252ACF">
            <w:pPr>
              <w:spacing w:after="0" w:line="240" w:lineRule="auto"/>
              <w:ind w:firstLine="0"/>
              <w:contextualSpacing w:val="0"/>
              <w:jc w:val="center"/>
              <w:rPr>
                <w:rFonts w:cs="Times New Roman"/>
                <w:color w:val="000000"/>
                <w:szCs w:val="24"/>
              </w:rPr>
            </w:pPr>
            <w:r w:rsidRPr="00C440F1">
              <w:rPr>
                <w:rFonts w:cs="Times New Roman"/>
                <w:color w:val="000000"/>
                <w:sz w:val="22"/>
              </w:rPr>
              <w:t>2026-</w:t>
            </w:r>
            <w:r w:rsidR="006A286B" w:rsidRPr="00C440F1">
              <w:rPr>
                <w:rFonts w:cs="Times New Roman"/>
                <w:color w:val="000000"/>
                <w:sz w:val="22"/>
              </w:rPr>
              <w:t>2030</w:t>
            </w:r>
          </w:p>
        </w:tc>
      </w:tr>
      <w:tr w:rsidR="00252ACF" w:rsidRPr="00C440F1" w:rsidTr="00800E08">
        <w:trPr>
          <w:trHeight w:val="315"/>
          <w:jc w:val="center"/>
        </w:trPr>
        <w:tc>
          <w:tcPr>
            <w:tcW w:w="2447" w:type="dxa"/>
            <w:shd w:val="clear" w:color="auto" w:fill="auto"/>
            <w:noWrap/>
            <w:vAlign w:val="bottom"/>
          </w:tcPr>
          <w:p w:rsidR="00252ACF" w:rsidRPr="00847513" w:rsidRDefault="00C440F1" w:rsidP="00252ACF">
            <w:pPr>
              <w:spacing w:after="0" w:line="240" w:lineRule="auto"/>
              <w:ind w:firstLine="0"/>
              <w:contextualSpacing w:val="0"/>
              <w:jc w:val="center"/>
              <w:rPr>
                <w:rFonts w:cs="Times New Roman"/>
                <w:color w:val="000000"/>
                <w:szCs w:val="24"/>
                <w:highlight w:val="yellow"/>
              </w:rPr>
            </w:pPr>
            <w:r w:rsidRPr="009929F8">
              <w:rPr>
                <w:rFonts w:cs="Times New Roman"/>
                <w:color w:val="000000"/>
                <w:sz w:val="22"/>
              </w:rPr>
              <w:t>Маркушевск</w:t>
            </w:r>
            <w:r>
              <w:rPr>
                <w:rFonts w:cs="Times New Roman"/>
                <w:color w:val="000000"/>
                <w:sz w:val="22"/>
              </w:rPr>
              <w:t>ий территориальный сектор</w:t>
            </w:r>
          </w:p>
        </w:tc>
        <w:tc>
          <w:tcPr>
            <w:tcW w:w="6195" w:type="dxa"/>
            <w:shd w:val="clear" w:color="auto" w:fill="auto"/>
            <w:noWrap/>
            <w:vAlign w:val="bottom"/>
          </w:tcPr>
          <w:p w:rsidR="00252ACF" w:rsidRPr="00C440F1" w:rsidRDefault="00252ACF" w:rsidP="00252ACF">
            <w:pPr>
              <w:spacing w:after="0" w:line="240" w:lineRule="auto"/>
              <w:ind w:firstLine="0"/>
              <w:contextualSpacing w:val="0"/>
              <w:jc w:val="left"/>
              <w:rPr>
                <w:rFonts w:cs="Times New Roman"/>
                <w:color w:val="000000"/>
                <w:szCs w:val="24"/>
              </w:rPr>
            </w:pPr>
            <w:r w:rsidRPr="00C440F1">
              <w:rPr>
                <w:rFonts w:eastAsia="Symbol" w:cs="Times New Roman"/>
                <w:color w:val="000000"/>
                <w:sz w:val="22"/>
              </w:rPr>
              <w:t xml:space="preserve"> </w:t>
            </w:r>
            <w:proofErr w:type="gramStart"/>
            <w:r w:rsidRPr="00C440F1">
              <w:rPr>
                <w:rFonts w:eastAsia="Symbol" w:cs="Times New Roman"/>
                <w:color w:val="000000"/>
                <w:sz w:val="22"/>
              </w:rPr>
              <w:t>обустройство</w:t>
            </w:r>
            <w:proofErr w:type="gramEnd"/>
            <w:r w:rsidRPr="00C440F1">
              <w:rPr>
                <w:rFonts w:eastAsia="Symbol" w:cs="Times New Roman"/>
                <w:color w:val="000000"/>
                <w:sz w:val="22"/>
              </w:rPr>
              <w:t xml:space="preserve"> а/б покрытия на а/д Подъезд к </w:t>
            </w:r>
            <w:proofErr w:type="spellStart"/>
            <w:r w:rsidRPr="00C440F1">
              <w:rPr>
                <w:rFonts w:eastAsia="Symbol" w:cs="Times New Roman"/>
                <w:color w:val="000000"/>
                <w:sz w:val="22"/>
              </w:rPr>
              <w:t>д.Андреевская</w:t>
            </w:r>
            <w:proofErr w:type="spellEnd"/>
            <w:r w:rsidRPr="00C440F1">
              <w:rPr>
                <w:rFonts w:eastAsia="Symbol" w:cs="Times New Roman"/>
                <w:color w:val="000000"/>
                <w:sz w:val="22"/>
              </w:rPr>
              <w:t>, 0,15 км</w:t>
            </w:r>
          </w:p>
        </w:tc>
        <w:tc>
          <w:tcPr>
            <w:tcW w:w="1481" w:type="dxa"/>
            <w:shd w:val="clear" w:color="auto" w:fill="auto"/>
            <w:noWrap/>
            <w:vAlign w:val="bottom"/>
          </w:tcPr>
          <w:p w:rsidR="00252ACF" w:rsidRPr="00C440F1" w:rsidRDefault="00252ACF" w:rsidP="00252ACF">
            <w:pPr>
              <w:spacing w:after="0" w:line="240" w:lineRule="auto"/>
              <w:ind w:firstLine="0"/>
              <w:contextualSpacing w:val="0"/>
              <w:jc w:val="center"/>
              <w:rPr>
                <w:rFonts w:cs="Times New Roman"/>
                <w:color w:val="000000"/>
                <w:szCs w:val="24"/>
              </w:rPr>
            </w:pPr>
            <w:r w:rsidRPr="00C440F1">
              <w:rPr>
                <w:rFonts w:cs="Times New Roman"/>
                <w:color w:val="000000"/>
                <w:sz w:val="22"/>
              </w:rPr>
              <w:t>2026-</w:t>
            </w:r>
            <w:r w:rsidR="006A286B" w:rsidRPr="00C440F1">
              <w:rPr>
                <w:rFonts w:cs="Times New Roman"/>
                <w:color w:val="000000"/>
                <w:sz w:val="22"/>
              </w:rPr>
              <w:t>2030</w:t>
            </w:r>
          </w:p>
        </w:tc>
      </w:tr>
      <w:tr w:rsidR="00252ACF" w:rsidRPr="00C440F1" w:rsidTr="00800E08">
        <w:trPr>
          <w:trHeight w:val="315"/>
          <w:jc w:val="center"/>
        </w:trPr>
        <w:tc>
          <w:tcPr>
            <w:tcW w:w="2447" w:type="dxa"/>
            <w:shd w:val="clear" w:color="auto" w:fill="auto"/>
            <w:noWrap/>
            <w:vAlign w:val="bottom"/>
          </w:tcPr>
          <w:p w:rsidR="00252ACF" w:rsidRPr="00847513" w:rsidRDefault="00C440F1" w:rsidP="00252ACF">
            <w:pPr>
              <w:spacing w:after="0" w:line="240" w:lineRule="auto"/>
              <w:ind w:firstLine="0"/>
              <w:contextualSpacing w:val="0"/>
              <w:jc w:val="center"/>
              <w:rPr>
                <w:rFonts w:cs="Times New Roman"/>
                <w:color w:val="000000"/>
                <w:szCs w:val="24"/>
                <w:highlight w:val="yellow"/>
              </w:rPr>
            </w:pPr>
            <w:r w:rsidRPr="009929F8">
              <w:rPr>
                <w:rFonts w:cs="Times New Roman"/>
                <w:color w:val="000000"/>
                <w:sz w:val="22"/>
              </w:rPr>
              <w:t>Маркушевск</w:t>
            </w:r>
            <w:r>
              <w:rPr>
                <w:rFonts w:cs="Times New Roman"/>
                <w:color w:val="000000"/>
                <w:sz w:val="22"/>
              </w:rPr>
              <w:t>ий территориальный сектор</w:t>
            </w:r>
          </w:p>
        </w:tc>
        <w:tc>
          <w:tcPr>
            <w:tcW w:w="6195" w:type="dxa"/>
            <w:shd w:val="clear" w:color="auto" w:fill="auto"/>
            <w:noWrap/>
            <w:vAlign w:val="bottom"/>
          </w:tcPr>
          <w:p w:rsidR="00252ACF" w:rsidRPr="00C440F1" w:rsidRDefault="00252ACF" w:rsidP="00252ACF">
            <w:pPr>
              <w:spacing w:after="0" w:line="240" w:lineRule="auto"/>
              <w:ind w:firstLine="0"/>
              <w:contextualSpacing w:val="0"/>
              <w:jc w:val="left"/>
              <w:rPr>
                <w:rFonts w:cs="Times New Roman"/>
                <w:color w:val="000000"/>
                <w:szCs w:val="24"/>
              </w:rPr>
            </w:pPr>
            <w:r w:rsidRPr="00C440F1">
              <w:rPr>
                <w:rFonts w:eastAsia="Symbol" w:cs="Times New Roman"/>
                <w:color w:val="000000"/>
                <w:sz w:val="22"/>
              </w:rPr>
              <w:t xml:space="preserve"> </w:t>
            </w:r>
            <w:proofErr w:type="gramStart"/>
            <w:r w:rsidRPr="00C440F1">
              <w:rPr>
                <w:rFonts w:eastAsia="Symbol" w:cs="Times New Roman"/>
                <w:color w:val="000000"/>
                <w:sz w:val="22"/>
              </w:rPr>
              <w:t>обустройство</w:t>
            </w:r>
            <w:proofErr w:type="gramEnd"/>
            <w:r w:rsidRPr="00C440F1">
              <w:rPr>
                <w:rFonts w:eastAsia="Symbol" w:cs="Times New Roman"/>
                <w:color w:val="000000"/>
                <w:sz w:val="22"/>
              </w:rPr>
              <w:t xml:space="preserve"> а/б покрытия на а/д Подъезд к </w:t>
            </w:r>
            <w:proofErr w:type="spellStart"/>
            <w:r w:rsidRPr="00C440F1">
              <w:rPr>
                <w:rFonts w:eastAsia="Symbol" w:cs="Times New Roman"/>
                <w:color w:val="000000"/>
                <w:sz w:val="22"/>
              </w:rPr>
              <w:t>д.Баклановская</w:t>
            </w:r>
            <w:proofErr w:type="spellEnd"/>
            <w:r w:rsidRPr="00C440F1">
              <w:rPr>
                <w:rFonts w:eastAsia="Symbol" w:cs="Times New Roman"/>
                <w:color w:val="000000"/>
                <w:sz w:val="22"/>
              </w:rPr>
              <w:t>, 0,1 км</w:t>
            </w:r>
          </w:p>
        </w:tc>
        <w:tc>
          <w:tcPr>
            <w:tcW w:w="1481" w:type="dxa"/>
            <w:shd w:val="clear" w:color="auto" w:fill="auto"/>
            <w:noWrap/>
            <w:vAlign w:val="bottom"/>
          </w:tcPr>
          <w:p w:rsidR="00252ACF" w:rsidRPr="00C440F1" w:rsidRDefault="00252ACF" w:rsidP="00252ACF">
            <w:pPr>
              <w:spacing w:after="0" w:line="240" w:lineRule="auto"/>
              <w:ind w:firstLine="0"/>
              <w:contextualSpacing w:val="0"/>
              <w:jc w:val="center"/>
              <w:rPr>
                <w:rFonts w:cs="Times New Roman"/>
                <w:color w:val="000000"/>
                <w:szCs w:val="24"/>
              </w:rPr>
            </w:pPr>
            <w:r w:rsidRPr="00C440F1">
              <w:rPr>
                <w:rFonts w:cs="Times New Roman"/>
                <w:color w:val="000000"/>
                <w:sz w:val="22"/>
              </w:rPr>
              <w:t>2026-</w:t>
            </w:r>
            <w:r w:rsidR="006A286B" w:rsidRPr="00C440F1">
              <w:rPr>
                <w:rFonts w:cs="Times New Roman"/>
                <w:color w:val="000000"/>
                <w:sz w:val="22"/>
              </w:rPr>
              <w:t>2030</w:t>
            </w:r>
          </w:p>
        </w:tc>
      </w:tr>
      <w:tr w:rsidR="00252ACF" w:rsidRPr="00C440F1" w:rsidTr="00800E08">
        <w:trPr>
          <w:trHeight w:val="315"/>
          <w:jc w:val="center"/>
        </w:trPr>
        <w:tc>
          <w:tcPr>
            <w:tcW w:w="2447" w:type="dxa"/>
            <w:shd w:val="clear" w:color="auto" w:fill="auto"/>
            <w:noWrap/>
            <w:vAlign w:val="bottom"/>
          </w:tcPr>
          <w:p w:rsidR="00252ACF" w:rsidRPr="00847513" w:rsidRDefault="00C440F1" w:rsidP="00252ACF">
            <w:pPr>
              <w:spacing w:after="0" w:line="240" w:lineRule="auto"/>
              <w:ind w:firstLine="0"/>
              <w:contextualSpacing w:val="0"/>
              <w:jc w:val="center"/>
              <w:rPr>
                <w:rFonts w:cs="Times New Roman"/>
                <w:color w:val="000000"/>
                <w:szCs w:val="24"/>
                <w:highlight w:val="yellow"/>
              </w:rPr>
            </w:pPr>
            <w:r w:rsidRPr="009929F8">
              <w:rPr>
                <w:rFonts w:cs="Times New Roman"/>
                <w:color w:val="000000"/>
                <w:sz w:val="22"/>
              </w:rPr>
              <w:t>Маркушевск</w:t>
            </w:r>
            <w:r>
              <w:rPr>
                <w:rFonts w:cs="Times New Roman"/>
                <w:color w:val="000000"/>
                <w:sz w:val="22"/>
              </w:rPr>
              <w:t>ий территориальный сектор</w:t>
            </w:r>
          </w:p>
        </w:tc>
        <w:tc>
          <w:tcPr>
            <w:tcW w:w="6195" w:type="dxa"/>
            <w:shd w:val="clear" w:color="auto" w:fill="auto"/>
            <w:noWrap/>
            <w:vAlign w:val="bottom"/>
          </w:tcPr>
          <w:p w:rsidR="00252ACF" w:rsidRPr="00C440F1" w:rsidRDefault="00252ACF" w:rsidP="00252ACF">
            <w:pPr>
              <w:spacing w:after="0" w:line="240" w:lineRule="auto"/>
              <w:ind w:firstLine="0"/>
              <w:contextualSpacing w:val="0"/>
              <w:jc w:val="left"/>
              <w:rPr>
                <w:rFonts w:cs="Times New Roman"/>
                <w:color w:val="000000"/>
                <w:szCs w:val="24"/>
              </w:rPr>
            </w:pPr>
            <w:r w:rsidRPr="00C440F1">
              <w:rPr>
                <w:rFonts w:eastAsia="Symbol" w:cs="Times New Roman"/>
                <w:color w:val="000000"/>
                <w:sz w:val="22"/>
              </w:rPr>
              <w:t xml:space="preserve"> </w:t>
            </w:r>
            <w:proofErr w:type="gramStart"/>
            <w:r w:rsidRPr="00C440F1">
              <w:rPr>
                <w:rFonts w:eastAsia="Symbol" w:cs="Times New Roman"/>
                <w:color w:val="000000"/>
                <w:sz w:val="22"/>
              </w:rPr>
              <w:t>обустройство</w:t>
            </w:r>
            <w:proofErr w:type="gramEnd"/>
            <w:r w:rsidRPr="00C440F1">
              <w:rPr>
                <w:rFonts w:eastAsia="Symbol" w:cs="Times New Roman"/>
                <w:color w:val="000000"/>
                <w:sz w:val="22"/>
              </w:rPr>
              <w:t xml:space="preserve"> а/б покрытия на а/д Подъезд к </w:t>
            </w:r>
            <w:proofErr w:type="spellStart"/>
            <w:r w:rsidRPr="00C440F1">
              <w:rPr>
                <w:rFonts w:eastAsia="Symbol" w:cs="Times New Roman"/>
                <w:color w:val="000000"/>
                <w:sz w:val="22"/>
              </w:rPr>
              <w:t>д.Кузнецовская</w:t>
            </w:r>
            <w:proofErr w:type="spellEnd"/>
            <w:r w:rsidRPr="00C440F1">
              <w:rPr>
                <w:rFonts w:eastAsia="Symbol" w:cs="Times New Roman"/>
                <w:color w:val="000000"/>
                <w:sz w:val="22"/>
              </w:rPr>
              <w:t>, 0,2 км</w:t>
            </w:r>
          </w:p>
        </w:tc>
        <w:tc>
          <w:tcPr>
            <w:tcW w:w="1481" w:type="dxa"/>
            <w:shd w:val="clear" w:color="auto" w:fill="auto"/>
            <w:noWrap/>
            <w:vAlign w:val="bottom"/>
          </w:tcPr>
          <w:p w:rsidR="00252ACF" w:rsidRPr="00C440F1" w:rsidRDefault="00252ACF" w:rsidP="00252ACF">
            <w:pPr>
              <w:spacing w:after="0" w:line="240" w:lineRule="auto"/>
              <w:ind w:firstLine="0"/>
              <w:contextualSpacing w:val="0"/>
              <w:jc w:val="center"/>
              <w:rPr>
                <w:rFonts w:cs="Times New Roman"/>
                <w:color w:val="000000"/>
                <w:szCs w:val="24"/>
              </w:rPr>
            </w:pPr>
            <w:r w:rsidRPr="00C440F1">
              <w:rPr>
                <w:rFonts w:cs="Times New Roman"/>
                <w:color w:val="000000"/>
                <w:sz w:val="22"/>
              </w:rPr>
              <w:t>2026-</w:t>
            </w:r>
            <w:r w:rsidR="006A286B" w:rsidRPr="00C440F1">
              <w:rPr>
                <w:rFonts w:cs="Times New Roman"/>
                <w:color w:val="000000"/>
                <w:sz w:val="22"/>
              </w:rPr>
              <w:t>2030</w:t>
            </w:r>
          </w:p>
        </w:tc>
      </w:tr>
      <w:tr w:rsidR="00252ACF" w:rsidRPr="00C440F1" w:rsidTr="00800E08">
        <w:trPr>
          <w:trHeight w:val="315"/>
          <w:jc w:val="center"/>
        </w:trPr>
        <w:tc>
          <w:tcPr>
            <w:tcW w:w="2447" w:type="dxa"/>
            <w:shd w:val="clear" w:color="auto" w:fill="auto"/>
            <w:noWrap/>
            <w:vAlign w:val="bottom"/>
          </w:tcPr>
          <w:p w:rsidR="00252ACF" w:rsidRPr="00847513" w:rsidRDefault="00C440F1" w:rsidP="00252ACF">
            <w:pPr>
              <w:spacing w:after="0" w:line="240" w:lineRule="auto"/>
              <w:ind w:firstLine="0"/>
              <w:contextualSpacing w:val="0"/>
              <w:jc w:val="center"/>
              <w:rPr>
                <w:rFonts w:cs="Times New Roman"/>
                <w:color w:val="000000"/>
                <w:szCs w:val="24"/>
                <w:highlight w:val="yellow"/>
              </w:rPr>
            </w:pPr>
            <w:r w:rsidRPr="009929F8">
              <w:rPr>
                <w:rFonts w:cs="Times New Roman"/>
                <w:color w:val="000000"/>
                <w:sz w:val="22"/>
              </w:rPr>
              <w:t>Маркушевск</w:t>
            </w:r>
            <w:r>
              <w:rPr>
                <w:rFonts w:cs="Times New Roman"/>
                <w:color w:val="000000"/>
                <w:sz w:val="22"/>
              </w:rPr>
              <w:t>ий территориальный сектор</w:t>
            </w:r>
          </w:p>
        </w:tc>
        <w:tc>
          <w:tcPr>
            <w:tcW w:w="6195" w:type="dxa"/>
            <w:shd w:val="clear" w:color="auto" w:fill="auto"/>
            <w:noWrap/>
            <w:vAlign w:val="bottom"/>
          </w:tcPr>
          <w:p w:rsidR="00252ACF" w:rsidRPr="00C440F1" w:rsidRDefault="00252ACF" w:rsidP="00252ACF">
            <w:pPr>
              <w:spacing w:after="0" w:line="240" w:lineRule="auto"/>
              <w:ind w:firstLine="0"/>
              <w:contextualSpacing w:val="0"/>
              <w:jc w:val="left"/>
              <w:rPr>
                <w:rFonts w:cs="Times New Roman"/>
                <w:color w:val="000000"/>
                <w:szCs w:val="24"/>
              </w:rPr>
            </w:pPr>
            <w:r w:rsidRPr="00C440F1">
              <w:rPr>
                <w:rFonts w:eastAsia="Symbol" w:cs="Times New Roman"/>
                <w:color w:val="000000"/>
                <w:sz w:val="22"/>
              </w:rPr>
              <w:t xml:space="preserve"> </w:t>
            </w:r>
            <w:proofErr w:type="gramStart"/>
            <w:r w:rsidRPr="00C440F1">
              <w:rPr>
                <w:rFonts w:eastAsia="Symbol" w:cs="Times New Roman"/>
                <w:color w:val="000000"/>
                <w:sz w:val="22"/>
              </w:rPr>
              <w:t>обустройство</w:t>
            </w:r>
            <w:proofErr w:type="gramEnd"/>
            <w:r w:rsidRPr="00C440F1">
              <w:rPr>
                <w:rFonts w:eastAsia="Symbol" w:cs="Times New Roman"/>
                <w:color w:val="000000"/>
                <w:sz w:val="22"/>
              </w:rPr>
              <w:t xml:space="preserve"> а/б покрытия на а/д Подъезд к </w:t>
            </w:r>
            <w:proofErr w:type="spellStart"/>
            <w:r w:rsidRPr="00C440F1">
              <w:rPr>
                <w:rFonts w:eastAsia="Symbol" w:cs="Times New Roman"/>
                <w:color w:val="000000"/>
                <w:sz w:val="22"/>
              </w:rPr>
              <w:t>д.Нестериха</w:t>
            </w:r>
            <w:proofErr w:type="spellEnd"/>
            <w:r w:rsidRPr="00C440F1">
              <w:rPr>
                <w:rFonts w:eastAsia="Symbol" w:cs="Times New Roman"/>
                <w:color w:val="000000"/>
                <w:sz w:val="22"/>
              </w:rPr>
              <w:t>, 0,1 км</w:t>
            </w:r>
          </w:p>
        </w:tc>
        <w:tc>
          <w:tcPr>
            <w:tcW w:w="1481" w:type="dxa"/>
            <w:shd w:val="clear" w:color="auto" w:fill="auto"/>
            <w:noWrap/>
            <w:vAlign w:val="bottom"/>
          </w:tcPr>
          <w:p w:rsidR="00252ACF" w:rsidRPr="00C440F1" w:rsidRDefault="00252ACF" w:rsidP="00252ACF">
            <w:pPr>
              <w:spacing w:after="0" w:line="240" w:lineRule="auto"/>
              <w:ind w:firstLine="0"/>
              <w:contextualSpacing w:val="0"/>
              <w:jc w:val="center"/>
              <w:rPr>
                <w:rFonts w:cs="Times New Roman"/>
                <w:color w:val="000000"/>
                <w:szCs w:val="24"/>
              </w:rPr>
            </w:pPr>
            <w:r w:rsidRPr="00C440F1">
              <w:rPr>
                <w:rFonts w:cs="Times New Roman"/>
                <w:color w:val="000000"/>
                <w:sz w:val="22"/>
              </w:rPr>
              <w:t>2026-</w:t>
            </w:r>
            <w:r w:rsidR="006A286B" w:rsidRPr="00C440F1">
              <w:rPr>
                <w:rFonts w:cs="Times New Roman"/>
                <w:color w:val="000000"/>
                <w:sz w:val="22"/>
              </w:rPr>
              <w:t>2030</w:t>
            </w:r>
          </w:p>
        </w:tc>
      </w:tr>
      <w:tr w:rsidR="00252ACF" w:rsidRPr="00C440F1" w:rsidTr="00800E08">
        <w:trPr>
          <w:trHeight w:val="315"/>
          <w:jc w:val="center"/>
        </w:trPr>
        <w:tc>
          <w:tcPr>
            <w:tcW w:w="2447" w:type="dxa"/>
            <w:shd w:val="clear" w:color="auto" w:fill="auto"/>
            <w:noWrap/>
            <w:vAlign w:val="bottom"/>
          </w:tcPr>
          <w:p w:rsidR="00252ACF" w:rsidRPr="00847513" w:rsidRDefault="00C440F1" w:rsidP="00252ACF">
            <w:pPr>
              <w:spacing w:after="0" w:line="240" w:lineRule="auto"/>
              <w:ind w:firstLine="0"/>
              <w:contextualSpacing w:val="0"/>
              <w:jc w:val="center"/>
              <w:rPr>
                <w:rFonts w:cs="Times New Roman"/>
                <w:color w:val="000000"/>
                <w:szCs w:val="24"/>
                <w:highlight w:val="yellow"/>
              </w:rPr>
            </w:pPr>
            <w:r w:rsidRPr="009929F8">
              <w:rPr>
                <w:rFonts w:cs="Times New Roman"/>
                <w:color w:val="000000"/>
                <w:sz w:val="22"/>
              </w:rPr>
              <w:t>Маркушевск</w:t>
            </w:r>
            <w:r>
              <w:rPr>
                <w:rFonts w:cs="Times New Roman"/>
                <w:color w:val="000000"/>
                <w:sz w:val="22"/>
              </w:rPr>
              <w:t>ий территориальный сектор</w:t>
            </w:r>
          </w:p>
        </w:tc>
        <w:tc>
          <w:tcPr>
            <w:tcW w:w="6195" w:type="dxa"/>
            <w:shd w:val="clear" w:color="auto" w:fill="auto"/>
            <w:noWrap/>
            <w:vAlign w:val="bottom"/>
          </w:tcPr>
          <w:p w:rsidR="00252ACF" w:rsidRPr="00C440F1" w:rsidRDefault="00252ACF" w:rsidP="00252ACF">
            <w:pPr>
              <w:spacing w:after="0" w:line="240" w:lineRule="auto"/>
              <w:ind w:firstLine="0"/>
              <w:contextualSpacing w:val="0"/>
              <w:jc w:val="left"/>
              <w:rPr>
                <w:rFonts w:cs="Times New Roman"/>
                <w:color w:val="000000"/>
                <w:szCs w:val="24"/>
              </w:rPr>
            </w:pPr>
            <w:r w:rsidRPr="00C440F1">
              <w:rPr>
                <w:rFonts w:eastAsia="Symbol" w:cs="Times New Roman"/>
                <w:color w:val="000000"/>
                <w:sz w:val="22"/>
              </w:rPr>
              <w:t xml:space="preserve"> </w:t>
            </w:r>
            <w:proofErr w:type="gramStart"/>
            <w:r w:rsidRPr="00C440F1">
              <w:rPr>
                <w:rFonts w:eastAsia="Symbol" w:cs="Times New Roman"/>
                <w:color w:val="000000"/>
                <w:sz w:val="22"/>
              </w:rPr>
              <w:t>обустройство</w:t>
            </w:r>
            <w:proofErr w:type="gramEnd"/>
            <w:r w:rsidRPr="00C440F1">
              <w:rPr>
                <w:rFonts w:eastAsia="Symbol" w:cs="Times New Roman"/>
                <w:color w:val="000000"/>
                <w:sz w:val="22"/>
              </w:rPr>
              <w:t xml:space="preserve"> а/б покрытия на а/д Подъезд к </w:t>
            </w:r>
            <w:proofErr w:type="spellStart"/>
            <w:r w:rsidRPr="00C440F1">
              <w:rPr>
                <w:rFonts w:eastAsia="Symbol" w:cs="Times New Roman"/>
                <w:color w:val="000000"/>
                <w:sz w:val="22"/>
              </w:rPr>
              <w:t>д.Криуля</w:t>
            </w:r>
            <w:proofErr w:type="spellEnd"/>
          </w:p>
        </w:tc>
        <w:tc>
          <w:tcPr>
            <w:tcW w:w="1481" w:type="dxa"/>
            <w:shd w:val="clear" w:color="auto" w:fill="auto"/>
            <w:noWrap/>
            <w:vAlign w:val="bottom"/>
          </w:tcPr>
          <w:p w:rsidR="00252ACF" w:rsidRPr="00C440F1" w:rsidRDefault="00252ACF" w:rsidP="00252ACF">
            <w:pPr>
              <w:spacing w:after="0" w:line="240" w:lineRule="auto"/>
              <w:ind w:firstLine="0"/>
              <w:contextualSpacing w:val="0"/>
              <w:jc w:val="center"/>
              <w:rPr>
                <w:rFonts w:cs="Times New Roman"/>
                <w:color w:val="000000"/>
                <w:szCs w:val="24"/>
              </w:rPr>
            </w:pPr>
            <w:r w:rsidRPr="00C440F1">
              <w:rPr>
                <w:rFonts w:cs="Times New Roman"/>
                <w:color w:val="000000"/>
                <w:sz w:val="22"/>
              </w:rPr>
              <w:t>2026-</w:t>
            </w:r>
            <w:r w:rsidR="006A286B" w:rsidRPr="00C440F1">
              <w:rPr>
                <w:rFonts w:cs="Times New Roman"/>
                <w:color w:val="000000"/>
                <w:sz w:val="22"/>
              </w:rPr>
              <w:t>2030</w:t>
            </w:r>
          </w:p>
        </w:tc>
      </w:tr>
      <w:tr w:rsidR="00252ACF" w:rsidRPr="00C440F1" w:rsidTr="00800E08">
        <w:trPr>
          <w:trHeight w:val="315"/>
          <w:jc w:val="center"/>
        </w:trPr>
        <w:tc>
          <w:tcPr>
            <w:tcW w:w="2447" w:type="dxa"/>
            <w:shd w:val="clear" w:color="auto" w:fill="auto"/>
            <w:noWrap/>
            <w:vAlign w:val="bottom"/>
          </w:tcPr>
          <w:p w:rsidR="00252ACF" w:rsidRPr="00847513" w:rsidRDefault="00C440F1" w:rsidP="00252ACF">
            <w:pPr>
              <w:spacing w:after="0" w:line="240" w:lineRule="auto"/>
              <w:ind w:firstLine="0"/>
              <w:contextualSpacing w:val="0"/>
              <w:jc w:val="center"/>
              <w:rPr>
                <w:rFonts w:cs="Times New Roman"/>
                <w:color w:val="000000"/>
                <w:szCs w:val="24"/>
                <w:highlight w:val="yellow"/>
              </w:rPr>
            </w:pPr>
            <w:r w:rsidRPr="009929F8">
              <w:rPr>
                <w:rFonts w:cs="Times New Roman"/>
                <w:color w:val="000000"/>
                <w:sz w:val="22"/>
              </w:rPr>
              <w:t>Маркушевск</w:t>
            </w:r>
            <w:r>
              <w:rPr>
                <w:rFonts w:cs="Times New Roman"/>
                <w:color w:val="000000"/>
                <w:sz w:val="22"/>
              </w:rPr>
              <w:t xml:space="preserve">ий территориальный </w:t>
            </w:r>
            <w:r>
              <w:rPr>
                <w:rFonts w:cs="Times New Roman"/>
                <w:color w:val="000000"/>
                <w:sz w:val="22"/>
              </w:rPr>
              <w:lastRenderedPageBreak/>
              <w:t>сектор</w:t>
            </w:r>
          </w:p>
        </w:tc>
        <w:tc>
          <w:tcPr>
            <w:tcW w:w="6195" w:type="dxa"/>
            <w:shd w:val="clear" w:color="auto" w:fill="auto"/>
            <w:noWrap/>
            <w:vAlign w:val="bottom"/>
          </w:tcPr>
          <w:p w:rsidR="00252ACF" w:rsidRPr="00C440F1" w:rsidRDefault="00252ACF" w:rsidP="00252ACF">
            <w:pPr>
              <w:spacing w:after="0" w:line="240" w:lineRule="auto"/>
              <w:ind w:firstLine="0"/>
              <w:contextualSpacing w:val="0"/>
              <w:jc w:val="left"/>
              <w:rPr>
                <w:rFonts w:cs="Times New Roman"/>
                <w:color w:val="000000"/>
                <w:szCs w:val="24"/>
              </w:rPr>
            </w:pPr>
            <w:r w:rsidRPr="00C440F1">
              <w:rPr>
                <w:rFonts w:eastAsia="Symbol" w:cs="Times New Roman"/>
                <w:color w:val="000000"/>
                <w:sz w:val="22"/>
              </w:rPr>
              <w:lastRenderedPageBreak/>
              <w:t xml:space="preserve"> </w:t>
            </w:r>
            <w:proofErr w:type="gramStart"/>
            <w:r w:rsidRPr="00C440F1">
              <w:rPr>
                <w:rFonts w:eastAsia="Symbol" w:cs="Times New Roman"/>
                <w:color w:val="000000"/>
                <w:sz w:val="22"/>
              </w:rPr>
              <w:t>обустройство</w:t>
            </w:r>
            <w:proofErr w:type="gramEnd"/>
            <w:r w:rsidRPr="00C440F1">
              <w:rPr>
                <w:rFonts w:eastAsia="Symbol" w:cs="Times New Roman"/>
                <w:color w:val="000000"/>
                <w:sz w:val="22"/>
              </w:rPr>
              <w:t xml:space="preserve"> а/б покрытия на а/д Подъезд к </w:t>
            </w:r>
            <w:proofErr w:type="spellStart"/>
            <w:r w:rsidRPr="00C440F1">
              <w:rPr>
                <w:rFonts w:eastAsia="Symbol" w:cs="Times New Roman"/>
                <w:color w:val="000000"/>
                <w:sz w:val="22"/>
              </w:rPr>
              <w:t>д.Черепаниха</w:t>
            </w:r>
            <w:proofErr w:type="spellEnd"/>
            <w:r w:rsidRPr="00C440F1">
              <w:rPr>
                <w:rFonts w:eastAsia="Symbol" w:cs="Times New Roman"/>
                <w:color w:val="000000"/>
                <w:sz w:val="22"/>
              </w:rPr>
              <w:t>, 0,2 км</w:t>
            </w:r>
          </w:p>
        </w:tc>
        <w:tc>
          <w:tcPr>
            <w:tcW w:w="1481" w:type="dxa"/>
            <w:shd w:val="clear" w:color="auto" w:fill="auto"/>
            <w:noWrap/>
            <w:vAlign w:val="bottom"/>
          </w:tcPr>
          <w:p w:rsidR="00252ACF" w:rsidRPr="00C440F1" w:rsidRDefault="00252ACF" w:rsidP="00252ACF">
            <w:pPr>
              <w:spacing w:after="0" w:line="240" w:lineRule="auto"/>
              <w:ind w:firstLine="0"/>
              <w:contextualSpacing w:val="0"/>
              <w:jc w:val="center"/>
              <w:rPr>
                <w:rFonts w:cs="Times New Roman"/>
                <w:color w:val="000000"/>
                <w:szCs w:val="24"/>
              </w:rPr>
            </w:pPr>
            <w:r w:rsidRPr="00C440F1">
              <w:rPr>
                <w:rFonts w:cs="Times New Roman"/>
                <w:color w:val="000000"/>
                <w:sz w:val="22"/>
              </w:rPr>
              <w:t>2026-</w:t>
            </w:r>
            <w:r w:rsidR="006A286B" w:rsidRPr="00C440F1">
              <w:rPr>
                <w:rFonts w:cs="Times New Roman"/>
                <w:color w:val="000000"/>
                <w:sz w:val="22"/>
              </w:rPr>
              <w:t>2030</w:t>
            </w:r>
          </w:p>
        </w:tc>
      </w:tr>
      <w:tr w:rsidR="00252ACF" w:rsidRPr="00C440F1" w:rsidTr="00800E08">
        <w:trPr>
          <w:trHeight w:val="315"/>
          <w:jc w:val="center"/>
        </w:trPr>
        <w:tc>
          <w:tcPr>
            <w:tcW w:w="2447" w:type="dxa"/>
            <w:shd w:val="clear" w:color="auto" w:fill="auto"/>
            <w:noWrap/>
            <w:vAlign w:val="bottom"/>
          </w:tcPr>
          <w:p w:rsidR="00252ACF" w:rsidRPr="00847513" w:rsidRDefault="00C440F1" w:rsidP="00252ACF">
            <w:pPr>
              <w:spacing w:after="0" w:line="240" w:lineRule="auto"/>
              <w:ind w:firstLine="0"/>
              <w:contextualSpacing w:val="0"/>
              <w:jc w:val="center"/>
              <w:rPr>
                <w:rFonts w:cs="Times New Roman"/>
                <w:color w:val="000000"/>
                <w:szCs w:val="24"/>
                <w:highlight w:val="yellow"/>
              </w:rPr>
            </w:pPr>
            <w:r w:rsidRPr="009929F8">
              <w:rPr>
                <w:rFonts w:cs="Times New Roman"/>
                <w:color w:val="000000"/>
                <w:sz w:val="22"/>
              </w:rPr>
              <w:lastRenderedPageBreak/>
              <w:t>Маркушевск</w:t>
            </w:r>
            <w:r>
              <w:rPr>
                <w:rFonts w:cs="Times New Roman"/>
                <w:color w:val="000000"/>
                <w:sz w:val="22"/>
              </w:rPr>
              <w:t>ий территориальный сектор</w:t>
            </w:r>
          </w:p>
        </w:tc>
        <w:tc>
          <w:tcPr>
            <w:tcW w:w="6195" w:type="dxa"/>
            <w:shd w:val="clear" w:color="auto" w:fill="auto"/>
            <w:noWrap/>
            <w:vAlign w:val="bottom"/>
          </w:tcPr>
          <w:p w:rsidR="00252ACF" w:rsidRPr="00C440F1" w:rsidRDefault="00252ACF" w:rsidP="00252ACF">
            <w:pPr>
              <w:spacing w:after="0" w:line="240" w:lineRule="auto"/>
              <w:ind w:firstLine="0"/>
              <w:contextualSpacing w:val="0"/>
              <w:jc w:val="left"/>
              <w:rPr>
                <w:rFonts w:cs="Times New Roman"/>
                <w:color w:val="000000"/>
                <w:szCs w:val="24"/>
              </w:rPr>
            </w:pPr>
            <w:r w:rsidRPr="00C440F1">
              <w:rPr>
                <w:rFonts w:eastAsia="Symbol" w:cs="Times New Roman"/>
                <w:color w:val="000000"/>
                <w:sz w:val="22"/>
              </w:rPr>
              <w:t xml:space="preserve"> </w:t>
            </w:r>
            <w:proofErr w:type="gramStart"/>
            <w:r w:rsidRPr="00C440F1">
              <w:rPr>
                <w:rFonts w:eastAsia="Symbol" w:cs="Times New Roman"/>
                <w:color w:val="000000"/>
                <w:sz w:val="22"/>
              </w:rPr>
              <w:t>обустройство</w:t>
            </w:r>
            <w:proofErr w:type="gramEnd"/>
            <w:r w:rsidRPr="00C440F1">
              <w:rPr>
                <w:rFonts w:eastAsia="Symbol" w:cs="Times New Roman"/>
                <w:color w:val="000000"/>
                <w:sz w:val="22"/>
              </w:rPr>
              <w:t xml:space="preserve"> а/б покрытия на а/д Подъезд к </w:t>
            </w:r>
            <w:proofErr w:type="spellStart"/>
            <w:r w:rsidRPr="00C440F1">
              <w:rPr>
                <w:rFonts w:eastAsia="Symbol" w:cs="Times New Roman"/>
                <w:color w:val="000000"/>
                <w:sz w:val="22"/>
              </w:rPr>
              <w:t>д.Черняково</w:t>
            </w:r>
            <w:proofErr w:type="spellEnd"/>
            <w:r w:rsidRPr="00C440F1">
              <w:rPr>
                <w:rFonts w:eastAsia="Symbol" w:cs="Times New Roman"/>
                <w:color w:val="000000"/>
                <w:sz w:val="22"/>
              </w:rPr>
              <w:t>, 1,5 км</w:t>
            </w:r>
          </w:p>
        </w:tc>
        <w:tc>
          <w:tcPr>
            <w:tcW w:w="1481" w:type="dxa"/>
            <w:shd w:val="clear" w:color="auto" w:fill="auto"/>
            <w:noWrap/>
            <w:vAlign w:val="bottom"/>
          </w:tcPr>
          <w:p w:rsidR="00252ACF" w:rsidRPr="00C440F1" w:rsidRDefault="00252ACF" w:rsidP="00252ACF">
            <w:pPr>
              <w:spacing w:after="0" w:line="240" w:lineRule="auto"/>
              <w:ind w:firstLine="0"/>
              <w:contextualSpacing w:val="0"/>
              <w:jc w:val="center"/>
              <w:rPr>
                <w:rFonts w:cs="Times New Roman"/>
                <w:color w:val="000000"/>
                <w:szCs w:val="24"/>
              </w:rPr>
            </w:pPr>
            <w:r w:rsidRPr="00C440F1">
              <w:rPr>
                <w:rFonts w:cs="Times New Roman"/>
                <w:color w:val="000000"/>
                <w:sz w:val="22"/>
              </w:rPr>
              <w:t>2026-</w:t>
            </w:r>
            <w:r w:rsidR="006A286B" w:rsidRPr="00C440F1">
              <w:rPr>
                <w:rFonts w:cs="Times New Roman"/>
                <w:color w:val="000000"/>
                <w:sz w:val="22"/>
              </w:rPr>
              <w:t>2030</w:t>
            </w:r>
          </w:p>
        </w:tc>
      </w:tr>
      <w:tr w:rsidR="00252ACF" w:rsidRPr="00C440F1" w:rsidTr="00800E08">
        <w:trPr>
          <w:trHeight w:val="315"/>
          <w:jc w:val="center"/>
        </w:trPr>
        <w:tc>
          <w:tcPr>
            <w:tcW w:w="2447" w:type="dxa"/>
            <w:shd w:val="clear" w:color="auto" w:fill="auto"/>
            <w:noWrap/>
            <w:vAlign w:val="bottom"/>
          </w:tcPr>
          <w:p w:rsidR="00252ACF" w:rsidRPr="00847513" w:rsidRDefault="00C440F1" w:rsidP="00252ACF">
            <w:pPr>
              <w:spacing w:after="0" w:line="240" w:lineRule="auto"/>
              <w:ind w:firstLine="0"/>
              <w:contextualSpacing w:val="0"/>
              <w:jc w:val="center"/>
              <w:rPr>
                <w:rFonts w:cs="Times New Roman"/>
                <w:color w:val="000000"/>
                <w:szCs w:val="24"/>
                <w:highlight w:val="yellow"/>
              </w:rPr>
            </w:pPr>
            <w:r w:rsidRPr="009929F8">
              <w:rPr>
                <w:rFonts w:cs="Times New Roman"/>
                <w:color w:val="000000"/>
                <w:sz w:val="22"/>
              </w:rPr>
              <w:t>Маркушевск</w:t>
            </w:r>
            <w:r>
              <w:rPr>
                <w:rFonts w:cs="Times New Roman"/>
                <w:color w:val="000000"/>
                <w:sz w:val="22"/>
              </w:rPr>
              <w:t>ий территориальный сектор</w:t>
            </w:r>
          </w:p>
        </w:tc>
        <w:tc>
          <w:tcPr>
            <w:tcW w:w="6195" w:type="dxa"/>
            <w:shd w:val="clear" w:color="auto" w:fill="auto"/>
            <w:noWrap/>
            <w:vAlign w:val="bottom"/>
          </w:tcPr>
          <w:p w:rsidR="00252ACF" w:rsidRPr="00C440F1" w:rsidRDefault="00252ACF" w:rsidP="00252ACF">
            <w:pPr>
              <w:spacing w:after="0" w:line="240" w:lineRule="auto"/>
              <w:ind w:firstLine="0"/>
              <w:contextualSpacing w:val="0"/>
              <w:jc w:val="left"/>
              <w:rPr>
                <w:rFonts w:cs="Times New Roman"/>
                <w:color w:val="000000"/>
                <w:szCs w:val="24"/>
              </w:rPr>
            </w:pPr>
            <w:r w:rsidRPr="00C440F1">
              <w:rPr>
                <w:rFonts w:eastAsia="Symbol" w:cs="Times New Roman"/>
                <w:color w:val="000000"/>
                <w:sz w:val="22"/>
              </w:rPr>
              <w:t xml:space="preserve"> </w:t>
            </w:r>
            <w:proofErr w:type="gramStart"/>
            <w:r w:rsidRPr="00C440F1">
              <w:rPr>
                <w:rFonts w:eastAsia="Symbol" w:cs="Times New Roman"/>
                <w:color w:val="000000"/>
                <w:sz w:val="22"/>
              </w:rPr>
              <w:t>обустройство</w:t>
            </w:r>
            <w:proofErr w:type="gramEnd"/>
            <w:r w:rsidRPr="00C440F1">
              <w:rPr>
                <w:rFonts w:eastAsia="Symbol" w:cs="Times New Roman"/>
                <w:color w:val="000000"/>
                <w:sz w:val="22"/>
              </w:rPr>
              <w:t xml:space="preserve"> а/б покрытия на а/д Подъезд к </w:t>
            </w:r>
            <w:proofErr w:type="spellStart"/>
            <w:r w:rsidRPr="00C440F1">
              <w:rPr>
                <w:rFonts w:eastAsia="Symbol" w:cs="Times New Roman"/>
                <w:color w:val="000000"/>
                <w:sz w:val="22"/>
              </w:rPr>
              <w:t>д.Милогорская</w:t>
            </w:r>
            <w:proofErr w:type="spellEnd"/>
            <w:r w:rsidRPr="00C440F1">
              <w:rPr>
                <w:rFonts w:eastAsia="Symbol" w:cs="Times New Roman"/>
                <w:color w:val="000000"/>
                <w:sz w:val="22"/>
              </w:rPr>
              <w:t>, 0,7 км</w:t>
            </w:r>
          </w:p>
        </w:tc>
        <w:tc>
          <w:tcPr>
            <w:tcW w:w="1481" w:type="dxa"/>
            <w:shd w:val="clear" w:color="auto" w:fill="auto"/>
            <w:noWrap/>
            <w:vAlign w:val="bottom"/>
          </w:tcPr>
          <w:p w:rsidR="00252ACF" w:rsidRPr="00C440F1" w:rsidRDefault="00252ACF" w:rsidP="00252ACF">
            <w:pPr>
              <w:spacing w:after="0" w:line="240" w:lineRule="auto"/>
              <w:ind w:firstLine="0"/>
              <w:contextualSpacing w:val="0"/>
              <w:jc w:val="center"/>
              <w:rPr>
                <w:rFonts w:cs="Times New Roman"/>
                <w:color w:val="000000"/>
                <w:szCs w:val="24"/>
              </w:rPr>
            </w:pPr>
            <w:r w:rsidRPr="00C440F1">
              <w:rPr>
                <w:rFonts w:cs="Times New Roman"/>
                <w:color w:val="000000"/>
                <w:sz w:val="22"/>
              </w:rPr>
              <w:t>2026-</w:t>
            </w:r>
            <w:r w:rsidR="006A286B" w:rsidRPr="00C440F1">
              <w:rPr>
                <w:rFonts w:cs="Times New Roman"/>
                <w:color w:val="000000"/>
                <w:sz w:val="22"/>
              </w:rPr>
              <w:t>2030</w:t>
            </w:r>
          </w:p>
        </w:tc>
      </w:tr>
      <w:tr w:rsidR="00252ACF" w:rsidRPr="00C440F1" w:rsidTr="00800E08">
        <w:trPr>
          <w:trHeight w:val="315"/>
          <w:jc w:val="center"/>
        </w:trPr>
        <w:tc>
          <w:tcPr>
            <w:tcW w:w="2447" w:type="dxa"/>
            <w:shd w:val="clear" w:color="auto" w:fill="auto"/>
            <w:noWrap/>
            <w:vAlign w:val="bottom"/>
          </w:tcPr>
          <w:p w:rsidR="00252ACF" w:rsidRPr="00847513" w:rsidRDefault="00C440F1" w:rsidP="00252ACF">
            <w:pPr>
              <w:spacing w:after="0" w:line="240" w:lineRule="auto"/>
              <w:ind w:firstLine="0"/>
              <w:contextualSpacing w:val="0"/>
              <w:jc w:val="center"/>
              <w:rPr>
                <w:rFonts w:cs="Times New Roman"/>
                <w:color w:val="000000"/>
                <w:szCs w:val="24"/>
                <w:highlight w:val="yellow"/>
              </w:rPr>
            </w:pPr>
            <w:r w:rsidRPr="009929F8">
              <w:rPr>
                <w:rFonts w:cs="Times New Roman"/>
                <w:color w:val="000000"/>
                <w:sz w:val="22"/>
              </w:rPr>
              <w:t>Маркушевск</w:t>
            </w:r>
            <w:r>
              <w:rPr>
                <w:rFonts w:cs="Times New Roman"/>
                <w:color w:val="000000"/>
                <w:sz w:val="22"/>
              </w:rPr>
              <w:t>ий территориальный сектор</w:t>
            </w:r>
          </w:p>
        </w:tc>
        <w:tc>
          <w:tcPr>
            <w:tcW w:w="6195" w:type="dxa"/>
            <w:shd w:val="clear" w:color="auto" w:fill="auto"/>
            <w:noWrap/>
            <w:vAlign w:val="bottom"/>
          </w:tcPr>
          <w:p w:rsidR="00252ACF" w:rsidRPr="00C440F1" w:rsidRDefault="00252ACF" w:rsidP="00252ACF">
            <w:pPr>
              <w:spacing w:after="0" w:line="240" w:lineRule="auto"/>
              <w:ind w:firstLine="0"/>
              <w:contextualSpacing w:val="0"/>
              <w:jc w:val="left"/>
              <w:rPr>
                <w:rFonts w:cs="Times New Roman"/>
                <w:color w:val="000000"/>
                <w:szCs w:val="24"/>
              </w:rPr>
            </w:pPr>
            <w:r w:rsidRPr="00C440F1">
              <w:rPr>
                <w:rFonts w:eastAsia="Symbol" w:cs="Times New Roman"/>
                <w:color w:val="000000"/>
                <w:sz w:val="22"/>
              </w:rPr>
              <w:t xml:space="preserve"> </w:t>
            </w:r>
            <w:proofErr w:type="gramStart"/>
            <w:r w:rsidRPr="00C440F1">
              <w:rPr>
                <w:rFonts w:eastAsia="Symbol" w:cs="Times New Roman"/>
                <w:color w:val="000000"/>
                <w:sz w:val="22"/>
              </w:rPr>
              <w:t>обустройство</w:t>
            </w:r>
            <w:proofErr w:type="gramEnd"/>
            <w:r w:rsidRPr="00C440F1">
              <w:rPr>
                <w:rFonts w:eastAsia="Symbol" w:cs="Times New Roman"/>
                <w:color w:val="000000"/>
                <w:sz w:val="22"/>
              </w:rPr>
              <w:t xml:space="preserve"> а/б покрытия на а/д Подъезд к </w:t>
            </w:r>
            <w:proofErr w:type="spellStart"/>
            <w:r w:rsidRPr="00C440F1">
              <w:rPr>
                <w:rFonts w:eastAsia="Symbol" w:cs="Times New Roman"/>
                <w:color w:val="000000"/>
                <w:sz w:val="22"/>
              </w:rPr>
              <w:t>д.Пар</w:t>
            </w:r>
            <w:proofErr w:type="spellEnd"/>
            <w:r w:rsidRPr="00C440F1">
              <w:rPr>
                <w:rFonts w:eastAsia="Symbol" w:cs="Times New Roman"/>
                <w:color w:val="000000"/>
                <w:sz w:val="22"/>
              </w:rPr>
              <w:t>, 1,2 км</w:t>
            </w:r>
          </w:p>
        </w:tc>
        <w:tc>
          <w:tcPr>
            <w:tcW w:w="1481" w:type="dxa"/>
            <w:shd w:val="clear" w:color="auto" w:fill="auto"/>
            <w:noWrap/>
            <w:vAlign w:val="bottom"/>
          </w:tcPr>
          <w:p w:rsidR="00252ACF" w:rsidRPr="00C440F1" w:rsidRDefault="00252ACF" w:rsidP="00252ACF">
            <w:pPr>
              <w:spacing w:after="0" w:line="240" w:lineRule="auto"/>
              <w:ind w:firstLine="0"/>
              <w:contextualSpacing w:val="0"/>
              <w:jc w:val="center"/>
              <w:rPr>
                <w:rFonts w:cs="Times New Roman"/>
                <w:color w:val="000000"/>
                <w:szCs w:val="24"/>
              </w:rPr>
            </w:pPr>
            <w:r w:rsidRPr="00C440F1">
              <w:rPr>
                <w:rFonts w:cs="Times New Roman"/>
                <w:color w:val="000000"/>
                <w:sz w:val="22"/>
              </w:rPr>
              <w:t>2026-</w:t>
            </w:r>
            <w:r w:rsidR="006A286B" w:rsidRPr="00C440F1">
              <w:rPr>
                <w:rFonts w:cs="Times New Roman"/>
                <w:color w:val="000000"/>
                <w:sz w:val="22"/>
              </w:rPr>
              <w:t>2030</w:t>
            </w:r>
          </w:p>
        </w:tc>
      </w:tr>
      <w:tr w:rsidR="00252ACF" w:rsidRPr="00C440F1" w:rsidTr="00800E08">
        <w:trPr>
          <w:trHeight w:val="315"/>
          <w:jc w:val="center"/>
        </w:trPr>
        <w:tc>
          <w:tcPr>
            <w:tcW w:w="2447" w:type="dxa"/>
            <w:shd w:val="clear" w:color="auto" w:fill="auto"/>
            <w:noWrap/>
            <w:vAlign w:val="bottom"/>
          </w:tcPr>
          <w:p w:rsidR="00252ACF" w:rsidRPr="00847513" w:rsidRDefault="00C440F1" w:rsidP="00252ACF">
            <w:pPr>
              <w:spacing w:after="0" w:line="240" w:lineRule="auto"/>
              <w:ind w:firstLine="0"/>
              <w:contextualSpacing w:val="0"/>
              <w:jc w:val="center"/>
              <w:rPr>
                <w:rFonts w:cs="Times New Roman"/>
                <w:color w:val="000000"/>
                <w:szCs w:val="24"/>
                <w:highlight w:val="yellow"/>
              </w:rPr>
            </w:pPr>
            <w:r w:rsidRPr="009929F8">
              <w:rPr>
                <w:rFonts w:cs="Times New Roman"/>
                <w:color w:val="000000"/>
                <w:sz w:val="22"/>
              </w:rPr>
              <w:t>Маркушевск</w:t>
            </w:r>
            <w:r>
              <w:rPr>
                <w:rFonts w:cs="Times New Roman"/>
                <w:color w:val="000000"/>
                <w:sz w:val="22"/>
              </w:rPr>
              <w:t>ий территориальный сектор</w:t>
            </w:r>
          </w:p>
        </w:tc>
        <w:tc>
          <w:tcPr>
            <w:tcW w:w="6195" w:type="dxa"/>
            <w:shd w:val="clear" w:color="auto" w:fill="auto"/>
            <w:noWrap/>
            <w:vAlign w:val="bottom"/>
          </w:tcPr>
          <w:p w:rsidR="00252ACF" w:rsidRPr="00C440F1" w:rsidRDefault="00252ACF" w:rsidP="00252ACF">
            <w:pPr>
              <w:spacing w:after="0" w:line="240" w:lineRule="auto"/>
              <w:ind w:firstLine="0"/>
              <w:contextualSpacing w:val="0"/>
              <w:jc w:val="left"/>
              <w:rPr>
                <w:rFonts w:cs="Times New Roman"/>
                <w:color w:val="000000"/>
                <w:szCs w:val="24"/>
              </w:rPr>
            </w:pPr>
            <w:r w:rsidRPr="00C440F1">
              <w:rPr>
                <w:rFonts w:eastAsia="Symbol" w:cs="Times New Roman"/>
                <w:color w:val="000000"/>
                <w:sz w:val="22"/>
              </w:rPr>
              <w:t xml:space="preserve"> </w:t>
            </w:r>
            <w:proofErr w:type="gramStart"/>
            <w:r w:rsidRPr="00C440F1">
              <w:rPr>
                <w:rFonts w:eastAsia="Symbol" w:cs="Times New Roman"/>
                <w:color w:val="000000"/>
                <w:sz w:val="22"/>
              </w:rPr>
              <w:t>обустройство</w:t>
            </w:r>
            <w:proofErr w:type="gramEnd"/>
            <w:r w:rsidRPr="00C440F1">
              <w:rPr>
                <w:rFonts w:eastAsia="Symbol" w:cs="Times New Roman"/>
                <w:color w:val="000000"/>
                <w:sz w:val="22"/>
              </w:rPr>
              <w:t xml:space="preserve"> а/б покрытия на а/д Дорога на газопровод, 10 км</w:t>
            </w:r>
          </w:p>
        </w:tc>
        <w:tc>
          <w:tcPr>
            <w:tcW w:w="1481" w:type="dxa"/>
            <w:shd w:val="clear" w:color="auto" w:fill="auto"/>
            <w:noWrap/>
            <w:vAlign w:val="bottom"/>
          </w:tcPr>
          <w:p w:rsidR="00252ACF" w:rsidRPr="00C440F1" w:rsidRDefault="00252ACF" w:rsidP="00252ACF">
            <w:pPr>
              <w:spacing w:after="0" w:line="240" w:lineRule="auto"/>
              <w:ind w:firstLine="0"/>
              <w:contextualSpacing w:val="0"/>
              <w:jc w:val="center"/>
              <w:rPr>
                <w:rFonts w:cs="Times New Roman"/>
                <w:color w:val="000000"/>
                <w:szCs w:val="24"/>
              </w:rPr>
            </w:pPr>
            <w:r w:rsidRPr="00C440F1">
              <w:rPr>
                <w:rFonts w:cs="Times New Roman"/>
                <w:color w:val="000000"/>
                <w:sz w:val="22"/>
              </w:rPr>
              <w:t>2026-</w:t>
            </w:r>
            <w:r w:rsidR="006A286B" w:rsidRPr="00C440F1">
              <w:rPr>
                <w:rFonts w:cs="Times New Roman"/>
                <w:color w:val="000000"/>
                <w:sz w:val="22"/>
              </w:rPr>
              <w:t>2030</w:t>
            </w:r>
          </w:p>
        </w:tc>
      </w:tr>
      <w:tr w:rsidR="00252ACF" w:rsidRPr="00C440F1" w:rsidTr="00800E08">
        <w:trPr>
          <w:trHeight w:val="315"/>
          <w:jc w:val="center"/>
        </w:trPr>
        <w:tc>
          <w:tcPr>
            <w:tcW w:w="2447" w:type="dxa"/>
            <w:shd w:val="clear" w:color="auto" w:fill="auto"/>
            <w:noWrap/>
            <w:vAlign w:val="bottom"/>
          </w:tcPr>
          <w:p w:rsidR="00252ACF" w:rsidRPr="00847513" w:rsidRDefault="00C440F1" w:rsidP="00252ACF">
            <w:pPr>
              <w:spacing w:after="0" w:line="240" w:lineRule="auto"/>
              <w:ind w:firstLine="0"/>
              <w:contextualSpacing w:val="0"/>
              <w:jc w:val="center"/>
              <w:rPr>
                <w:rFonts w:cs="Times New Roman"/>
                <w:color w:val="000000"/>
                <w:szCs w:val="24"/>
                <w:highlight w:val="yellow"/>
              </w:rPr>
            </w:pPr>
            <w:r w:rsidRPr="00C440F1">
              <w:rPr>
                <w:rFonts w:cs="Times New Roman"/>
                <w:color w:val="000000"/>
                <w:sz w:val="22"/>
              </w:rPr>
              <w:t>Тарногский округ</w:t>
            </w:r>
          </w:p>
        </w:tc>
        <w:tc>
          <w:tcPr>
            <w:tcW w:w="6195" w:type="dxa"/>
            <w:shd w:val="clear" w:color="auto" w:fill="auto"/>
            <w:noWrap/>
            <w:vAlign w:val="bottom"/>
          </w:tcPr>
          <w:p w:rsidR="00252ACF" w:rsidRPr="00C440F1" w:rsidRDefault="00252ACF" w:rsidP="00252ACF">
            <w:pPr>
              <w:spacing w:after="0" w:line="240" w:lineRule="auto"/>
              <w:ind w:firstLine="0"/>
              <w:contextualSpacing w:val="0"/>
              <w:jc w:val="left"/>
              <w:rPr>
                <w:rFonts w:cs="Times New Roman"/>
                <w:color w:val="000000"/>
                <w:szCs w:val="24"/>
              </w:rPr>
            </w:pPr>
            <w:r w:rsidRPr="00C440F1">
              <w:rPr>
                <w:rFonts w:cs="Times New Roman"/>
                <w:color w:val="000000"/>
                <w:sz w:val="22"/>
              </w:rPr>
              <w:t xml:space="preserve">капитальный </w:t>
            </w:r>
            <w:proofErr w:type="gramStart"/>
            <w:r w:rsidRPr="00C440F1">
              <w:rPr>
                <w:rFonts w:cs="Times New Roman"/>
                <w:color w:val="000000"/>
                <w:sz w:val="22"/>
              </w:rPr>
              <w:t>ремонт</w:t>
            </w:r>
            <w:proofErr w:type="gramEnd"/>
            <w:r w:rsidRPr="00C440F1">
              <w:rPr>
                <w:rFonts w:cs="Times New Roman"/>
                <w:color w:val="000000"/>
                <w:sz w:val="22"/>
              </w:rPr>
              <w:t xml:space="preserve"> а/д 19К-010 </w:t>
            </w:r>
            <w:proofErr w:type="spellStart"/>
            <w:r w:rsidRPr="00C440F1">
              <w:rPr>
                <w:rFonts w:cs="Times New Roman"/>
                <w:color w:val="000000"/>
                <w:sz w:val="22"/>
              </w:rPr>
              <w:t>Костылево</w:t>
            </w:r>
            <w:proofErr w:type="spellEnd"/>
            <w:r w:rsidRPr="00C440F1">
              <w:rPr>
                <w:rFonts w:cs="Times New Roman"/>
                <w:color w:val="000000"/>
                <w:sz w:val="22"/>
              </w:rPr>
              <w:t xml:space="preserve"> - Тарнога - а/д Тотьма - Великий Устюг</w:t>
            </w:r>
          </w:p>
        </w:tc>
        <w:tc>
          <w:tcPr>
            <w:tcW w:w="1481" w:type="dxa"/>
            <w:shd w:val="clear" w:color="auto" w:fill="auto"/>
            <w:noWrap/>
            <w:vAlign w:val="bottom"/>
          </w:tcPr>
          <w:p w:rsidR="00252ACF" w:rsidRPr="00C440F1" w:rsidRDefault="00252ACF" w:rsidP="00252ACF">
            <w:pPr>
              <w:spacing w:after="0" w:line="240" w:lineRule="auto"/>
              <w:ind w:firstLine="0"/>
              <w:contextualSpacing w:val="0"/>
              <w:jc w:val="center"/>
              <w:rPr>
                <w:rFonts w:cs="Times New Roman"/>
                <w:color w:val="000000"/>
                <w:szCs w:val="24"/>
              </w:rPr>
            </w:pPr>
            <w:r w:rsidRPr="00C440F1">
              <w:rPr>
                <w:rFonts w:cs="Times New Roman"/>
                <w:color w:val="000000"/>
                <w:sz w:val="22"/>
              </w:rPr>
              <w:t>2021-2035</w:t>
            </w:r>
          </w:p>
        </w:tc>
      </w:tr>
      <w:tr w:rsidR="00252ACF" w:rsidRPr="00C440F1" w:rsidTr="00800E08">
        <w:trPr>
          <w:trHeight w:val="315"/>
          <w:jc w:val="center"/>
        </w:trPr>
        <w:tc>
          <w:tcPr>
            <w:tcW w:w="2447" w:type="dxa"/>
            <w:shd w:val="clear" w:color="auto" w:fill="auto"/>
            <w:noWrap/>
            <w:vAlign w:val="bottom"/>
          </w:tcPr>
          <w:p w:rsidR="00252ACF" w:rsidRPr="00847513" w:rsidRDefault="00C440F1" w:rsidP="00252ACF">
            <w:pPr>
              <w:spacing w:after="0" w:line="240" w:lineRule="auto"/>
              <w:ind w:firstLine="0"/>
              <w:contextualSpacing w:val="0"/>
              <w:jc w:val="center"/>
              <w:rPr>
                <w:rFonts w:cs="Times New Roman"/>
                <w:color w:val="000000"/>
                <w:szCs w:val="24"/>
                <w:highlight w:val="yellow"/>
              </w:rPr>
            </w:pPr>
            <w:r w:rsidRPr="009929F8">
              <w:rPr>
                <w:rFonts w:cs="Times New Roman"/>
                <w:color w:val="000000"/>
                <w:sz w:val="22"/>
              </w:rPr>
              <w:t>Маркушевск</w:t>
            </w:r>
            <w:r>
              <w:rPr>
                <w:rFonts w:cs="Times New Roman"/>
                <w:color w:val="000000"/>
                <w:sz w:val="22"/>
              </w:rPr>
              <w:t>ий территориальный сектор</w:t>
            </w:r>
          </w:p>
        </w:tc>
        <w:tc>
          <w:tcPr>
            <w:tcW w:w="6195" w:type="dxa"/>
            <w:shd w:val="clear" w:color="auto" w:fill="auto"/>
            <w:noWrap/>
            <w:vAlign w:val="bottom"/>
          </w:tcPr>
          <w:p w:rsidR="00252ACF" w:rsidRPr="00C440F1" w:rsidRDefault="00252ACF" w:rsidP="00252ACF">
            <w:pPr>
              <w:spacing w:after="0" w:line="240" w:lineRule="auto"/>
              <w:ind w:firstLine="0"/>
              <w:contextualSpacing w:val="0"/>
              <w:jc w:val="left"/>
              <w:rPr>
                <w:rFonts w:cs="Times New Roman"/>
                <w:color w:val="000000"/>
                <w:szCs w:val="24"/>
              </w:rPr>
            </w:pPr>
            <w:r w:rsidRPr="00C440F1">
              <w:rPr>
                <w:rFonts w:cs="Times New Roman"/>
                <w:color w:val="000000"/>
                <w:sz w:val="22"/>
              </w:rPr>
              <w:t>Содержание местных автомобильных дорог  и искусственных сооружений на них</w:t>
            </w:r>
          </w:p>
        </w:tc>
        <w:tc>
          <w:tcPr>
            <w:tcW w:w="1481" w:type="dxa"/>
            <w:shd w:val="clear" w:color="auto" w:fill="auto"/>
            <w:noWrap/>
            <w:vAlign w:val="bottom"/>
          </w:tcPr>
          <w:p w:rsidR="00252ACF" w:rsidRPr="00C440F1" w:rsidRDefault="00252ACF" w:rsidP="00252ACF">
            <w:pPr>
              <w:spacing w:after="0" w:line="240" w:lineRule="auto"/>
              <w:ind w:firstLine="0"/>
              <w:contextualSpacing w:val="0"/>
              <w:jc w:val="center"/>
              <w:rPr>
                <w:rFonts w:cs="Times New Roman"/>
                <w:color w:val="000000"/>
                <w:szCs w:val="24"/>
              </w:rPr>
            </w:pPr>
            <w:r w:rsidRPr="00C440F1">
              <w:rPr>
                <w:rFonts w:cs="Times New Roman"/>
                <w:color w:val="000000"/>
                <w:sz w:val="22"/>
              </w:rPr>
              <w:t>2021-2035</w:t>
            </w:r>
          </w:p>
        </w:tc>
      </w:tr>
      <w:tr w:rsidR="00252ACF" w:rsidRPr="00C440F1" w:rsidTr="00800E08">
        <w:trPr>
          <w:trHeight w:val="315"/>
          <w:jc w:val="center"/>
        </w:trPr>
        <w:tc>
          <w:tcPr>
            <w:tcW w:w="2447" w:type="dxa"/>
            <w:shd w:val="clear" w:color="auto" w:fill="auto"/>
            <w:noWrap/>
            <w:vAlign w:val="bottom"/>
          </w:tcPr>
          <w:p w:rsidR="00252ACF" w:rsidRPr="00847513" w:rsidRDefault="00C440F1" w:rsidP="00C440F1">
            <w:pPr>
              <w:spacing w:after="0" w:line="240" w:lineRule="auto"/>
              <w:ind w:firstLine="0"/>
              <w:contextualSpacing w:val="0"/>
              <w:jc w:val="center"/>
              <w:rPr>
                <w:rFonts w:cs="Times New Roman"/>
                <w:color w:val="000000"/>
                <w:szCs w:val="24"/>
                <w:highlight w:val="yellow"/>
              </w:rPr>
            </w:pPr>
            <w:r w:rsidRPr="00C440F1">
              <w:rPr>
                <w:rFonts w:cs="Times New Roman"/>
                <w:color w:val="000000"/>
                <w:sz w:val="22"/>
              </w:rPr>
              <w:t>Илезский территориальный сектор</w:t>
            </w:r>
          </w:p>
        </w:tc>
        <w:tc>
          <w:tcPr>
            <w:tcW w:w="6195" w:type="dxa"/>
            <w:shd w:val="clear" w:color="auto" w:fill="auto"/>
            <w:noWrap/>
            <w:vAlign w:val="bottom"/>
          </w:tcPr>
          <w:p w:rsidR="00252ACF" w:rsidRPr="00C440F1" w:rsidRDefault="00252ACF" w:rsidP="00252ACF">
            <w:pPr>
              <w:spacing w:after="0" w:line="240" w:lineRule="auto"/>
              <w:ind w:firstLine="0"/>
              <w:contextualSpacing w:val="0"/>
              <w:jc w:val="left"/>
              <w:rPr>
                <w:rFonts w:cs="Times New Roman"/>
                <w:color w:val="000000"/>
                <w:szCs w:val="24"/>
              </w:rPr>
            </w:pPr>
            <w:r w:rsidRPr="00C440F1">
              <w:rPr>
                <w:rFonts w:cs="Times New Roman"/>
                <w:color w:val="000000"/>
                <w:sz w:val="22"/>
              </w:rPr>
              <w:t>капитальный ремонт Илезский Погост-Шевелевская</w:t>
            </w:r>
          </w:p>
        </w:tc>
        <w:tc>
          <w:tcPr>
            <w:tcW w:w="1481" w:type="dxa"/>
            <w:shd w:val="clear" w:color="auto" w:fill="auto"/>
            <w:noWrap/>
            <w:vAlign w:val="bottom"/>
          </w:tcPr>
          <w:p w:rsidR="00252ACF" w:rsidRPr="00C440F1" w:rsidRDefault="00252ACF" w:rsidP="00252ACF">
            <w:pPr>
              <w:spacing w:after="0" w:line="240" w:lineRule="auto"/>
              <w:ind w:firstLine="0"/>
              <w:contextualSpacing w:val="0"/>
              <w:jc w:val="center"/>
              <w:rPr>
                <w:rFonts w:cs="Times New Roman"/>
                <w:color w:val="000000"/>
                <w:szCs w:val="24"/>
              </w:rPr>
            </w:pPr>
            <w:r w:rsidRPr="00C440F1">
              <w:rPr>
                <w:rFonts w:cs="Times New Roman"/>
                <w:color w:val="000000"/>
                <w:sz w:val="22"/>
              </w:rPr>
              <w:t>2021-</w:t>
            </w:r>
            <w:r w:rsidR="006A286B" w:rsidRPr="00C440F1">
              <w:rPr>
                <w:rFonts w:cs="Times New Roman"/>
                <w:color w:val="000000"/>
                <w:sz w:val="22"/>
              </w:rPr>
              <w:t>2030</w:t>
            </w:r>
          </w:p>
        </w:tc>
      </w:tr>
      <w:tr w:rsidR="00252ACF" w:rsidRPr="00C440F1" w:rsidTr="00800E08">
        <w:trPr>
          <w:trHeight w:val="315"/>
          <w:jc w:val="center"/>
        </w:trPr>
        <w:tc>
          <w:tcPr>
            <w:tcW w:w="2447" w:type="dxa"/>
            <w:shd w:val="clear" w:color="auto" w:fill="auto"/>
            <w:noWrap/>
            <w:vAlign w:val="bottom"/>
          </w:tcPr>
          <w:p w:rsidR="00252ACF" w:rsidRPr="00847513" w:rsidRDefault="00C440F1" w:rsidP="00252ACF">
            <w:pPr>
              <w:spacing w:after="0" w:line="240" w:lineRule="auto"/>
              <w:ind w:firstLine="0"/>
              <w:contextualSpacing w:val="0"/>
              <w:jc w:val="center"/>
              <w:rPr>
                <w:rFonts w:cs="Times New Roman"/>
                <w:color w:val="000000"/>
                <w:szCs w:val="24"/>
                <w:highlight w:val="yellow"/>
              </w:rPr>
            </w:pPr>
            <w:r w:rsidRPr="00C440F1">
              <w:rPr>
                <w:rFonts w:cs="Times New Roman"/>
                <w:color w:val="000000"/>
                <w:sz w:val="22"/>
              </w:rPr>
              <w:t>Илезский территориальный сектор</w:t>
            </w:r>
          </w:p>
        </w:tc>
        <w:tc>
          <w:tcPr>
            <w:tcW w:w="6195" w:type="dxa"/>
            <w:shd w:val="clear" w:color="auto" w:fill="auto"/>
            <w:noWrap/>
            <w:vAlign w:val="bottom"/>
          </w:tcPr>
          <w:p w:rsidR="00252ACF" w:rsidRPr="00C440F1" w:rsidRDefault="00252ACF" w:rsidP="00252ACF">
            <w:pPr>
              <w:spacing w:after="0" w:line="240" w:lineRule="auto"/>
              <w:ind w:firstLine="0"/>
              <w:contextualSpacing w:val="0"/>
              <w:jc w:val="left"/>
              <w:rPr>
                <w:rFonts w:cs="Times New Roman"/>
                <w:color w:val="000000"/>
                <w:szCs w:val="24"/>
              </w:rPr>
            </w:pPr>
            <w:r w:rsidRPr="00C440F1">
              <w:rPr>
                <w:rFonts w:cs="Times New Roman"/>
                <w:color w:val="000000"/>
                <w:sz w:val="22"/>
              </w:rPr>
              <w:t>Содержание местных автомобильных дорог  и искусственных сооружений на них</w:t>
            </w:r>
          </w:p>
        </w:tc>
        <w:tc>
          <w:tcPr>
            <w:tcW w:w="1481" w:type="dxa"/>
            <w:shd w:val="clear" w:color="auto" w:fill="auto"/>
            <w:noWrap/>
            <w:vAlign w:val="bottom"/>
          </w:tcPr>
          <w:p w:rsidR="00252ACF" w:rsidRPr="00C440F1" w:rsidRDefault="00252ACF" w:rsidP="00252ACF">
            <w:pPr>
              <w:spacing w:after="0" w:line="240" w:lineRule="auto"/>
              <w:ind w:firstLine="0"/>
              <w:contextualSpacing w:val="0"/>
              <w:jc w:val="center"/>
              <w:rPr>
                <w:rFonts w:cs="Times New Roman"/>
                <w:color w:val="000000"/>
                <w:szCs w:val="24"/>
              </w:rPr>
            </w:pPr>
            <w:r w:rsidRPr="00C440F1">
              <w:rPr>
                <w:rFonts w:cs="Times New Roman"/>
                <w:color w:val="000000"/>
                <w:sz w:val="22"/>
              </w:rPr>
              <w:t>2021-2035</w:t>
            </w:r>
          </w:p>
        </w:tc>
      </w:tr>
      <w:tr w:rsidR="00252ACF" w:rsidRPr="00C440F1" w:rsidTr="00800E08">
        <w:trPr>
          <w:trHeight w:val="92"/>
          <w:jc w:val="center"/>
        </w:trPr>
        <w:tc>
          <w:tcPr>
            <w:tcW w:w="2447" w:type="dxa"/>
            <w:shd w:val="clear" w:color="auto" w:fill="auto"/>
            <w:noWrap/>
            <w:vAlign w:val="bottom"/>
          </w:tcPr>
          <w:p w:rsidR="00252ACF" w:rsidRPr="00C440F1" w:rsidRDefault="00C440F1" w:rsidP="00252ACF">
            <w:pPr>
              <w:spacing w:after="0" w:line="240" w:lineRule="auto"/>
              <w:ind w:firstLine="0"/>
              <w:contextualSpacing w:val="0"/>
              <w:jc w:val="center"/>
              <w:rPr>
                <w:rFonts w:cs="Times New Roman"/>
                <w:color w:val="000000"/>
                <w:sz w:val="22"/>
                <w:szCs w:val="24"/>
              </w:rPr>
            </w:pPr>
            <w:r w:rsidRPr="00C440F1">
              <w:rPr>
                <w:rFonts w:cs="Times New Roman"/>
                <w:color w:val="000000"/>
                <w:sz w:val="22"/>
                <w:szCs w:val="24"/>
              </w:rPr>
              <w:t>Спасский территориальный сектор</w:t>
            </w:r>
          </w:p>
        </w:tc>
        <w:tc>
          <w:tcPr>
            <w:tcW w:w="6195" w:type="dxa"/>
            <w:shd w:val="clear" w:color="auto" w:fill="auto"/>
            <w:noWrap/>
            <w:vAlign w:val="bottom"/>
          </w:tcPr>
          <w:p w:rsidR="00252ACF" w:rsidRPr="00C440F1" w:rsidRDefault="00252ACF" w:rsidP="00252ACF">
            <w:pPr>
              <w:spacing w:after="0" w:line="240" w:lineRule="auto"/>
              <w:ind w:firstLine="0"/>
              <w:contextualSpacing w:val="0"/>
              <w:jc w:val="left"/>
              <w:rPr>
                <w:rFonts w:cs="Times New Roman"/>
                <w:color w:val="000000"/>
                <w:szCs w:val="24"/>
              </w:rPr>
            </w:pPr>
            <w:r w:rsidRPr="00C440F1">
              <w:rPr>
                <w:rFonts w:cs="Times New Roman"/>
                <w:color w:val="000000"/>
                <w:sz w:val="22"/>
              </w:rPr>
              <w:t xml:space="preserve">капитальный </w:t>
            </w:r>
            <w:proofErr w:type="gramStart"/>
            <w:r w:rsidRPr="00C440F1">
              <w:rPr>
                <w:rFonts w:cs="Times New Roman"/>
                <w:color w:val="000000"/>
                <w:sz w:val="22"/>
              </w:rPr>
              <w:t>ремонт</w:t>
            </w:r>
            <w:proofErr w:type="gramEnd"/>
            <w:r w:rsidRPr="00C440F1">
              <w:rPr>
                <w:rFonts w:cs="Times New Roman"/>
                <w:color w:val="000000"/>
                <w:sz w:val="22"/>
              </w:rPr>
              <w:t xml:space="preserve"> а/д Подъезд к д. </w:t>
            </w:r>
            <w:proofErr w:type="spellStart"/>
            <w:r w:rsidRPr="00C440F1">
              <w:rPr>
                <w:rFonts w:cs="Times New Roman"/>
                <w:color w:val="000000"/>
                <w:sz w:val="22"/>
              </w:rPr>
              <w:t>Вощар</w:t>
            </w:r>
            <w:proofErr w:type="spellEnd"/>
          </w:p>
        </w:tc>
        <w:tc>
          <w:tcPr>
            <w:tcW w:w="1481" w:type="dxa"/>
            <w:shd w:val="clear" w:color="auto" w:fill="auto"/>
            <w:noWrap/>
            <w:vAlign w:val="bottom"/>
          </w:tcPr>
          <w:p w:rsidR="00252ACF" w:rsidRPr="00C440F1" w:rsidRDefault="00252ACF" w:rsidP="00252ACF">
            <w:pPr>
              <w:spacing w:after="0" w:line="240" w:lineRule="auto"/>
              <w:ind w:firstLine="0"/>
              <w:contextualSpacing w:val="0"/>
              <w:jc w:val="center"/>
              <w:rPr>
                <w:rFonts w:cs="Times New Roman"/>
                <w:color w:val="000000"/>
                <w:szCs w:val="24"/>
              </w:rPr>
            </w:pPr>
            <w:r w:rsidRPr="00C440F1">
              <w:rPr>
                <w:rFonts w:cs="Times New Roman"/>
                <w:color w:val="000000"/>
                <w:sz w:val="22"/>
              </w:rPr>
              <w:t>2021-2025</w:t>
            </w:r>
          </w:p>
        </w:tc>
      </w:tr>
      <w:tr w:rsidR="00252ACF" w:rsidRPr="00C440F1" w:rsidTr="00800E08">
        <w:trPr>
          <w:trHeight w:val="92"/>
          <w:jc w:val="center"/>
        </w:trPr>
        <w:tc>
          <w:tcPr>
            <w:tcW w:w="2447" w:type="dxa"/>
            <w:shd w:val="clear" w:color="auto" w:fill="auto"/>
            <w:noWrap/>
            <w:vAlign w:val="bottom"/>
          </w:tcPr>
          <w:p w:rsidR="00252ACF" w:rsidRPr="00847513" w:rsidRDefault="00C440F1" w:rsidP="00252ACF">
            <w:pPr>
              <w:spacing w:after="0" w:line="240" w:lineRule="auto"/>
              <w:ind w:firstLine="0"/>
              <w:contextualSpacing w:val="0"/>
              <w:jc w:val="center"/>
              <w:rPr>
                <w:rFonts w:cs="Times New Roman"/>
                <w:color w:val="000000"/>
                <w:highlight w:val="yellow"/>
              </w:rPr>
            </w:pPr>
            <w:r w:rsidRPr="00C440F1">
              <w:rPr>
                <w:rFonts w:cs="Times New Roman"/>
                <w:color w:val="000000"/>
                <w:sz w:val="22"/>
                <w:szCs w:val="24"/>
              </w:rPr>
              <w:t>Спасский территориальный сектор</w:t>
            </w:r>
          </w:p>
        </w:tc>
        <w:tc>
          <w:tcPr>
            <w:tcW w:w="6195" w:type="dxa"/>
            <w:shd w:val="clear" w:color="auto" w:fill="auto"/>
            <w:noWrap/>
            <w:vAlign w:val="bottom"/>
          </w:tcPr>
          <w:p w:rsidR="00252ACF" w:rsidRPr="00C440F1" w:rsidRDefault="00252ACF" w:rsidP="00252ACF">
            <w:pPr>
              <w:spacing w:after="0" w:line="240" w:lineRule="auto"/>
              <w:ind w:firstLine="0"/>
              <w:contextualSpacing w:val="0"/>
              <w:jc w:val="left"/>
              <w:rPr>
                <w:rFonts w:cs="Times New Roman"/>
                <w:color w:val="000000"/>
              </w:rPr>
            </w:pPr>
            <w:r w:rsidRPr="00C440F1">
              <w:rPr>
                <w:rFonts w:cs="Times New Roman"/>
                <w:color w:val="000000"/>
                <w:sz w:val="22"/>
              </w:rPr>
              <w:t xml:space="preserve">капитальный </w:t>
            </w:r>
            <w:proofErr w:type="gramStart"/>
            <w:r w:rsidRPr="00C440F1">
              <w:rPr>
                <w:rFonts w:cs="Times New Roman"/>
                <w:color w:val="000000"/>
                <w:sz w:val="22"/>
              </w:rPr>
              <w:t>ремонт</w:t>
            </w:r>
            <w:proofErr w:type="gramEnd"/>
            <w:r w:rsidRPr="00C440F1">
              <w:rPr>
                <w:rFonts w:cs="Times New Roman"/>
                <w:color w:val="000000"/>
                <w:sz w:val="22"/>
              </w:rPr>
              <w:t xml:space="preserve"> а/д Филимоновская-Синяковская</w:t>
            </w:r>
          </w:p>
        </w:tc>
        <w:tc>
          <w:tcPr>
            <w:tcW w:w="1481" w:type="dxa"/>
            <w:shd w:val="clear" w:color="auto" w:fill="auto"/>
            <w:noWrap/>
            <w:vAlign w:val="bottom"/>
          </w:tcPr>
          <w:p w:rsidR="00252ACF" w:rsidRPr="00C440F1" w:rsidRDefault="00252ACF" w:rsidP="00252ACF">
            <w:pPr>
              <w:spacing w:after="0" w:line="240" w:lineRule="auto"/>
              <w:ind w:firstLine="0"/>
              <w:contextualSpacing w:val="0"/>
              <w:jc w:val="center"/>
              <w:rPr>
                <w:rFonts w:cs="Times New Roman"/>
                <w:color w:val="000000"/>
              </w:rPr>
            </w:pPr>
            <w:r w:rsidRPr="00C440F1">
              <w:rPr>
                <w:rFonts w:cs="Times New Roman"/>
                <w:color w:val="000000"/>
                <w:sz w:val="22"/>
              </w:rPr>
              <w:t>2026-2030</w:t>
            </w:r>
          </w:p>
        </w:tc>
      </w:tr>
      <w:tr w:rsidR="00252ACF" w:rsidRPr="00C440F1" w:rsidTr="00800E08">
        <w:trPr>
          <w:trHeight w:val="92"/>
          <w:jc w:val="center"/>
        </w:trPr>
        <w:tc>
          <w:tcPr>
            <w:tcW w:w="2447" w:type="dxa"/>
            <w:shd w:val="clear" w:color="auto" w:fill="auto"/>
            <w:noWrap/>
            <w:vAlign w:val="bottom"/>
          </w:tcPr>
          <w:p w:rsidR="00252ACF" w:rsidRPr="00847513" w:rsidRDefault="00C440F1" w:rsidP="00252ACF">
            <w:pPr>
              <w:spacing w:after="0" w:line="240" w:lineRule="auto"/>
              <w:ind w:firstLine="0"/>
              <w:contextualSpacing w:val="0"/>
              <w:jc w:val="center"/>
              <w:rPr>
                <w:rFonts w:cs="Times New Roman"/>
                <w:color w:val="000000"/>
                <w:highlight w:val="yellow"/>
              </w:rPr>
            </w:pPr>
            <w:r w:rsidRPr="00C440F1">
              <w:rPr>
                <w:rFonts w:cs="Times New Roman"/>
                <w:color w:val="000000"/>
                <w:sz w:val="22"/>
                <w:szCs w:val="24"/>
              </w:rPr>
              <w:t>Спасский территориальный сектор</w:t>
            </w:r>
          </w:p>
        </w:tc>
        <w:tc>
          <w:tcPr>
            <w:tcW w:w="6195" w:type="dxa"/>
            <w:shd w:val="clear" w:color="auto" w:fill="auto"/>
            <w:noWrap/>
            <w:vAlign w:val="bottom"/>
          </w:tcPr>
          <w:p w:rsidR="00252ACF" w:rsidRPr="00C440F1" w:rsidRDefault="00252ACF" w:rsidP="00252ACF">
            <w:pPr>
              <w:spacing w:after="0" w:line="240" w:lineRule="auto"/>
              <w:ind w:firstLine="0"/>
              <w:contextualSpacing w:val="0"/>
              <w:jc w:val="left"/>
              <w:rPr>
                <w:rFonts w:cs="Times New Roman"/>
                <w:color w:val="000000"/>
              </w:rPr>
            </w:pPr>
            <w:r w:rsidRPr="00C440F1">
              <w:rPr>
                <w:rFonts w:cs="Times New Roman"/>
                <w:color w:val="000000"/>
                <w:sz w:val="22"/>
              </w:rPr>
              <w:t xml:space="preserve">капитальный </w:t>
            </w:r>
            <w:proofErr w:type="gramStart"/>
            <w:r w:rsidRPr="00C440F1">
              <w:rPr>
                <w:rFonts w:cs="Times New Roman"/>
                <w:color w:val="000000"/>
                <w:sz w:val="22"/>
              </w:rPr>
              <w:t>ремонт</w:t>
            </w:r>
            <w:proofErr w:type="gramEnd"/>
            <w:r w:rsidRPr="00C440F1">
              <w:rPr>
                <w:rFonts w:cs="Times New Roman"/>
                <w:color w:val="000000"/>
                <w:sz w:val="22"/>
              </w:rPr>
              <w:t xml:space="preserve"> а/д подъезд к д. Филимоновская</w:t>
            </w:r>
          </w:p>
        </w:tc>
        <w:tc>
          <w:tcPr>
            <w:tcW w:w="1481" w:type="dxa"/>
            <w:shd w:val="clear" w:color="auto" w:fill="auto"/>
            <w:noWrap/>
            <w:vAlign w:val="bottom"/>
          </w:tcPr>
          <w:p w:rsidR="00252ACF" w:rsidRPr="00C440F1" w:rsidRDefault="00252ACF" w:rsidP="00252ACF">
            <w:pPr>
              <w:spacing w:after="0" w:line="240" w:lineRule="auto"/>
              <w:ind w:firstLine="0"/>
              <w:contextualSpacing w:val="0"/>
              <w:jc w:val="center"/>
              <w:rPr>
                <w:rFonts w:cs="Times New Roman"/>
                <w:color w:val="000000"/>
              </w:rPr>
            </w:pPr>
            <w:r w:rsidRPr="00C440F1">
              <w:rPr>
                <w:rFonts w:cs="Times New Roman"/>
                <w:color w:val="000000"/>
                <w:sz w:val="22"/>
              </w:rPr>
              <w:t>2026-2030</w:t>
            </w:r>
          </w:p>
        </w:tc>
      </w:tr>
      <w:tr w:rsidR="00252ACF" w:rsidRPr="00C440F1" w:rsidTr="00800E08">
        <w:trPr>
          <w:trHeight w:val="92"/>
          <w:jc w:val="center"/>
        </w:trPr>
        <w:tc>
          <w:tcPr>
            <w:tcW w:w="2447" w:type="dxa"/>
            <w:shd w:val="clear" w:color="auto" w:fill="auto"/>
            <w:noWrap/>
            <w:vAlign w:val="bottom"/>
          </w:tcPr>
          <w:p w:rsidR="00252ACF" w:rsidRPr="00847513" w:rsidRDefault="00C440F1" w:rsidP="00252ACF">
            <w:pPr>
              <w:spacing w:after="0" w:line="240" w:lineRule="auto"/>
              <w:ind w:firstLine="0"/>
              <w:contextualSpacing w:val="0"/>
              <w:jc w:val="center"/>
              <w:rPr>
                <w:rFonts w:cs="Times New Roman"/>
                <w:color w:val="000000"/>
                <w:highlight w:val="yellow"/>
              </w:rPr>
            </w:pPr>
            <w:r w:rsidRPr="00C440F1">
              <w:rPr>
                <w:rFonts w:cs="Times New Roman"/>
                <w:color w:val="000000"/>
                <w:sz w:val="22"/>
                <w:szCs w:val="24"/>
              </w:rPr>
              <w:t>Спасский территориальный сектор</w:t>
            </w:r>
          </w:p>
        </w:tc>
        <w:tc>
          <w:tcPr>
            <w:tcW w:w="6195" w:type="dxa"/>
            <w:shd w:val="clear" w:color="auto" w:fill="auto"/>
            <w:noWrap/>
            <w:vAlign w:val="bottom"/>
          </w:tcPr>
          <w:p w:rsidR="00252ACF" w:rsidRPr="00C440F1" w:rsidRDefault="00252ACF" w:rsidP="00252ACF">
            <w:pPr>
              <w:spacing w:after="0" w:line="240" w:lineRule="auto"/>
              <w:ind w:firstLine="0"/>
              <w:contextualSpacing w:val="0"/>
              <w:jc w:val="left"/>
              <w:rPr>
                <w:rFonts w:cs="Times New Roman"/>
                <w:color w:val="000000"/>
              </w:rPr>
            </w:pPr>
            <w:r w:rsidRPr="00C440F1">
              <w:rPr>
                <w:rFonts w:cs="Times New Roman"/>
                <w:color w:val="000000"/>
                <w:sz w:val="22"/>
              </w:rPr>
              <w:t xml:space="preserve">капитальный ремонт </w:t>
            </w:r>
            <w:proofErr w:type="gramStart"/>
            <w:r w:rsidRPr="00C440F1">
              <w:rPr>
                <w:rFonts w:cs="Times New Roman"/>
                <w:color w:val="000000"/>
                <w:sz w:val="22"/>
              </w:rPr>
              <w:t>местных</w:t>
            </w:r>
            <w:proofErr w:type="gramEnd"/>
            <w:r w:rsidRPr="00C440F1">
              <w:rPr>
                <w:rFonts w:cs="Times New Roman"/>
                <w:color w:val="000000"/>
                <w:sz w:val="22"/>
              </w:rPr>
              <w:t xml:space="preserve"> а/д направления д. Никифоровская - Спасский Погост- Харитоновская - Целковская - Горка - </w:t>
            </w:r>
            <w:proofErr w:type="spellStart"/>
            <w:r w:rsidRPr="00C440F1">
              <w:rPr>
                <w:rFonts w:cs="Times New Roman"/>
                <w:color w:val="000000"/>
                <w:sz w:val="22"/>
              </w:rPr>
              <w:t>Костаиха</w:t>
            </w:r>
            <w:proofErr w:type="spellEnd"/>
            <w:r w:rsidRPr="00C440F1">
              <w:rPr>
                <w:rFonts w:cs="Times New Roman"/>
                <w:color w:val="000000"/>
                <w:sz w:val="22"/>
              </w:rPr>
              <w:t xml:space="preserve"> - Наумовская</w:t>
            </w:r>
          </w:p>
        </w:tc>
        <w:tc>
          <w:tcPr>
            <w:tcW w:w="1481" w:type="dxa"/>
            <w:shd w:val="clear" w:color="auto" w:fill="auto"/>
            <w:noWrap/>
            <w:vAlign w:val="bottom"/>
          </w:tcPr>
          <w:p w:rsidR="00252ACF" w:rsidRPr="00C440F1" w:rsidRDefault="00252ACF" w:rsidP="00252ACF">
            <w:pPr>
              <w:spacing w:after="0" w:line="240" w:lineRule="auto"/>
              <w:ind w:firstLine="0"/>
              <w:contextualSpacing w:val="0"/>
              <w:jc w:val="center"/>
              <w:rPr>
                <w:rFonts w:cs="Times New Roman"/>
                <w:color w:val="000000"/>
              </w:rPr>
            </w:pPr>
            <w:r w:rsidRPr="00C440F1">
              <w:rPr>
                <w:rFonts w:cs="Times New Roman"/>
                <w:color w:val="000000"/>
                <w:sz w:val="22"/>
              </w:rPr>
              <w:t>2021-2025</w:t>
            </w:r>
          </w:p>
        </w:tc>
      </w:tr>
      <w:tr w:rsidR="00252ACF" w:rsidRPr="00C440F1" w:rsidTr="00800E08">
        <w:trPr>
          <w:trHeight w:val="92"/>
          <w:jc w:val="center"/>
        </w:trPr>
        <w:tc>
          <w:tcPr>
            <w:tcW w:w="2447" w:type="dxa"/>
            <w:shd w:val="clear" w:color="auto" w:fill="auto"/>
            <w:noWrap/>
            <w:vAlign w:val="bottom"/>
          </w:tcPr>
          <w:p w:rsidR="00252ACF" w:rsidRPr="00847513" w:rsidRDefault="00C440F1" w:rsidP="00252ACF">
            <w:pPr>
              <w:spacing w:after="0" w:line="240" w:lineRule="auto"/>
              <w:ind w:firstLine="0"/>
              <w:contextualSpacing w:val="0"/>
              <w:jc w:val="center"/>
              <w:rPr>
                <w:rFonts w:cs="Times New Roman"/>
                <w:color w:val="000000"/>
                <w:highlight w:val="yellow"/>
              </w:rPr>
            </w:pPr>
            <w:r w:rsidRPr="00C440F1">
              <w:rPr>
                <w:rFonts w:cs="Times New Roman"/>
                <w:color w:val="000000"/>
                <w:sz w:val="22"/>
                <w:szCs w:val="24"/>
              </w:rPr>
              <w:t>Спасский территориальный сектор</w:t>
            </w:r>
          </w:p>
        </w:tc>
        <w:tc>
          <w:tcPr>
            <w:tcW w:w="6195" w:type="dxa"/>
            <w:shd w:val="clear" w:color="auto" w:fill="auto"/>
            <w:noWrap/>
            <w:vAlign w:val="bottom"/>
          </w:tcPr>
          <w:p w:rsidR="00252ACF" w:rsidRPr="00C440F1" w:rsidRDefault="00252ACF" w:rsidP="00252ACF">
            <w:pPr>
              <w:spacing w:after="0" w:line="240" w:lineRule="auto"/>
              <w:ind w:firstLine="0"/>
              <w:contextualSpacing w:val="0"/>
              <w:jc w:val="left"/>
              <w:rPr>
                <w:rFonts w:cs="Times New Roman"/>
                <w:color w:val="000000"/>
              </w:rPr>
            </w:pPr>
            <w:r w:rsidRPr="00C440F1">
              <w:rPr>
                <w:rFonts w:cs="Times New Roman"/>
                <w:color w:val="000000"/>
                <w:sz w:val="22"/>
              </w:rPr>
              <w:t>Содержание местных автомобильных дорог  и искусственных сооружений на них</w:t>
            </w:r>
          </w:p>
        </w:tc>
        <w:tc>
          <w:tcPr>
            <w:tcW w:w="1481" w:type="dxa"/>
            <w:shd w:val="clear" w:color="auto" w:fill="auto"/>
            <w:noWrap/>
            <w:vAlign w:val="bottom"/>
          </w:tcPr>
          <w:p w:rsidR="00252ACF" w:rsidRPr="00C440F1" w:rsidRDefault="00252ACF" w:rsidP="00252ACF">
            <w:pPr>
              <w:spacing w:after="0" w:line="240" w:lineRule="auto"/>
              <w:ind w:firstLine="0"/>
              <w:contextualSpacing w:val="0"/>
              <w:jc w:val="center"/>
              <w:rPr>
                <w:rFonts w:cs="Times New Roman"/>
                <w:color w:val="000000"/>
              </w:rPr>
            </w:pPr>
            <w:r w:rsidRPr="00C440F1">
              <w:rPr>
                <w:rFonts w:cs="Times New Roman"/>
                <w:color w:val="000000"/>
                <w:sz w:val="22"/>
              </w:rPr>
              <w:t>2021-2035</w:t>
            </w:r>
          </w:p>
        </w:tc>
      </w:tr>
      <w:tr w:rsidR="00252ACF" w:rsidRPr="00C440F1" w:rsidTr="00800E08">
        <w:trPr>
          <w:trHeight w:val="92"/>
          <w:jc w:val="center"/>
        </w:trPr>
        <w:tc>
          <w:tcPr>
            <w:tcW w:w="2447" w:type="dxa"/>
            <w:shd w:val="clear" w:color="auto" w:fill="auto"/>
            <w:noWrap/>
            <w:vAlign w:val="bottom"/>
          </w:tcPr>
          <w:p w:rsidR="00252ACF" w:rsidRPr="00847513" w:rsidRDefault="00C440F1" w:rsidP="00C440F1">
            <w:pPr>
              <w:spacing w:after="0" w:line="240" w:lineRule="auto"/>
              <w:ind w:firstLine="0"/>
              <w:contextualSpacing w:val="0"/>
              <w:jc w:val="center"/>
              <w:rPr>
                <w:rFonts w:cs="Times New Roman"/>
                <w:color w:val="000000"/>
                <w:highlight w:val="yellow"/>
              </w:rPr>
            </w:pPr>
            <w:r>
              <w:rPr>
                <w:rFonts w:cs="Times New Roman"/>
                <w:color w:val="000000"/>
                <w:sz w:val="22"/>
              </w:rPr>
              <w:t>Тарногский округ</w:t>
            </w:r>
          </w:p>
        </w:tc>
        <w:tc>
          <w:tcPr>
            <w:tcW w:w="6195" w:type="dxa"/>
            <w:shd w:val="clear" w:color="auto" w:fill="auto"/>
            <w:noWrap/>
            <w:vAlign w:val="bottom"/>
          </w:tcPr>
          <w:p w:rsidR="00252ACF" w:rsidRPr="00C440F1" w:rsidRDefault="00252ACF" w:rsidP="00252ACF">
            <w:pPr>
              <w:spacing w:after="0" w:line="240" w:lineRule="auto"/>
              <w:ind w:firstLine="0"/>
              <w:contextualSpacing w:val="0"/>
              <w:jc w:val="left"/>
              <w:rPr>
                <w:rFonts w:cs="Times New Roman"/>
                <w:color w:val="000000"/>
              </w:rPr>
            </w:pPr>
            <w:r w:rsidRPr="00C440F1">
              <w:rPr>
                <w:rFonts w:cs="Times New Roman"/>
                <w:color w:val="000000"/>
                <w:sz w:val="22"/>
              </w:rPr>
              <w:t>Реконструкция региональной автодороги «Тарнога – Илезский Погост»</w:t>
            </w:r>
          </w:p>
        </w:tc>
        <w:tc>
          <w:tcPr>
            <w:tcW w:w="1481" w:type="dxa"/>
            <w:shd w:val="clear" w:color="auto" w:fill="auto"/>
            <w:noWrap/>
            <w:vAlign w:val="bottom"/>
          </w:tcPr>
          <w:p w:rsidR="00252ACF" w:rsidRPr="00C440F1" w:rsidRDefault="00252ACF" w:rsidP="00252ACF">
            <w:pPr>
              <w:spacing w:after="0" w:line="240" w:lineRule="auto"/>
              <w:ind w:firstLine="0"/>
              <w:contextualSpacing w:val="0"/>
              <w:jc w:val="center"/>
              <w:rPr>
                <w:rFonts w:cs="Times New Roman"/>
                <w:color w:val="000000"/>
              </w:rPr>
            </w:pPr>
            <w:r w:rsidRPr="00C440F1">
              <w:rPr>
                <w:rFonts w:cs="Times New Roman"/>
                <w:color w:val="000000"/>
                <w:sz w:val="22"/>
              </w:rPr>
              <w:t>2021-2035</w:t>
            </w:r>
          </w:p>
        </w:tc>
      </w:tr>
      <w:tr w:rsidR="00252ACF" w:rsidRPr="00C440F1" w:rsidTr="00800E08">
        <w:trPr>
          <w:trHeight w:val="92"/>
          <w:jc w:val="center"/>
        </w:trPr>
        <w:tc>
          <w:tcPr>
            <w:tcW w:w="2447" w:type="dxa"/>
            <w:shd w:val="clear" w:color="auto" w:fill="auto"/>
            <w:noWrap/>
            <w:vAlign w:val="bottom"/>
          </w:tcPr>
          <w:p w:rsidR="00252ACF" w:rsidRPr="00847513" w:rsidRDefault="00C440F1" w:rsidP="00252ACF">
            <w:pPr>
              <w:spacing w:after="0" w:line="240" w:lineRule="auto"/>
              <w:ind w:firstLine="0"/>
              <w:contextualSpacing w:val="0"/>
              <w:jc w:val="center"/>
              <w:rPr>
                <w:rFonts w:cs="Times New Roman"/>
                <w:color w:val="000000"/>
                <w:highlight w:val="yellow"/>
              </w:rPr>
            </w:pPr>
            <w:r w:rsidRPr="00C440F1">
              <w:rPr>
                <w:rFonts w:cs="Times New Roman"/>
                <w:color w:val="000000"/>
                <w:sz w:val="22"/>
              </w:rPr>
              <w:t>Тарногский территориальный сектор</w:t>
            </w:r>
          </w:p>
        </w:tc>
        <w:tc>
          <w:tcPr>
            <w:tcW w:w="6195" w:type="dxa"/>
            <w:shd w:val="clear" w:color="auto" w:fill="auto"/>
            <w:noWrap/>
            <w:vAlign w:val="bottom"/>
          </w:tcPr>
          <w:p w:rsidR="00252ACF" w:rsidRPr="00C440F1" w:rsidRDefault="00252ACF" w:rsidP="00252ACF">
            <w:pPr>
              <w:spacing w:after="0" w:line="240" w:lineRule="auto"/>
              <w:ind w:firstLine="0"/>
              <w:contextualSpacing w:val="0"/>
              <w:jc w:val="left"/>
              <w:rPr>
                <w:rFonts w:cs="Times New Roman"/>
                <w:color w:val="000000"/>
              </w:rPr>
            </w:pPr>
            <w:r w:rsidRPr="00C440F1">
              <w:rPr>
                <w:rFonts w:cs="Times New Roman"/>
                <w:color w:val="000000"/>
                <w:sz w:val="22"/>
              </w:rPr>
              <w:t xml:space="preserve">Капитальный </w:t>
            </w:r>
            <w:proofErr w:type="gramStart"/>
            <w:r w:rsidRPr="00C440F1">
              <w:rPr>
                <w:rFonts w:cs="Times New Roman"/>
                <w:color w:val="000000"/>
                <w:sz w:val="22"/>
              </w:rPr>
              <w:t>ремонт</w:t>
            </w:r>
            <w:proofErr w:type="gramEnd"/>
            <w:r w:rsidRPr="00C440F1">
              <w:rPr>
                <w:rFonts w:cs="Times New Roman"/>
                <w:color w:val="000000"/>
                <w:sz w:val="22"/>
              </w:rPr>
              <w:t xml:space="preserve"> а/д Подъезд к д. Старый Двор</w:t>
            </w:r>
          </w:p>
        </w:tc>
        <w:tc>
          <w:tcPr>
            <w:tcW w:w="1481" w:type="dxa"/>
            <w:shd w:val="clear" w:color="auto" w:fill="auto"/>
            <w:noWrap/>
            <w:vAlign w:val="bottom"/>
          </w:tcPr>
          <w:p w:rsidR="00252ACF" w:rsidRPr="00C440F1" w:rsidRDefault="00252ACF" w:rsidP="00252ACF">
            <w:pPr>
              <w:spacing w:after="0" w:line="240" w:lineRule="auto"/>
              <w:ind w:firstLine="0"/>
              <w:contextualSpacing w:val="0"/>
              <w:jc w:val="center"/>
              <w:rPr>
                <w:rFonts w:cs="Times New Roman"/>
                <w:color w:val="000000"/>
              </w:rPr>
            </w:pPr>
            <w:r w:rsidRPr="00C440F1">
              <w:rPr>
                <w:rFonts w:cs="Times New Roman"/>
                <w:color w:val="000000"/>
                <w:sz w:val="22"/>
              </w:rPr>
              <w:t>2021-2025</w:t>
            </w:r>
          </w:p>
        </w:tc>
      </w:tr>
      <w:tr w:rsidR="00252ACF" w:rsidRPr="00C440F1" w:rsidTr="00800E08">
        <w:trPr>
          <w:trHeight w:val="92"/>
          <w:jc w:val="center"/>
        </w:trPr>
        <w:tc>
          <w:tcPr>
            <w:tcW w:w="2447" w:type="dxa"/>
            <w:shd w:val="clear" w:color="auto" w:fill="auto"/>
            <w:noWrap/>
            <w:vAlign w:val="bottom"/>
          </w:tcPr>
          <w:p w:rsidR="00252ACF" w:rsidRPr="00847513" w:rsidRDefault="00C440F1" w:rsidP="00252ACF">
            <w:pPr>
              <w:spacing w:after="0" w:line="240" w:lineRule="auto"/>
              <w:ind w:firstLine="0"/>
              <w:contextualSpacing w:val="0"/>
              <w:jc w:val="center"/>
              <w:rPr>
                <w:rFonts w:cs="Times New Roman"/>
                <w:color w:val="000000"/>
                <w:highlight w:val="yellow"/>
              </w:rPr>
            </w:pPr>
            <w:r w:rsidRPr="00C440F1">
              <w:rPr>
                <w:rFonts w:cs="Times New Roman"/>
                <w:color w:val="000000"/>
                <w:sz w:val="22"/>
              </w:rPr>
              <w:t>Тарногский территориальный сектор</w:t>
            </w:r>
          </w:p>
        </w:tc>
        <w:tc>
          <w:tcPr>
            <w:tcW w:w="6195" w:type="dxa"/>
            <w:shd w:val="clear" w:color="auto" w:fill="auto"/>
            <w:noWrap/>
            <w:vAlign w:val="bottom"/>
          </w:tcPr>
          <w:p w:rsidR="00252ACF" w:rsidRPr="00C440F1" w:rsidRDefault="00252ACF" w:rsidP="00252ACF">
            <w:pPr>
              <w:spacing w:after="0" w:line="240" w:lineRule="auto"/>
              <w:ind w:firstLine="0"/>
              <w:contextualSpacing w:val="0"/>
              <w:jc w:val="left"/>
              <w:rPr>
                <w:rFonts w:cs="Times New Roman"/>
                <w:color w:val="000000"/>
              </w:rPr>
            </w:pPr>
            <w:r w:rsidRPr="00C440F1">
              <w:rPr>
                <w:rFonts w:cs="Times New Roman"/>
                <w:color w:val="000000"/>
                <w:sz w:val="22"/>
              </w:rPr>
              <w:t xml:space="preserve">Капитальный </w:t>
            </w:r>
            <w:proofErr w:type="gramStart"/>
            <w:r w:rsidRPr="00C440F1">
              <w:rPr>
                <w:rFonts w:cs="Times New Roman"/>
                <w:color w:val="000000"/>
                <w:sz w:val="22"/>
              </w:rPr>
              <w:t>ремонт</w:t>
            </w:r>
            <w:proofErr w:type="gramEnd"/>
            <w:r w:rsidRPr="00C440F1">
              <w:rPr>
                <w:rFonts w:cs="Times New Roman"/>
                <w:color w:val="000000"/>
                <w:sz w:val="22"/>
              </w:rPr>
              <w:t xml:space="preserve"> а/д Тарнога - </w:t>
            </w:r>
            <w:proofErr w:type="spellStart"/>
            <w:r w:rsidRPr="00C440F1">
              <w:rPr>
                <w:rFonts w:cs="Times New Roman"/>
                <w:color w:val="000000"/>
                <w:sz w:val="22"/>
              </w:rPr>
              <w:t>Подволочная</w:t>
            </w:r>
            <w:proofErr w:type="spellEnd"/>
            <w:r w:rsidRPr="00C440F1">
              <w:rPr>
                <w:rFonts w:cs="Times New Roman"/>
                <w:color w:val="000000"/>
                <w:sz w:val="22"/>
              </w:rPr>
              <w:t xml:space="preserve"> с подъездом к д. Дор</w:t>
            </w:r>
          </w:p>
        </w:tc>
        <w:tc>
          <w:tcPr>
            <w:tcW w:w="1481" w:type="dxa"/>
            <w:shd w:val="clear" w:color="auto" w:fill="auto"/>
            <w:noWrap/>
            <w:vAlign w:val="bottom"/>
          </w:tcPr>
          <w:p w:rsidR="00252ACF" w:rsidRPr="00C440F1" w:rsidRDefault="00252ACF" w:rsidP="00252ACF">
            <w:pPr>
              <w:spacing w:after="0" w:line="240" w:lineRule="auto"/>
              <w:ind w:firstLine="0"/>
              <w:contextualSpacing w:val="0"/>
              <w:jc w:val="center"/>
              <w:rPr>
                <w:rFonts w:cs="Times New Roman"/>
                <w:color w:val="000000"/>
              </w:rPr>
            </w:pPr>
            <w:r w:rsidRPr="00C440F1">
              <w:rPr>
                <w:rFonts w:cs="Times New Roman"/>
                <w:color w:val="000000"/>
                <w:sz w:val="22"/>
              </w:rPr>
              <w:t>2021-2025</w:t>
            </w:r>
          </w:p>
        </w:tc>
      </w:tr>
      <w:tr w:rsidR="00252ACF" w:rsidRPr="00C440F1" w:rsidTr="00800E08">
        <w:trPr>
          <w:trHeight w:val="92"/>
          <w:jc w:val="center"/>
        </w:trPr>
        <w:tc>
          <w:tcPr>
            <w:tcW w:w="2447" w:type="dxa"/>
            <w:shd w:val="clear" w:color="auto" w:fill="auto"/>
            <w:noWrap/>
            <w:vAlign w:val="bottom"/>
          </w:tcPr>
          <w:p w:rsidR="00252ACF" w:rsidRPr="00847513" w:rsidRDefault="00C440F1" w:rsidP="00252ACF">
            <w:pPr>
              <w:spacing w:after="0" w:line="240" w:lineRule="auto"/>
              <w:ind w:firstLine="0"/>
              <w:contextualSpacing w:val="0"/>
              <w:jc w:val="center"/>
              <w:rPr>
                <w:rFonts w:cs="Times New Roman"/>
                <w:color w:val="000000"/>
                <w:highlight w:val="yellow"/>
              </w:rPr>
            </w:pPr>
            <w:r w:rsidRPr="00C440F1">
              <w:rPr>
                <w:rFonts w:cs="Times New Roman"/>
                <w:color w:val="000000"/>
                <w:sz w:val="22"/>
              </w:rPr>
              <w:t>Тарногский территориальный сектор</w:t>
            </w:r>
          </w:p>
        </w:tc>
        <w:tc>
          <w:tcPr>
            <w:tcW w:w="6195" w:type="dxa"/>
            <w:shd w:val="clear" w:color="auto" w:fill="auto"/>
            <w:noWrap/>
            <w:vAlign w:val="bottom"/>
          </w:tcPr>
          <w:p w:rsidR="00252ACF" w:rsidRPr="00C440F1" w:rsidRDefault="00252ACF" w:rsidP="00252ACF">
            <w:pPr>
              <w:spacing w:after="0" w:line="240" w:lineRule="auto"/>
              <w:ind w:firstLine="0"/>
              <w:contextualSpacing w:val="0"/>
              <w:jc w:val="left"/>
              <w:rPr>
                <w:rFonts w:cs="Times New Roman"/>
                <w:color w:val="000000"/>
              </w:rPr>
            </w:pPr>
            <w:r w:rsidRPr="00C440F1">
              <w:rPr>
                <w:rFonts w:cs="Times New Roman"/>
                <w:color w:val="000000"/>
                <w:sz w:val="22"/>
              </w:rPr>
              <w:t xml:space="preserve">реконструкция улиц с ремонтом (строительством) тротуаров в с. Тарногский Городок на ул. Сосновая (448 м), ул. Заводская (1697 м), ул. Угрюмовых (451 м), ул. </w:t>
            </w:r>
            <w:proofErr w:type="spellStart"/>
            <w:r w:rsidRPr="00C440F1">
              <w:rPr>
                <w:rFonts w:cs="Times New Roman"/>
                <w:color w:val="000000"/>
                <w:sz w:val="22"/>
              </w:rPr>
              <w:t>Кокшеньгская</w:t>
            </w:r>
            <w:proofErr w:type="spellEnd"/>
            <w:r w:rsidRPr="00C440F1">
              <w:rPr>
                <w:rFonts w:cs="Times New Roman"/>
                <w:color w:val="000000"/>
                <w:sz w:val="22"/>
              </w:rPr>
              <w:t xml:space="preserve"> (694 м), ул. Советская (684 м), ул. Пролетарская (742 м), пер. Песчаный (388 м), ул. Кирова (798 м), ул. Октябрьская (994 м), ул. Одинцова (1287 м), ул. Ульяновская (638 м), ул. Восточная (144 м), ул. Дубровская (358м), ул. Мостовая (174 м</w:t>
            </w:r>
            <w:proofErr w:type="gramStart"/>
            <w:r w:rsidRPr="00C440F1">
              <w:rPr>
                <w:rFonts w:cs="Times New Roman"/>
                <w:color w:val="000000"/>
                <w:sz w:val="22"/>
              </w:rPr>
              <w:t>),ул.</w:t>
            </w:r>
            <w:proofErr w:type="gramEnd"/>
            <w:r w:rsidRPr="00C440F1">
              <w:rPr>
                <w:rFonts w:cs="Times New Roman"/>
                <w:color w:val="000000"/>
                <w:sz w:val="22"/>
              </w:rPr>
              <w:t xml:space="preserve"> </w:t>
            </w:r>
            <w:r w:rsidRPr="00C440F1">
              <w:rPr>
                <w:rFonts w:cs="Times New Roman"/>
                <w:color w:val="000000"/>
                <w:sz w:val="22"/>
              </w:rPr>
              <w:lastRenderedPageBreak/>
              <w:t>Красная (3148 м), проезд до кладбища (414 м), ул. Пограничная (364 м)</w:t>
            </w:r>
          </w:p>
        </w:tc>
        <w:tc>
          <w:tcPr>
            <w:tcW w:w="1481" w:type="dxa"/>
            <w:shd w:val="clear" w:color="auto" w:fill="auto"/>
            <w:noWrap/>
            <w:vAlign w:val="bottom"/>
          </w:tcPr>
          <w:p w:rsidR="00252ACF" w:rsidRPr="00C440F1" w:rsidRDefault="00252ACF" w:rsidP="00252ACF">
            <w:pPr>
              <w:spacing w:after="0" w:line="240" w:lineRule="auto"/>
              <w:ind w:firstLine="0"/>
              <w:contextualSpacing w:val="0"/>
              <w:jc w:val="center"/>
              <w:rPr>
                <w:rFonts w:cs="Times New Roman"/>
                <w:color w:val="000000"/>
              </w:rPr>
            </w:pPr>
            <w:r w:rsidRPr="00C440F1">
              <w:rPr>
                <w:rFonts w:cs="Times New Roman"/>
                <w:color w:val="000000"/>
                <w:sz w:val="22"/>
              </w:rPr>
              <w:lastRenderedPageBreak/>
              <w:t>2021-2025</w:t>
            </w:r>
          </w:p>
        </w:tc>
      </w:tr>
      <w:tr w:rsidR="00252ACF" w:rsidRPr="00C440F1" w:rsidTr="00800E08">
        <w:trPr>
          <w:trHeight w:val="92"/>
          <w:jc w:val="center"/>
        </w:trPr>
        <w:tc>
          <w:tcPr>
            <w:tcW w:w="2447" w:type="dxa"/>
            <w:shd w:val="clear" w:color="auto" w:fill="auto"/>
            <w:noWrap/>
            <w:vAlign w:val="bottom"/>
          </w:tcPr>
          <w:p w:rsidR="00252ACF" w:rsidRPr="00847513" w:rsidRDefault="00C440F1" w:rsidP="00252ACF">
            <w:pPr>
              <w:spacing w:after="0" w:line="240" w:lineRule="auto"/>
              <w:ind w:firstLine="0"/>
              <w:contextualSpacing w:val="0"/>
              <w:jc w:val="center"/>
              <w:rPr>
                <w:rFonts w:cs="Times New Roman"/>
                <w:color w:val="000000"/>
                <w:highlight w:val="yellow"/>
              </w:rPr>
            </w:pPr>
            <w:r w:rsidRPr="00C440F1">
              <w:rPr>
                <w:rFonts w:cs="Times New Roman"/>
                <w:color w:val="000000"/>
                <w:sz w:val="22"/>
              </w:rPr>
              <w:lastRenderedPageBreak/>
              <w:t>Тарногский территориальный сектор</w:t>
            </w:r>
          </w:p>
        </w:tc>
        <w:tc>
          <w:tcPr>
            <w:tcW w:w="6195" w:type="dxa"/>
            <w:shd w:val="clear" w:color="auto" w:fill="auto"/>
            <w:noWrap/>
            <w:vAlign w:val="bottom"/>
          </w:tcPr>
          <w:p w:rsidR="00252ACF" w:rsidRPr="00C440F1" w:rsidRDefault="00252ACF" w:rsidP="00252ACF">
            <w:pPr>
              <w:spacing w:after="0" w:line="240" w:lineRule="auto"/>
              <w:ind w:firstLine="0"/>
              <w:contextualSpacing w:val="0"/>
              <w:jc w:val="left"/>
              <w:rPr>
                <w:rFonts w:cs="Times New Roman"/>
                <w:color w:val="000000"/>
              </w:rPr>
            </w:pPr>
            <w:r w:rsidRPr="00C440F1">
              <w:rPr>
                <w:rFonts w:cs="Times New Roman"/>
                <w:color w:val="000000"/>
                <w:sz w:val="22"/>
              </w:rPr>
              <w:t>реконструкция улиц с ремонтом (строительством) тротуаров в д. Николаевская на ул. Центральная (590 м), проезд от ул. Центральная до ул. Весенняя</w:t>
            </w:r>
          </w:p>
        </w:tc>
        <w:tc>
          <w:tcPr>
            <w:tcW w:w="1481" w:type="dxa"/>
            <w:shd w:val="clear" w:color="auto" w:fill="auto"/>
            <w:noWrap/>
            <w:vAlign w:val="bottom"/>
          </w:tcPr>
          <w:p w:rsidR="00252ACF" w:rsidRPr="00C440F1" w:rsidRDefault="00252ACF" w:rsidP="00252ACF">
            <w:pPr>
              <w:spacing w:after="0" w:line="240" w:lineRule="auto"/>
              <w:ind w:firstLine="0"/>
              <w:contextualSpacing w:val="0"/>
              <w:jc w:val="center"/>
              <w:rPr>
                <w:rFonts w:cs="Times New Roman"/>
                <w:color w:val="000000"/>
              </w:rPr>
            </w:pPr>
            <w:r w:rsidRPr="00C440F1">
              <w:rPr>
                <w:rFonts w:cs="Times New Roman"/>
                <w:color w:val="000000"/>
                <w:sz w:val="22"/>
              </w:rPr>
              <w:t>2021-2025</w:t>
            </w:r>
          </w:p>
        </w:tc>
      </w:tr>
      <w:tr w:rsidR="00252ACF" w:rsidRPr="00C440F1" w:rsidTr="00800E08">
        <w:trPr>
          <w:trHeight w:val="92"/>
          <w:jc w:val="center"/>
        </w:trPr>
        <w:tc>
          <w:tcPr>
            <w:tcW w:w="2447" w:type="dxa"/>
            <w:shd w:val="clear" w:color="auto" w:fill="auto"/>
            <w:noWrap/>
            <w:vAlign w:val="bottom"/>
          </w:tcPr>
          <w:p w:rsidR="00252ACF" w:rsidRPr="00847513" w:rsidRDefault="00C440F1" w:rsidP="00252ACF">
            <w:pPr>
              <w:spacing w:after="0" w:line="240" w:lineRule="auto"/>
              <w:ind w:firstLine="0"/>
              <w:contextualSpacing w:val="0"/>
              <w:jc w:val="center"/>
              <w:rPr>
                <w:rFonts w:cs="Times New Roman"/>
                <w:color w:val="000000"/>
                <w:highlight w:val="yellow"/>
              </w:rPr>
            </w:pPr>
            <w:r w:rsidRPr="00C440F1">
              <w:rPr>
                <w:rFonts w:cs="Times New Roman"/>
                <w:color w:val="000000"/>
                <w:sz w:val="22"/>
              </w:rPr>
              <w:t>Тарногский территориальный сектор</w:t>
            </w:r>
          </w:p>
        </w:tc>
        <w:tc>
          <w:tcPr>
            <w:tcW w:w="6195" w:type="dxa"/>
            <w:shd w:val="clear" w:color="auto" w:fill="auto"/>
            <w:noWrap/>
            <w:vAlign w:val="bottom"/>
          </w:tcPr>
          <w:p w:rsidR="00252ACF" w:rsidRPr="00C440F1" w:rsidRDefault="00252ACF" w:rsidP="00252ACF">
            <w:pPr>
              <w:spacing w:after="0" w:line="240" w:lineRule="auto"/>
              <w:ind w:firstLine="0"/>
              <w:contextualSpacing w:val="0"/>
              <w:jc w:val="left"/>
              <w:rPr>
                <w:rFonts w:cs="Times New Roman"/>
                <w:color w:val="000000"/>
              </w:rPr>
            </w:pPr>
            <w:r w:rsidRPr="00C440F1">
              <w:rPr>
                <w:rFonts w:cs="Times New Roman"/>
                <w:color w:val="000000"/>
                <w:sz w:val="22"/>
              </w:rPr>
              <w:t>Содержание местных автомобильных дорог  и искусственных сооружений на них</w:t>
            </w:r>
          </w:p>
        </w:tc>
        <w:tc>
          <w:tcPr>
            <w:tcW w:w="1481" w:type="dxa"/>
            <w:shd w:val="clear" w:color="auto" w:fill="auto"/>
            <w:noWrap/>
            <w:vAlign w:val="bottom"/>
          </w:tcPr>
          <w:p w:rsidR="00252ACF" w:rsidRPr="00C440F1" w:rsidRDefault="00252ACF" w:rsidP="00252ACF">
            <w:pPr>
              <w:spacing w:after="0" w:line="240" w:lineRule="auto"/>
              <w:ind w:firstLine="0"/>
              <w:contextualSpacing w:val="0"/>
              <w:jc w:val="center"/>
              <w:rPr>
                <w:rFonts w:cs="Times New Roman"/>
                <w:color w:val="000000"/>
              </w:rPr>
            </w:pPr>
            <w:r w:rsidRPr="00C440F1">
              <w:rPr>
                <w:rFonts w:cs="Times New Roman"/>
                <w:color w:val="000000"/>
                <w:sz w:val="22"/>
              </w:rPr>
              <w:t>2021-2035</w:t>
            </w:r>
          </w:p>
        </w:tc>
      </w:tr>
    </w:tbl>
    <w:p w:rsidR="00AE408A" w:rsidRDefault="00AE408A" w:rsidP="003C3E57">
      <w:pPr>
        <w:ind w:firstLine="0"/>
        <w:jc w:val="center"/>
        <w:rPr>
          <w:u w:val="single"/>
        </w:rPr>
      </w:pPr>
    </w:p>
    <w:p w:rsidR="00C70B3A" w:rsidRPr="003C3E57" w:rsidRDefault="00C70B3A" w:rsidP="00EB3BDF">
      <w:pPr>
        <w:pStyle w:val="20"/>
        <w:numPr>
          <w:ilvl w:val="1"/>
          <w:numId w:val="44"/>
        </w:numPr>
        <w:ind w:left="0" w:firstLine="567"/>
      </w:pPr>
      <w:bookmarkStart w:id="67" w:name="_Toc63867071"/>
      <w:r w:rsidRPr="003C3E57">
        <w:t xml:space="preserve">Расстановка работающих в автоматическом режиме средств </w:t>
      </w:r>
      <w:r w:rsidR="00AE6206">
        <w:t>фото</w:t>
      </w:r>
      <w:r w:rsidRPr="003C3E57">
        <w:t xml:space="preserve"> и </w:t>
      </w:r>
      <w:proofErr w:type="spellStart"/>
      <w:r w:rsidRPr="003C3E57">
        <w:t>видеофиксации</w:t>
      </w:r>
      <w:proofErr w:type="spellEnd"/>
      <w:r w:rsidRPr="003C3E57">
        <w:t xml:space="preserve"> нарушений правил дорожного движения</w:t>
      </w:r>
      <w:bookmarkEnd w:id="67"/>
    </w:p>
    <w:p w:rsidR="00FC3C5F" w:rsidRPr="003C3E57" w:rsidRDefault="00DA3B92" w:rsidP="00FC3C5F">
      <w:pPr>
        <w:rPr>
          <w:rFonts w:cs="Times New Roman"/>
        </w:rPr>
      </w:pPr>
      <w:r>
        <w:t xml:space="preserve">На территории </w:t>
      </w:r>
      <w:r w:rsidR="00252ACF">
        <w:t>Тарногского</w:t>
      </w:r>
      <w:r>
        <w:t xml:space="preserve"> </w:t>
      </w:r>
      <w:r w:rsidR="00847513">
        <w:t>округ</w:t>
      </w:r>
      <w:r w:rsidR="00121315">
        <w:t>а</w:t>
      </w:r>
      <w:r>
        <w:t xml:space="preserve"> мероприяти</w:t>
      </w:r>
      <w:r w:rsidR="007654A8">
        <w:t>й</w:t>
      </w:r>
      <w:r>
        <w:t xml:space="preserve"> по у</w:t>
      </w:r>
      <w:r w:rsidRPr="00DA3B92">
        <w:t>становк</w:t>
      </w:r>
      <w:r>
        <w:t>е</w:t>
      </w:r>
      <w:r w:rsidRPr="00DA3B92">
        <w:t xml:space="preserve"> камер автоматической фиксации нарушений ПДД </w:t>
      </w:r>
      <w:r w:rsidR="007654A8">
        <w:t>не предусмотрено</w:t>
      </w:r>
      <w:r>
        <w:t>.</w:t>
      </w:r>
    </w:p>
    <w:p w:rsidR="0042614D" w:rsidRPr="003C3E57" w:rsidRDefault="0042614D" w:rsidP="00EB3BDF">
      <w:pPr>
        <w:pStyle w:val="20"/>
        <w:numPr>
          <w:ilvl w:val="1"/>
          <w:numId w:val="44"/>
        </w:numPr>
        <w:ind w:left="0" w:firstLine="567"/>
      </w:pPr>
      <w:bookmarkStart w:id="68" w:name="_Toc63867072"/>
      <w:r w:rsidRPr="003C3E57">
        <w:t>Размещение специализированных стоянок для задержанных транспортных средств</w:t>
      </w:r>
      <w:bookmarkEnd w:id="68"/>
    </w:p>
    <w:p w:rsidR="0042614D" w:rsidRPr="003C3E57" w:rsidRDefault="00530672" w:rsidP="00087F10">
      <w:pPr>
        <w:rPr>
          <w:rFonts w:cs="Times New Roman"/>
        </w:rPr>
      </w:pPr>
      <w:r w:rsidRPr="003C3E57">
        <w:rPr>
          <w:rFonts w:cs="Times New Roman"/>
        </w:rPr>
        <w:t xml:space="preserve">В рамках разработки КСОДД для </w:t>
      </w:r>
      <w:r w:rsidR="00252ACF">
        <w:t>Тарногского</w:t>
      </w:r>
      <w:r w:rsidR="00433382" w:rsidRPr="003C3E57">
        <w:t xml:space="preserve"> муниципального</w:t>
      </w:r>
      <w:r w:rsidR="00847513">
        <w:t xml:space="preserve"> округа</w:t>
      </w:r>
      <w:r w:rsidRPr="003C3E57">
        <w:rPr>
          <w:rFonts w:cs="Times New Roman"/>
        </w:rPr>
        <w:t xml:space="preserve"> предложений по размещению специализированных стоянок для задержанных транспортных средств не предусматривается.</w:t>
      </w:r>
    </w:p>
    <w:p w:rsidR="0078473C" w:rsidRPr="003C3E57" w:rsidRDefault="00C61DA5" w:rsidP="00EB3BDF">
      <w:pPr>
        <w:pStyle w:val="1"/>
        <w:pageBreakBefore/>
        <w:numPr>
          <w:ilvl w:val="0"/>
          <w:numId w:val="44"/>
        </w:numPr>
        <w:spacing w:before="120"/>
        <w:ind w:left="641" w:hanging="357"/>
        <w:jc w:val="center"/>
        <w:rPr>
          <w:rFonts w:cs="Times New Roman"/>
        </w:rPr>
      </w:pPr>
      <w:bookmarkStart w:id="69" w:name="_Toc63867073"/>
      <w:r w:rsidRPr="003C3E57">
        <w:rPr>
          <w:rFonts w:cs="Times New Roman"/>
        </w:rPr>
        <w:lastRenderedPageBreak/>
        <w:t>ОЧЕРЕДНОСТЬ РЕАЛИЗАЦИИ МЕРОПРИЯТИЙ</w:t>
      </w:r>
      <w:bookmarkEnd w:id="69"/>
    </w:p>
    <w:p w:rsidR="0042614D" w:rsidRPr="003C3E57" w:rsidRDefault="004F0BAF" w:rsidP="00087F10">
      <w:pPr>
        <w:rPr>
          <w:rFonts w:cs="Times New Roman"/>
        </w:rPr>
      </w:pPr>
      <w:r w:rsidRPr="003C3E57">
        <w:t>Очередность реализации мероприятий включает предложения по этапам внедрения мероприятий по ОДД, в том числе определяет очередность разработки ПОДД на отдельных территориях.</w:t>
      </w:r>
    </w:p>
    <w:p w:rsidR="0042614D" w:rsidRPr="003C3E57" w:rsidRDefault="004F0BAF" w:rsidP="00087F10">
      <w:pPr>
        <w:rPr>
          <w:rFonts w:cs="Times New Roman"/>
        </w:rPr>
      </w:pPr>
      <w:r w:rsidRPr="003C3E57">
        <w:rPr>
          <w:rFonts w:cs="Times New Roman"/>
        </w:rPr>
        <w:t>Периоды реализации:</w:t>
      </w:r>
    </w:p>
    <w:p w:rsidR="004F0BAF" w:rsidRPr="003C3E57" w:rsidRDefault="004F0BAF" w:rsidP="00026FAD">
      <w:pPr>
        <w:pStyle w:val="af7"/>
        <w:numPr>
          <w:ilvl w:val="0"/>
          <w:numId w:val="28"/>
        </w:numPr>
        <w:ind w:left="993"/>
      </w:pPr>
      <w:r w:rsidRPr="003C3E57">
        <w:t>краткосрочный (0-5 лет);</w:t>
      </w:r>
    </w:p>
    <w:p w:rsidR="004F0BAF" w:rsidRPr="003C3E57" w:rsidRDefault="004F0BAF" w:rsidP="00026FAD">
      <w:pPr>
        <w:pStyle w:val="af7"/>
        <w:numPr>
          <w:ilvl w:val="0"/>
          <w:numId w:val="28"/>
        </w:numPr>
        <w:ind w:left="993"/>
      </w:pPr>
      <w:r w:rsidRPr="003C3E57">
        <w:t>среднесрочный (5-10 лет);</w:t>
      </w:r>
    </w:p>
    <w:p w:rsidR="004F0BAF" w:rsidRPr="003C3E57" w:rsidRDefault="004F0BAF" w:rsidP="00026FAD">
      <w:pPr>
        <w:pStyle w:val="af7"/>
        <w:numPr>
          <w:ilvl w:val="0"/>
          <w:numId w:val="28"/>
        </w:numPr>
        <w:ind w:left="993"/>
      </w:pPr>
      <w:r w:rsidRPr="003C3E57">
        <w:t>долгосрочный (более 10 лет)</w:t>
      </w:r>
    </w:p>
    <w:p w:rsidR="00F414B2" w:rsidRPr="003C3E57" w:rsidRDefault="004F0BAF" w:rsidP="00087F10">
      <w:pPr>
        <w:rPr>
          <w:rFonts w:cs="Times New Roman"/>
        </w:rPr>
      </w:pPr>
      <w:r w:rsidRPr="003C3E57">
        <w:rPr>
          <w:rFonts w:cs="Times New Roman"/>
        </w:rPr>
        <w:t>Сроки реализации мероприятий по ОДД представлены в таблице 6.1 раздела 6.</w:t>
      </w:r>
    </w:p>
    <w:p w:rsidR="00035F64" w:rsidRPr="003C3E57" w:rsidRDefault="00C61DA5" w:rsidP="00EB3BDF">
      <w:pPr>
        <w:pStyle w:val="1"/>
        <w:pageBreakBefore/>
        <w:numPr>
          <w:ilvl w:val="0"/>
          <w:numId w:val="44"/>
        </w:numPr>
        <w:spacing w:before="120"/>
        <w:ind w:left="641" w:hanging="357"/>
        <w:jc w:val="center"/>
        <w:rPr>
          <w:rFonts w:cs="Times New Roman"/>
        </w:rPr>
      </w:pPr>
      <w:bookmarkStart w:id="70" w:name="_Toc63867074"/>
      <w:r w:rsidRPr="003C3E57">
        <w:rPr>
          <w:rFonts w:cs="Times New Roman"/>
        </w:rPr>
        <w:lastRenderedPageBreak/>
        <w:t>ОЦЕНКА Т</w:t>
      </w:r>
      <w:r w:rsidR="009748A2" w:rsidRPr="003C3E57">
        <w:rPr>
          <w:rFonts w:cs="Times New Roman"/>
        </w:rPr>
        <w:t>РЕБУЕМЫХ ОБЪЕМОВ ФИНАНСИРОВАНИЯ</w:t>
      </w:r>
      <w:r w:rsidRPr="003C3E57">
        <w:rPr>
          <w:rFonts w:cs="Times New Roman"/>
        </w:rPr>
        <w:t xml:space="preserve"> И ЭФФЕКТИВНОСТИ МЕРОПРИЯТИЙ ПО ОРГАНИЗАЦИИ ДОРОЖНОГО ДВИЖЕНИЯ</w:t>
      </w:r>
      <w:bookmarkEnd w:id="70"/>
    </w:p>
    <w:p w:rsidR="009C5ECD" w:rsidRPr="003C3E57" w:rsidRDefault="002209AA" w:rsidP="002209AA">
      <w:pPr>
        <w:rPr>
          <w:rFonts w:cs="Times New Roman"/>
        </w:rPr>
      </w:pPr>
      <w:r w:rsidRPr="003C3E57">
        <w:rPr>
          <w:rFonts w:cs="Times New Roman"/>
        </w:rPr>
        <w:t>При планировании ресурсного обеспечения КСОДД учитывается реальная сит</w:t>
      </w:r>
      <w:r w:rsidR="00740941" w:rsidRPr="003C3E57">
        <w:rPr>
          <w:rFonts w:cs="Times New Roman"/>
        </w:rPr>
        <w:t>уация в финансово-</w:t>
      </w:r>
      <w:r w:rsidRPr="003C3E57">
        <w:rPr>
          <w:rFonts w:cs="Times New Roman"/>
        </w:rPr>
        <w:t>бюджетной сфере на муниципальном уровне, состояние организации и безопасности дорожного движения, социально-экономическая значимость проблемы в сфере организации и безопасности дорожного движения, а также исходя из реально возможных капиталовложений и материальных ресурсов. Оценка требуемых объемов финансирования</w:t>
      </w:r>
      <w:r w:rsidR="00EF69CD" w:rsidRPr="003C3E57">
        <w:rPr>
          <w:rFonts w:cs="Times New Roman"/>
        </w:rPr>
        <w:t xml:space="preserve"> представлена в таблице </w:t>
      </w:r>
      <w:r w:rsidR="006B2388" w:rsidRPr="003C3E57">
        <w:rPr>
          <w:rFonts w:cs="Times New Roman"/>
        </w:rPr>
        <w:t>6.1</w:t>
      </w:r>
      <w:r w:rsidR="00EF69CD" w:rsidRPr="003C3E57">
        <w:rPr>
          <w:rFonts w:cs="Times New Roman"/>
        </w:rPr>
        <w:t>.</w:t>
      </w:r>
    </w:p>
    <w:p w:rsidR="006B2388" w:rsidRPr="008F39EE" w:rsidRDefault="006B2388" w:rsidP="0012207C">
      <w:pPr>
        <w:jc w:val="right"/>
        <w:rPr>
          <w:rFonts w:cs="Times New Roman"/>
          <w:highlight w:val="yellow"/>
        </w:rPr>
        <w:sectPr w:rsidR="006B2388" w:rsidRPr="008F39EE" w:rsidSect="007E6B9F">
          <w:pgSz w:w="11906" w:h="16838"/>
          <w:pgMar w:top="1134" w:right="850" w:bottom="1134" w:left="1701" w:header="708" w:footer="708" w:gutter="0"/>
          <w:cols w:space="708"/>
          <w:titlePg/>
          <w:docGrid w:linePitch="360"/>
        </w:sectPr>
      </w:pPr>
    </w:p>
    <w:p w:rsidR="0012207C" w:rsidRPr="008F61E1" w:rsidRDefault="00EF69CD" w:rsidP="0012207C">
      <w:pPr>
        <w:jc w:val="right"/>
        <w:rPr>
          <w:rFonts w:cs="Times New Roman"/>
        </w:rPr>
      </w:pPr>
      <w:r w:rsidRPr="008F61E1">
        <w:rPr>
          <w:rFonts w:cs="Times New Roman"/>
        </w:rPr>
        <w:lastRenderedPageBreak/>
        <w:t xml:space="preserve">Таблица </w:t>
      </w:r>
      <w:r w:rsidR="006B2388" w:rsidRPr="008F61E1">
        <w:rPr>
          <w:rFonts w:cs="Times New Roman"/>
        </w:rPr>
        <w:t>6.1</w:t>
      </w:r>
    </w:p>
    <w:p w:rsidR="0012207C" w:rsidRDefault="0012207C" w:rsidP="0012207C">
      <w:pPr>
        <w:jc w:val="center"/>
        <w:rPr>
          <w:rFonts w:cs="Times New Roman"/>
          <w:u w:val="single"/>
        </w:rPr>
      </w:pPr>
      <w:r w:rsidRPr="008F61E1">
        <w:rPr>
          <w:rFonts w:cs="Times New Roman"/>
          <w:u w:val="single"/>
        </w:rPr>
        <w:t>Оценка требуемых объемов финансирования</w:t>
      </w:r>
    </w:p>
    <w:tbl>
      <w:tblPr>
        <w:tblStyle w:val="af2"/>
        <w:tblW w:w="14800" w:type="dxa"/>
        <w:tblLook w:val="04A0" w:firstRow="1" w:lastRow="0" w:firstColumn="1" w:lastColumn="0" w:noHBand="0" w:noVBand="1"/>
      </w:tblPr>
      <w:tblGrid>
        <w:gridCol w:w="576"/>
        <w:gridCol w:w="5806"/>
        <w:gridCol w:w="1384"/>
        <w:gridCol w:w="1986"/>
        <w:gridCol w:w="2008"/>
        <w:gridCol w:w="3027"/>
        <w:gridCol w:w="13"/>
      </w:tblGrid>
      <w:tr w:rsidR="00D8678B" w:rsidRPr="00DA2AEE" w:rsidTr="006804A3">
        <w:trPr>
          <w:gridAfter w:val="1"/>
          <w:wAfter w:w="13" w:type="dxa"/>
          <w:tblHeader/>
        </w:trPr>
        <w:tc>
          <w:tcPr>
            <w:tcW w:w="576" w:type="dxa"/>
            <w:vAlign w:val="center"/>
          </w:tcPr>
          <w:p w:rsidR="00D8678B" w:rsidRPr="00DA2AEE" w:rsidRDefault="00D8678B" w:rsidP="00D8678B">
            <w:pPr>
              <w:ind w:firstLine="0"/>
              <w:jc w:val="center"/>
              <w:rPr>
                <w:rFonts w:cs="Times New Roman"/>
                <w:szCs w:val="24"/>
              </w:rPr>
            </w:pPr>
            <w:r w:rsidRPr="00DA2AEE">
              <w:rPr>
                <w:rFonts w:cs="Times New Roman"/>
                <w:szCs w:val="24"/>
              </w:rPr>
              <w:t>№ п/п</w:t>
            </w:r>
          </w:p>
        </w:tc>
        <w:tc>
          <w:tcPr>
            <w:tcW w:w="5806" w:type="dxa"/>
            <w:vAlign w:val="center"/>
          </w:tcPr>
          <w:p w:rsidR="00D8678B" w:rsidRPr="00DA2AEE" w:rsidRDefault="00D8678B" w:rsidP="00D8678B">
            <w:pPr>
              <w:ind w:firstLine="0"/>
              <w:jc w:val="center"/>
              <w:rPr>
                <w:rFonts w:cs="Times New Roman"/>
                <w:szCs w:val="24"/>
              </w:rPr>
            </w:pPr>
            <w:r w:rsidRPr="00DA2AEE">
              <w:rPr>
                <w:rFonts w:cs="Times New Roman"/>
                <w:szCs w:val="24"/>
              </w:rPr>
              <w:t>Наименование мероприятия</w:t>
            </w:r>
          </w:p>
        </w:tc>
        <w:tc>
          <w:tcPr>
            <w:tcW w:w="1384" w:type="dxa"/>
            <w:vAlign w:val="center"/>
          </w:tcPr>
          <w:p w:rsidR="00D8678B" w:rsidRPr="00DA2AEE" w:rsidRDefault="00D8678B" w:rsidP="00D8678B">
            <w:pPr>
              <w:ind w:firstLine="0"/>
              <w:jc w:val="center"/>
              <w:rPr>
                <w:rFonts w:cs="Times New Roman"/>
                <w:szCs w:val="24"/>
              </w:rPr>
            </w:pPr>
            <w:r w:rsidRPr="00DA2AEE">
              <w:rPr>
                <w:rFonts w:cs="Times New Roman"/>
                <w:szCs w:val="24"/>
              </w:rPr>
              <w:t>Годы реализации</w:t>
            </w:r>
          </w:p>
        </w:tc>
        <w:tc>
          <w:tcPr>
            <w:tcW w:w="1986" w:type="dxa"/>
            <w:vAlign w:val="center"/>
          </w:tcPr>
          <w:p w:rsidR="00D8678B" w:rsidRPr="00DA2AEE" w:rsidRDefault="00D8678B" w:rsidP="00D8678B">
            <w:pPr>
              <w:ind w:firstLine="0"/>
              <w:jc w:val="center"/>
              <w:rPr>
                <w:rFonts w:cs="Times New Roman"/>
                <w:szCs w:val="24"/>
              </w:rPr>
            </w:pPr>
            <w:r w:rsidRPr="00DA2AEE">
              <w:rPr>
                <w:rFonts w:cs="Times New Roman"/>
                <w:szCs w:val="24"/>
              </w:rPr>
              <w:t xml:space="preserve">Объем финансирования, </w:t>
            </w:r>
            <w:proofErr w:type="spellStart"/>
            <w:r w:rsidRPr="00DA2AEE">
              <w:rPr>
                <w:rFonts w:cs="Times New Roman"/>
                <w:szCs w:val="24"/>
              </w:rPr>
              <w:t>тыс.руб</w:t>
            </w:r>
            <w:proofErr w:type="spellEnd"/>
            <w:r w:rsidRPr="00DA2AEE">
              <w:rPr>
                <w:rFonts w:cs="Times New Roman"/>
                <w:szCs w:val="24"/>
              </w:rPr>
              <w:t>.</w:t>
            </w:r>
          </w:p>
        </w:tc>
        <w:tc>
          <w:tcPr>
            <w:tcW w:w="2008" w:type="dxa"/>
            <w:vAlign w:val="center"/>
          </w:tcPr>
          <w:p w:rsidR="00D8678B" w:rsidRPr="00DA2AEE" w:rsidRDefault="00D8678B" w:rsidP="00D8678B">
            <w:pPr>
              <w:ind w:firstLine="0"/>
              <w:jc w:val="center"/>
              <w:rPr>
                <w:rFonts w:cs="Times New Roman"/>
                <w:szCs w:val="24"/>
              </w:rPr>
            </w:pPr>
            <w:r w:rsidRPr="00DA2AEE">
              <w:rPr>
                <w:rFonts w:cs="Times New Roman"/>
                <w:szCs w:val="24"/>
              </w:rPr>
              <w:t>Источник финансирования</w:t>
            </w:r>
          </w:p>
        </w:tc>
        <w:tc>
          <w:tcPr>
            <w:tcW w:w="3027" w:type="dxa"/>
            <w:vAlign w:val="center"/>
          </w:tcPr>
          <w:p w:rsidR="00D8678B" w:rsidRPr="00DA2AEE" w:rsidRDefault="00D8678B" w:rsidP="00D8678B">
            <w:pPr>
              <w:ind w:firstLine="0"/>
              <w:jc w:val="center"/>
              <w:rPr>
                <w:rFonts w:cs="Times New Roman"/>
                <w:szCs w:val="24"/>
              </w:rPr>
            </w:pPr>
            <w:r w:rsidRPr="00DA2AEE">
              <w:rPr>
                <w:rFonts w:cs="Times New Roman"/>
                <w:szCs w:val="24"/>
              </w:rPr>
              <w:t>Непосредственный результат выполнения мероприятия</w:t>
            </w:r>
          </w:p>
        </w:tc>
      </w:tr>
      <w:tr w:rsidR="00D8678B" w:rsidRPr="00DA2AEE" w:rsidTr="006804A3">
        <w:tc>
          <w:tcPr>
            <w:tcW w:w="14800" w:type="dxa"/>
            <w:gridSpan w:val="7"/>
          </w:tcPr>
          <w:p w:rsidR="00D8678B" w:rsidRPr="00DA2AEE" w:rsidRDefault="00EB7214" w:rsidP="00847513">
            <w:pPr>
              <w:ind w:firstLine="0"/>
              <w:jc w:val="center"/>
              <w:rPr>
                <w:rFonts w:cs="Times New Roman"/>
                <w:b/>
                <w:bCs/>
                <w:szCs w:val="24"/>
              </w:rPr>
            </w:pPr>
            <w:r>
              <w:rPr>
                <w:rFonts w:cs="Times New Roman"/>
                <w:b/>
                <w:bCs/>
                <w:szCs w:val="24"/>
              </w:rPr>
              <w:t xml:space="preserve">Тарногский </w:t>
            </w:r>
            <w:r w:rsidR="00487ED3" w:rsidRPr="00DA2AEE">
              <w:rPr>
                <w:rFonts w:cs="Times New Roman"/>
                <w:b/>
                <w:bCs/>
                <w:szCs w:val="24"/>
              </w:rPr>
              <w:t xml:space="preserve">муниципальный </w:t>
            </w:r>
            <w:r w:rsidR="00847513">
              <w:rPr>
                <w:rFonts w:cs="Times New Roman"/>
                <w:b/>
                <w:bCs/>
                <w:szCs w:val="24"/>
              </w:rPr>
              <w:t>округ</w:t>
            </w:r>
          </w:p>
        </w:tc>
      </w:tr>
      <w:tr w:rsidR="00EB7214" w:rsidRPr="00DA2AEE" w:rsidTr="00EB7214">
        <w:trPr>
          <w:gridAfter w:val="1"/>
          <w:wAfter w:w="13" w:type="dxa"/>
          <w:trHeight w:val="487"/>
        </w:trPr>
        <w:tc>
          <w:tcPr>
            <w:tcW w:w="576" w:type="dxa"/>
            <w:vAlign w:val="center"/>
          </w:tcPr>
          <w:p w:rsidR="00EB7214" w:rsidRPr="00DA2AEE" w:rsidRDefault="00EB7214" w:rsidP="00EB7214">
            <w:pPr>
              <w:ind w:firstLine="0"/>
              <w:jc w:val="center"/>
              <w:rPr>
                <w:rFonts w:cs="Times New Roman"/>
                <w:szCs w:val="24"/>
              </w:rPr>
            </w:pPr>
            <w:r>
              <w:rPr>
                <w:rFonts w:cs="Times New Roman"/>
                <w:szCs w:val="24"/>
              </w:rPr>
              <w:t>1</w:t>
            </w:r>
          </w:p>
        </w:tc>
        <w:tc>
          <w:tcPr>
            <w:tcW w:w="5806" w:type="dxa"/>
            <w:vAlign w:val="center"/>
          </w:tcPr>
          <w:p w:rsidR="00EB7214" w:rsidRPr="00EB7214" w:rsidRDefault="00EB7214" w:rsidP="00EB7214">
            <w:pPr>
              <w:ind w:firstLine="0"/>
              <w:jc w:val="left"/>
              <w:rPr>
                <w:rFonts w:cs="Times New Roman"/>
                <w:color w:val="000000"/>
              </w:rPr>
            </w:pPr>
            <w:r w:rsidRPr="00EB7214">
              <w:rPr>
                <w:rFonts w:eastAsia="Symbol" w:cs="Times New Roman"/>
                <w:color w:val="000000"/>
              </w:rPr>
              <w:t>Реконструкция дороги Игумновская-Верховский погост</w:t>
            </w:r>
          </w:p>
        </w:tc>
        <w:tc>
          <w:tcPr>
            <w:tcW w:w="1384" w:type="dxa"/>
            <w:vAlign w:val="center"/>
          </w:tcPr>
          <w:p w:rsidR="00EB7214" w:rsidRPr="00EB7214" w:rsidRDefault="00EB7214" w:rsidP="00EB7214">
            <w:pPr>
              <w:ind w:firstLine="0"/>
              <w:jc w:val="center"/>
              <w:rPr>
                <w:rFonts w:cs="Times New Roman"/>
                <w:color w:val="000000"/>
              </w:rPr>
            </w:pPr>
            <w:r w:rsidRPr="00EB7214">
              <w:rPr>
                <w:rFonts w:cs="Times New Roman"/>
                <w:color w:val="000000"/>
              </w:rPr>
              <w:t>2021-2030</w:t>
            </w:r>
          </w:p>
        </w:tc>
        <w:tc>
          <w:tcPr>
            <w:tcW w:w="1986" w:type="dxa"/>
            <w:vAlign w:val="center"/>
          </w:tcPr>
          <w:p w:rsidR="00EB7214" w:rsidRPr="00EB7214" w:rsidRDefault="00EB7214" w:rsidP="00EB7214">
            <w:pPr>
              <w:ind w:firstLine="0"/>
              <w:jc w:val="center"/>
              <w:rPr>
                <w:rFonts w:cs="Times New Roman"/>
                <w:color w:val="000000"/>
              </w:rPr>
            </w:pPr>
            <w:r w:rsidRPr="00EB7214">
              <w:rPr>
                <w:rFonts w:cs="Times New Roman"/>
                <w:color w:val="000000"/>
              </w:rPr>
              <w:t>495074</w:t>
            </w:r>
          </w:p>
        </w:tc>
        <w:tc>
          <w:tcPr>
            <w:tcW w:w="2008" w:type="dxa"/>
            <w:vAlign w:val="center"/>
          </w:tcPr>
          <w:p w:rsidR="00EB7214" w:rsidRPr="00EB7214" w:rsidRDefault="00EB7214" w:rsidP="00EB7214">
            <w:pPr>
              <w:ind w:firstLine="0"/>
              <w:jc w:val="center"/>
              <w:rPr>
                <w:rFonts w:cs="Times New Roman"/>
              </w:rPr>
            </w:pPr>
            <w:r w:rsidRPr="00EB7214">
              <w:rPr>
                <w:rFonts w:cs="Times New Roman"/>
                <w:color w:val="000000"/>
              </w:rPr>
              <w:t>областной бюджет</w:t>
            </w:r>
          </w:p>
        </w:tc>
        <w:tc>
          <w:tcPr>
            <w:tcW w:w="3027" w:type="dxa"/>
            <w:vAlign w:val="center"/>
          </w:tcPr>
          <w:p w:rsidR="00EB7214" w:rsidRPr="00EB7214" w:rsidRDefault="00EB7214" w:rsidP="00EB7214">
            <w:pPr>
              <w:ind w:firstLine="0"/>
              <w:jc w:val="center"/>
              <w:rPr>
                <w:rFonts w:cs="Times New Roman"/>
              </w:rPr>
            </w:pPr>
            <w:r w:rsidRPr="00EB7214">
              <w:rPr>
                <w:rFonts w:cs="Times New Roman"/>
                <w:color w:val="000000"/>
              </w:rPr>
              <w:t>улучшение качества дорог</w:t>
            </w:r>
          </w:p>
        </w:tc>
      </w:tr>
      <w:tr w:rsidR="00EB7214" w:rsidRPr="00DA2AEE" w:rsidTr="00EB7214">
        <w:trPr>
          <w:gridAfter w:val="1"/>
          <w:wAfter w:w="13" w:type="dxa"/>
          <w:trHeight w:val="487"/>
        </w:trPr>
        <w:tc>
          <w:tcPr>
            <w:tcW w:w="576" w:type="dxa"/>
            <w:vAlign w:val="center"/>
          </w:tcPr>
          <w:p w:rsidR="00EB7214" w:rsidRPr="00EB7214" w:rsidRDefault="00EB7214" w:rsidP="00EB7214">
            <w:pPr>
              <w:ind w:firstLine="0"/>
              <w:jc w:val="center"/>
              <w:rPr>
                <w:rFonts w:cs="Times New Roman"/>
                <w:szCs w:val="24"/>
              </w:rPr>
            </w:pPr>
            <w:r>
              <w:rPr>
                <w:rFonts w:cs="Times New Roman"/>
                <w:szCs w:val="24"/>
              </w:rPr>
              <w:t>2</w:t>
            </w:r>
          </w:p>
        </w:tc>
        <w:tc>
          <w:tcPr>
            <w:tcW w:w="5806" w:type="dxa"/>
            <w:vAlign w:val="center"/>
          </w:tcPr>
          <w:p w:rsidR="00EB7214" w:rsidRPr="00EB7214" w:rsidRDefault="00EB7214" w:rsidP="00EB7214">
            <w:pPr>
              <w:ind w:firstLine="0"/>
              <w:jc w:val="left"/>
              <w:rPr>
                <w:rFonts w:cs="Times New Roman"/>
                <w:color w:val="000000"/>
              </w:rPr>
            </w:pPr>
            <w:r w:rsidRPr="00EB7214">
              <w:rPr>
                <w:rFonts w:cs="Times New Roman"/>
                <w:color w:val="000000"/>
              </w:rPr>
              <w:t>Содержание региональных автомобильных дорог  и искусственных сооружений на них</w:t>
            </w:r>
          </w:p>
        </w:tc>
        <w:tc>
          <w:tcPr>
            <w:tcW w:w="1384" w:type="dxa"/>
            <w:vAlign w:val="center"/>
          </w:tcPr>
          <w:p w:rsidR="00EB7214" w:rsidRPr="00EB7214" w:rsidRDefault="00EB7214" w:rsidP="00EB7214">
            <w:pPr>
              <w:ind w:firstLine="0"/>
              <w:jc w:val="center"/>
              <w:rPr>
                <w:rFonts w:cs="Times New Roman"/>
                <w:color w:val="000000"/>
              </w:rPr>
            </w:pPr>
            <w:r w:rsidRPr="00EB7214">
              <w:rPr>
                <w:rFonts w:cs="Times New Roman"/>
                <w:color w:val="000000"/>
              </w:rPr>
              <w:t>2021-2035</w:t>
            </w:r>
          </w:p>
        </w:tc>
        <w:tc>
          <w:tcPr>
            <w:tcW w:w="1986" w:type="dxa"/>
            <w:vAlign w:val="center"/>
          </w:tcPr>
          <w:p w:rsidR="00EB7214" w:rsidRPr="00EB7214" w:rsidRDefault="00EB7214" w:rsidP="00EB7214">
            <w:pPr>
              <w:ind w:firstLine="0"/>
              <w:jc w:val="center"/>
              <w:rPr>
                <w:rFonts w:cs="Times New Roman"/>
                <w:color w:val="000000"/>
              </w:rPr>
            </w:pPr>
            <w:r w:rsidRPr="00EB7214">
              <w:rPr>
                <w:rFonts w:cs="Times New Roman"/>
                <w:color w:val="000000"/>
              </w:rPr>
              <w:t>1065240</w:t>
            </w:r>
          </w:p>
        </w:tc>
        <w:tc>
          <w:tcPr>
            <w:tcW w:w="2008" w:type="dxa"/>
            <w:vAlign w:val="center"/>
          </w:tcPr>
          <w:p w:rsidR="00EB7214" w:rsidRPr="00EB7214" w:rsidRDefault="00EB7214" w:rsidP="00EB7214">
            <w:pPr>
              <w:ind w:firstLine="0"/>
              <w:jc w:val="center"/>
              <w:rPr>
                <w:rFonts w:cs="Times New Roman"/>
                <w:color w:val="000000"/>
              </w:rPr>
            </w:pPr>
            <w:r w:rsidRPr="00EB7214">
              <w:rPr>
                <w:rFonts w:cs="Times New Roman"/>
                <w:color w:val="000000"/>
              </w:rPr>
              <w:t>областной бюджет</w:t>
            </w:r>
          </w:p>
        </w:tc>
        <w:tc>
          <w:tcPr>
            <w:tcW w:w="3027" w:type="dxa"/>
            <w:vAlign w:val="center"/>
          </w:tcPr>
          <w:p w:rsidR="00EB7214" w:rsidRPr="00EB7214" w:rsidRDefault="00EB7214" w:rsidP="00EB7214">
            <w:pPr>
              <w:ind w:firstLine="0"/>
              <w:jc w:val="center"/>
              <w:rPr>
                <w:rFonts w:cs="Times New Roman"/>
              </w:rPr>
            </w:pPr>
            <w:r w:rsidRPr="00EB7214">
              <w:rPr>
                <w:rFonts w:cs="Times New Roman"/>
                <w:color w:val="000000"/>
              </w:rPr>
              <w:t>улучшение качества дорог</w:t>
            </w:r>
          </w:p>
        </w:tc>
      </w:tr>
      <w:tr w:rsidR="00EB7214" w:rsidRPr="00DA2AEE" w:rsidTr="00EB7214">
        <w:trPr>
          <w:gridAfter w:val="1"/>
          <w:wAfter w:w="13" w:type="dxa"/>
          <w:trHeight w:val="487"/>
        </w:trPr>
        <w:tc>
          <w:tcPr>
            <w:tcW w:w="576" w:type="dxa"/>
            <w:vAlign w:val="center"/>
          </w:tcPr>
          <w:p w:rsidR="00EB7214" w:rsidRPr="00DA2AEE" w:rsidRDefault="00EB7214" w:rsidP="00EB7214">
            <w:pPr>
              <w:ind w:firstLine="0"/>
              <w:jc w:val="center"/>
              <w:rPr>
                <w:rFonts w:cs="Times New Roman"/>
                <w:szCs w:val="24"/>
              </w:rPr>
            </w:pPr>
            <w:r>
              <w:rPr>
                <w:rFonts w:cs="Times New Roman"/>
                <w:szCs w:val="24"/>
              </w:rPr>
              <w:t>3</w:t>
            </w:r>
          </w:p>
        </w:tc>
        <w:tc>
          <w:tcPr>
            <w:tcW w:w="5806" w:type="dxa"/>
            <w:vAlign w:val="center"/>
          </w:tcPr>
          <w:p w:rsidR="00EB7214" w:rsidRPr="00EB7214" w:rsidRDefault="00EB7214" w:rsidP="00EB7214">
            <w:pPr>
              <w:ind w:firstLine="0"/>
              <w:jc w:val="left"/>
              <w:rPr>
                <w:rFonts w:cs="Times New Roman"/>
                <w:color w:val="000000"/>
              </w:rPr>
            </w:pPr>
            <w:r w:rsidRPr="00EB7214">
              <w:rPr>
                <w:rFonts w:cs="Times New Roman"/>
                <w:color w:val="000000"/>
              </w:rPr>
              <w:t xml:space="preserve">капитальный </w:t>
            </w:r>
            <w:proofErr w:type="gramStart"/>
            <w:r w:rsidRPr="00EB7214">
              <w:rPr>
                <w:rFonts w:cs="Times New Roman"/>
                <w:color w:val="000000"/>
              </w:rPr>
              <w:t>ремонт</w:t>
            </w:r>
            <w:proofErr w:type="gramEnd"/>
            <w:r w:rsidRPr="00EB7214">
              <w:rPr>
                <w:rFonts w:cs="Times New Roman"/>
                <w:color w:val="000000"/>
              </w:rPr>
              <w:t xml:space="preserve"> а/д 19К-010 </w:t>
            </w:r>
            <w:proofErr w:type="spellStart"/>
            <w:r w:rsidRPr="00EB7214">
              <w:rPr>
                <w:rFonts w:cs="Times New Roman"/>
                <w:color w:val="000000"/>
              </w:rPr>
              <w:t>Костылево</w:t>
            </w:r>
            <w:proofErr w:type="spellEnd"/>
            <w:r w:rsidRPr="00EB7214">
              <w:rPr>
                <w:rFonts w:cs="Times New Roman"/>
                <w:color w:val="000000"/>
              </w:rPr>
              <w:t xml:space="preserve"> - Тарнога - а/д Тотьма - Великий Устюг</w:t>
            </w:r>
          </w:p>
        </w:tc>
        <w:tc>
          <w:tcPr>
            <w:tcW w:w="1384" w:type="dxa"/>
            <w:vAlign w:val="center"/>
          </w:tcPr>
          <w:p w:rsidR="00EB7214" w:rsidRPr="00EB7214" w:rsidRDefault="00EB7214" w:rsidP="00EB7214">
            <w:pPr>
              <w:ind w:firstLine="0"/>
              <w:jc w:val="center"/>
              <w:rPr>
                <w:rFonts w:cs="Times New Roman"/>
                <w:color w:val="000000"/>
              </w:rPr>
            </w:pPr>
            <w:r w:rsidRPr="00EB7214">
              <w:rPr>
                <w:rFonts w:cs="Times New Roman"/>
                <w:color w:val="000000"/>
              </w:rPr>
              <w:t>2021-2035</w:t>
            </w:r>
          </w:p>
        </w:tc>
        <w:tc>
          <w:tcPr>
            <w:tcW w:w="1986" w:type="dxa"/>
            <w:vAlign w:val="center"/>
          </w:tcPr>
          <w:p w:rsidR="00EB7214" w:rsidRPr="00EB7214" w:rsidRDefault="00EB7214" w:rsidP="00EB7214">
            <w:pPr>
              <w:ind w:firstLine="0"/>
              <w:jc w:val="center"/>
              <w:rPr>
                <w:rFonts w:cs="Times New Roman"/>
                <w:color w:val="000000"/>
              </w:rPr>
            </w:pPr>
            <w:r w:rsidRPr="00EB7214">
              <w:rPr>
                <w:rFonts w:cs="Times New Roman"/>
                <w:color w:val="000000"/>
              </w:rPr>
              <w:t>935896,5</w:t>
            </w:r>
          </w:p>
        </w:tc>
        <w:tc>
          <w:tcPr>
            <w:tcW w:w="2008" w:type="dxa"/>
            <w:vAlign w:val="center"/>
          </w:tcPr>
          <w:p w:rsidR="00EB7214" w:rsidRPr="00EB7214" w:rsidRDefault="00EB7214" w:rsidP="00EB7214">
            <w:pPr>
              <w:ind w:firstLine="0"/>
              <w:jc w:val="center"/>
              <w:rPr>
                <w:rFonts w:cs="Times New Roman"/>
                <w:color w:val="000000"/>
              </w:rPr>
            </w:pPr>
            <w:r w:rsidRPr="00EB7214">
              <w:rPr>
                <w:rFonts w:cs="Times New Roman"/>
                <w:color w:val="000000"/>
              </w:rPr>
              <w:t>областной бюджет</w:t>
            </w:r>
          </w:p>
        </w:tc>
        <w:tc>
          <w:tcPr>
            <w:tcW w:w="3027" w:type="dxa"/>
            <w:vAlign w:val="center"/>
          </w:tcPr>
          <w:p w:rsidR="00EB7214" w:rsidRPr="00EB7214" w:rsidRDefault="00EB7214" w:rsidP="00EB7214">
            <w:pPr>
              <w:ind w:firstLine="0"/>
              <w:jc w:val="center"/>
              <w:rPr>
                <w:rFonts w:cs="Times New Roman"/>
              </w:rPr>
            </w:pPr>
            <w:r w:rsidRPr="00EB7214">
              <w:rPr>
                <w:rFonts w:cs="Times New Roman"/>
                <w:color w:val="000000"/>
              </w:rPr>
              <w:t>улучшение качества дорог</w:t>
            </w:r>
          </w:p>
        </w:tc>
      </w:tr>
      <w:tr w:rsidR="00EB7214" w:rsidRPr="00DA2AEE" w:rsidTr="00EB7214">
        <w:trPr>
          <w:gridAfter w:val="1"/>
          <w:wAfter w:w="13" w:type="dxa"/>
          <w:trHeight w:val="487"/>
        </w:trPr>
        <w:tc>
          <w:tcPr>
            <w:tcW w:w="576" w:type="dxa"/>
            <w:vAlign w:val="center"/>
          </w:tcPr>
          <w:p w:rsidR="00EB7214" w:rsidRPr="00DA2AEE" w:rsidRDefault="00EB7214" w:rsidP="00EB7214">
            <w:pPr>
              <w:ind w:firstLine="0"/>
              <w:jc w:val="center"/>
              <w:rPr>
                <w:rFonts w:cs="Times New Roman"/>
                <w:szCs w:val="24"/>
              </w:rPr>
            </w:pPr>
            <w:r>
              <w:rPr>
                <w:rFonts w:cs="Times New Roman"/>
                <w:szCs w:val="24"/>
              </w:rPr>
              <w:t>4</w:t>
            </w:r>
          </w:p>
        </w:tc>
        <w:tc>
          <w:tcPr>
            <w:tcW w:w="5806" w:type="dxa"/>
            <w:vAlign w:val="center"/>
          </w:tcPr>
          <w:p w:rsidR="00EB7214" w:rsidRPr="00EB7214" w:rsidRDefault="00EB7214" w:rsidP="00EB7214">
            <w:pPr>
              <w:ind w:firstLine="0"/>
              <w:jc w:val="left"/>
              <w:rPr>
                <w:rFonts w:cs="Times New Roman"/>
                <w:color w:val="000000"/>
              </w:rPr>
            </w:pPr>
            <w:r w:rsidRPr="00EB7214">
              <w:rPr>
                <w:rFonts w:cs="Times New Roman"/>
                <w:color w:val="000000"/>
              </w:rPr>
              <w:t>Реконструкция региональной автодороги «Тарнога – Илезский Погост»</w:t>
            </w:r>
          </w:p>
        </w:tc>
        <w:tc>
          <w:tcPr>
            <w:tcW w:w="1384" w:type="dxa"/>
            <w:vAlign w:val="center"/>
          </w:tcPr>
          <w:p w:rsidR="00EB7214" w:rsidRPr="00EB7214" w:rsidRDefault="00EB7214" w:rsidP="00EB7214">
            <w:pPr>
              <w:ind w:firstLine="0"/>
              <w:jc w:val="center"/>
              <w:rPr>
                <w:rFonts w:cs="Times New Roman"/>
                <w:color w:val="000000"/>
              </w:rPr>
            </w:pPr>
            <w:r w:rsidRPr="00EB7214">
              <w:rPr>
                <w:rFonts w:cs="Times New Roman"/>
                <w:color w:val="000000"/>
              </w:rPr>
              <w:t>2021-2035</w:t>
            </w:r>
          </w:p>
        </w:tc>
        <w:tc>
          <w:tcPr>
            <w:tcW w:w="1986" w:type="dxa"/>
            <w:vAlign w:val="center"/>
          </w:tcPr>
          <w:p w:rsidR="00EB7214" w:rsidRPr="00EB7214" w:rsidRDefault="00EB7214" w:rsidP="00EB7214">
            <w:pPr>
              <w:ind w:firstLine="0"/>
              <w:jc w:val="center"/>
              <w:rPr>
                <w:rFonts w:cs="Times New Roman"/>
                <w:color w:val="000000"/>
              </w:rPr>
            </w:pPr>
            <w:r w:rsidRPr="00EB7214">
              <w:rPr>
                <w:rFonts w:cs="Times New Roman"/>
                <w:color w:val="000000"/>
              </w:rPr>
              <w:t>486337,4</w:t>
            </w:r>
          </w:p>
        </w:tc>
        <w:tc>
          <w:tcPr>
            <w:tcW w:w="2008" w:type="dxa"/>
            <w:vAlign w:val="center"/>
          </w:tcPr>
          <w:p w:rsidR="00EB7214" w:rsidRPr="00EB7214" w:rsidRDefault="00EB7214" w:rsidP="00EB7214">
            <w:pPr>
              <w:ind w:firstLine="0"/>
              <w:jc w:val="center"/>
              <w:rPr>
                <w:rFonts w:cs="Times New Roman"/>
                <w:color w:val="000000"/>
              </w:rPr>
            </w:pPr>
            <w:r w:rsidRPr="00EB7214">
              <w:rPr>
                <w:rFonts w:cs="Times New Roman"/>
                <w:color w:val="000000"/>
              </w:rPr>
              <w:t>областной бюджет</w:t>
            </w:r>
          </w:p>
        </w:tc>
        <w:tc>
          <w:tcPr>
            <w:tcW w:w="3027" w:type="dxa"/>
            <w:vAlign w:val="center"/>
          </w:tcPr>
          <w:p w:rsidR="00EB7214" w:rsidRPr="00EB7214" w:rsidRDefault="00EB7214" w:rsidP="00EB7214">
            <w:pPr>
              <w:ind w:firstLine="0"/>
              <w:jc w:val="center"/>
              <w:rPr>
                <w:rFonts w:cs="Times New Roman"/>
              </w:rPr>
            </w:pPr>
            <w:r w:rsidRPr="00EB7214">
              <w:rPr>
                <w:rFonts w:cs="Times New Roman"/>
                <w:color w:val="000000"/>
              </w:rPr>
              <w:t>улучшение качества дорог</w:t>
            </w:r>
          </w:p>
        </w:tc>
      </w:tr>
      <w:tr w:rsidR="003D734A" w:rsidRPr="00DA2AEE" w:rsidTr="006804A3">
        <w:tc>
          <w:tcPr>
            <w:tcW w:w="14800" w:type="dxa"/>
            <w:gridSpan w:val="7"/>
            <w:vAlign w:val="center"/>
          </w:tcPr>
          <w:p w:rsidR="003D734A" w:rsidRPr="00DA2AEE" w:rsidRDefault="00847513" w:rsidP="00847513">
            <w:pPr>
              <w:ind w:firstLine="0"/>
              <w:jc w:val="center"/>
              <w:rPr>
                <w:rFonts w:cs="Times New Roman"/>
                <w:b/>
                <w:szCs w:val="24"/>
              </w:rPr>
            </w:pPr>
            <w:r>
              <w:rPr>
                <w:rFonts w:cs="Times New Roman"/>
                <w:b/>
                <w:szCs w:val="24"/>
              </w:rPr>
              <w:t>Верховский территориальный сектор</w:t>
            </w:r>
          </w:p>
        </w:tc>
      </w:tr>
      <w:tr w:rsidR="00EB7214" w:rsidRPr="00DA2AEE" w:rsidTr="00EB7214">
        <w:trPr>
          <w:gridAfter w:val="1"/>
          <w:wAfter w:w="13" w:type="dxa"/>
        </w:trPr>
        <w:tc>
          <w:tcPr>
            <w:tcW w:w="576" w:type="dxa"/>
            <w:vAlign w:val="center"/>
          </w:tcPr>
          <w:p w:rsidR="00EB7214" w:rsidRPr="00DA2AEE" w:rsidRDefault="00EB7214" w:rsidP="00EB7214">
            <w:pPr>
              <w:ind w:firstLine="0"/>
              <w:jc w:val="center"/>
              <w:rPr>
                <w:rFonts w:cs="Times New Roman"/>
                <w:szCs w:val="24"/>
              </w:rPr>
            </w:pPr>
            <w:r>
              <w:rPr>
                <w:rFonts w:cs="Times New Roman"/>
                <w:szCs w:val="24"/>
              </w:rPr>
              <w:t>5</w:t>
            </w:r>
          </w:p>
        </w:tc>
        <w:tc>
          <w:tcPr>
            <w:tcW w:w="5806" w:type="dxa"/>
            <w:vAlign w:val="center"/>
          </w:tcPr>
          <w:p w:rsidR="00EB7214" w:rsidRPr="00EB7214" w:rsidRDefault="00EB7214" w:rsidP="00EB7214">
            <w:pPr>
              <w:ind w:firstLine="0"/>
              <w:jc w:val="left"/>
              <w:rPr>
                <w:rFonts w:cs="Times New Roman"/>
                <w:color w:val="000000"/>
                <w:szCs w:val="24"/>
              </w:rPr>
            </w:pPr>
            <w:r w:rsidRPr="00EB7214">
              <w:rPr>
                <w:rFonts w:cs="Times New Roman"/>
                <w:color w:val="000000"/>
              </w:rPr>
              <w:t xml:space="preserve">капитальный ремонт подъезд к д. </w:t>
            </w:r>
            <w:proofErr w:type="spellStart"/>
            <w:r w:rsidRPr="00EB7214">
              <w:rPr>
                <w:rFonts w:cs="Times New Roman"/>
                <w:color w:val="000000"/>
              </w:rPr>
              <w:t>Агатиповская</w:t>
            </w:r>
            <w:proofErr w:type="spellEnd"/>
          </w:p>
        </w:tc>
        <w:tc>
          <w:tcPr>
            <w:tcW w:w="1384" w:type="dxa"/>
            <w:vAlign w:val="center"/>
          </w:tcPr>
          <w:p w:rsidR="00EB7214" w:rsidRPr="00EB7214" w:rsidRDefault="00EB7214" w:rsidP="00EB7214">
            <w:pPr>
              <w:ind w:firstLine="0"/>
              <w:jc w:val="center"/>
              <w:rPr>
                <w:rFonts w:cs="Times New Roman"/>
                <w:color w:val="000000"/>
                <w:szCs w:val="24"/>
              </w:rPr>
            </w:pPr>
            <w:r w:rsidRPr="00EB7214">
              <w:rPr>
                <w:rFonts w:cs="Times New Roman"/>
                <w:color w:val="000000"/>
              </w:rPr>
              <w:t>2021-2025</w:t>
            </w:r>
          </w:p>
        </w:tc>
        <w:tc>
          <w:tcPr>
            <w:tcW w:w="1986" w:type="dxa"/>
            <w:vAlign w:val="center"/>
          </w:tcPr>
          <w:p w:rsidR="00EB7214" w:rsidRPr="00EB7214" w:rsidRDefault="00EB7214" w:rsidP="00EB7214">
            <w:pPr>
              <w:ind w:firstLine="0"/>
              <w:jc w:val="center"/>
              <w:rPr>
                <w:rFonts w:cs="Times New Roman"/>
                <w:color w:val="000000"/>
                <w:szCs w:val="24"/>
              </w:rPr>
            </w:pPr>
            <w:r w:rsidRPr="00EB7214">
              <w:rPr>
                <w:rFonts w:cs="Times New Roman"/>
                <w:color w:val="000000"/>
              </w:rPr>
              <w:t>*</w:t>
            </w:r>
          </w:p>
        </w:tc>
        <w:tc>
          <w:tcPr>
            <w:tcW w:w="2008" w:type="dxa"/>
            <w:vAlign w:val="center"/>
          </w:tcPr>
          <w:p w:rsidR="00EB7214" w:rsidRPr="00EB7214" w:rsidRDefault="00847513" w:rsidP="00EB7214">
            <w:pPr>
              <w:ind w:firstLine="0"/>
              <w:jc w:val="center"/>
              <w:rPr>
                <w:rFonts w:cs="Times New Roman"/>
                <w:color w:val="000000"/>
                <w:szCs w:val="24"/>
              </w:rPr>
            </w:pPr>
            <w:r>
              <w:rPr>
                <w:rFonts w:cs="Times New Roman"/>
                <w:color w:val="000000"/>
              </w:rPr>
              <w:t>бюджет округа</w:t>
            </w:r>
          </w:p>
        </w:tc>
        <w:tc>
          <w:tcPr>
            <w:tcW w:w="3027" w:type="dxa"/>
            <w:vAlign w:val="center"/>
          </w:tcPr>
          <w:p w:rsidR="00EB7214" w:rsidRPr="00EB7214" w:rsidRDefault="00EB7214" w:rsidP="00EB7214">
            <w:pPr>
              <w:ind w:firstLine="0"/>
              <w:jc w:val="center"/>
              <w:rPr>
                <w:rFonts w:cs="Times New Roman"/>
                <w:szCs w:val="24"/>
              </w:rPr>
            </w:pPr>
            <w:r w:rsidRPr="00EB7214">
              <w:rPr>
                <w:rFonts w:cs="Times New Roman"/>
                <w:color w:val="000000"/>
              </w:rPr>
              <w:t>улучшение качества дорог</w:t>
            </w:r>
          </w:p>
        </w:tc>
      </w:tr>
      <w:tr w:rsidR="00EB7214" w:rsidRPr="00DA2AEE" w:rsidTr="00EB7214">
        <w:trPr>
          <w:gridAfter w:val="1"/>
          <w:wAfter w:w="13" w:type="dxa"/>
        </w:trPr>
        <w:tc>
          <w:tcPr>
            <w:tcW w:w="576" w:type="dxa"/>
            <w:vAlign w:val="center"/>
          </w:tcPr>
          <w:p w:rsidR="00EB7214" w:rsidRPr="00DA2AEE" w:rsidRDefault="00EB7214" w:rsidP="00EB7214">
            <w:pPr>
              <w:ind w:firstLine="0"/>
              <w:jc w:val="center"/>
              <w:rPr>
                <w:rFonts w:cs="Times New Roman"/>
                <w:szCs w:val="24"/>
              </w:rPr>
            </w:pPr>
            <w:r>
              <w:rPr>
                <w:rFonts w:cs="Times New Roman"/>
                <w:szCs w:val="24"/>
              </w:rPr>
              <w:t>6</w:t>
            </w:r>
          </w:p>
        </w:tc>
        <w:tc>
          <w:tcPr>
            <w:tcW w:w="5806" w:type="dxa"/>
            <w:vAlign w:val="center"/>
          </w:tcPr>
          <w:p w:rsidR="00EB7214" w:rsidRPr="00EB7214" w:rsidRDefault="00EB7214" w:rsidP="00EB7214">
            <w:pPr>
              <w:ind w:firstLine="0"/>
              <w:jc w:val="left"/>
              <w:rPr>
                <w:rFonts w:cs="Times New Roman"/>
                <w:color w:val="000000"/>
                <w:szCs w:val="24"/>
              </w:rPr>
            </w:pPr>
            <w:r w:rsidRPr="00EB7214">
              <w:rPr>
                <w:rFonts w:cs="Times New Roman"/>
                <w:color w:val="000000"/>
              </w:rPr>
              <w:t xml:space="preserve">капитальный ремонт подъезд к д. </w:t>
            </w:r>
            <w:proofErr w:type="spellStart"/>
            <w:r w:rsidRPr="00EB7214">
              <w:rPr>
                <w:rFonts w:cs="Times New Roman"/>
                <w:color w:val="000000"/>
              </w:rPr>
              <w:t>Баранская</w:t>
            </w:r>
            <w:proofErr w:type="spellEnd"/>
          </w:p>
        </w:tc>
        <w:tc>
          <w:tcPr>
            <w:tcW w:w="1384" w:type="dxa"/>
            <w:vAlign w:val="center"/>
          </w:tcPr>
          <w:p w:rsidR="00EB7214" w:rsidRPr="00EB7214" w:rsidRDefault="00EB7214" w:rsidP="00EB7214">
            <w:pPr>
              <w:ind w:firstLine="0"/>
              <w:jc w:val="center"/>
              <w:rPr>
                <w:rFonts w:cs="Times New Roman"/>
                <w:color w:val="000000"/>
                <w:szCs w:val="24"/>
              </w:rPr>
            </w:pPr>
            <w:r w:rsidRPr="00EB7214">
              <w:rPr>
                <w:rFonts w:cs="Times New Roman"/>
                <w:color w:val="000000"/>
              </w:rPr>
              <w:t>2021-2025</w:t>
            </w:r>
          </w:p>
        </w:tc>
        <w:tc>
          <w:tcPr>
            <w:tcW w:w="1986" w:type="dxa"/>
            <w:vAlign w:val="center"/>
          </w:tcPr>
          <w:p w:rsidR="00EB7214" w:rsidRPr="00EB7214" w:rsidRDefault="00EB7214" w:rsidP="00EB7214">
            <w:pPr>
              <w:ind w:firstLine="0"/>
              <w:jc w:val="center"/>
              <w:rPr>
                <w:rFonts w:cs="Times New Roman"/>
                <w:color w:val="000000"/>
                <w:szCs w:val="24"/>
              </w:rPr>
            </w:pPr>
            <w:r w:rsidRPr="00EB7214">
              <w:rPr>
                <w:rFonts w:cs="Times New Roman"/>
                <w:color w:val="000000"/>
              </w:rPr>
              <w:t>20979</w:t>
            </w:r>
          </w:p>
        </w:tc>
        <w:tc>
          <w:tcPr>
            <w:tcW w:w="2008" w:type="dxa"/>
            <w:vAlign w:val="center"/>
          </w:tcPr>
          <w:p w:rsidR="00EB7214" w:rsidRPr="00EB7214" w:rsidRDefault="00847513" w:rsidP="00EB7214">
            <w:pPr>
              <w:ind w:firstLine="0"/>
              <w:jc w:val="center"/>
              <w:rPr>
                <w:rFonts w:cs="Times New Roman"/>
                <w:color w:val="000000"/>
                <w:szCs w:val="24"/>
              </w:rPr>
            </w:pPr>
            <w:r>
              <w:rPr>
                <w:rFonts w:cs="Times New Roman"/>
                <w:color w:val="000000"/>
              </w:rPr>
              <w:t>бюджет округа</w:t>
            </w:r>
          </w:p>
        </w:tc>
        <w:tc>
          <w:tcPr>
            <w:tcW w:w="3027" w:type="dxa"/>
            <w:vAlign w:val="center"/>
          </w:tcPr>
          <w:p w:rsidR="00EB7214" w:rsidRPr="00EB7214" w:rsidRDefault="00EB7214" w:rsidP="00EB7214">
            <w:pPr>
              <w:ind w:firstLine="0"/>
              <w:jc w:val="center"/>
              <w:rPr>
                <w:rFonts w:cs="Times New Roman"/>
                <w:szCs w:val="24"/>
              </w:rPr>
            </w:pPr>
            <w:r w:rsidRPr="00EB7214">
              <w:rPr>
                <w:rFonts w:cs="Times New Roman"/>
                <w:color w:val="000000"/>
              </w:rPr>
              <w:t>улучшение качества дорог</w:t>
            </w:r>
          </w:p>
        </w:tc>
      </w:tr>
      <w:tr w:rsidR="00EB7214" w:rsidRPr="00DA2AEE" w:rsidTr="00EB7214">
        <w:trPr>
          <w:gridAfter w:val="1"/>
          <w:wAfter w:w="13" w:type="dxa"/>
        </w:trPr>
        <w:tc>
          <w:tcPr>
            <w:tcW w:w="576" w:type="dxa"/>
            <w:vAlign w:val="center"/>
          </w:tcPr>
          <w:p w:rsidR="00EB7214" w:rsidRPr="00DA2AEE" w:rsidRDefault="00EB7214" w:rsidP="00EB7214">
            <w:pPr>
              <w:ind w:firstLine="0"/>
              <w:jc w:val="center"/>
              <w:rPr>
                <w:rFonts w:cs="Times New Roman"/>
                <w:szCs w:val="24"/>
              </w:rPr>
            </w:pPr>
            <w:r>
              <w:rPr>
                <w:rFonts w:cs="Times New Roman"/>
                <w:szCs w:val="24"/>
              </w:rPr>
              <w:t>7</w:t>
            </w:r>
          </w:p>
        </w:tc>
        <w:tc>
          <w:tcPr>
            <w:tcW w:w="5806" w:type="dxa"/>
            <w:vAlign w:val="center"/>
          </w:tcPr>
          <w:p w:rsidR="00EB7214" w:rsidRPr="00EB7214" w:rsidRDefault="00EB7214" w:rsidP="00EB7214">
            <w:pPr>
              <w:ind w:firstLine="0"/>
              <w:jc w:val="left"/>
              <w:rPr>
                <w:rFonts w:cs="Times New Roman"/>
                <w:color w:val="000000"/>
                <w:szCs w:val="24"/>
              </w:rPr>
            </w:pPr>
            <w:r w:rsidRPr="00EB7214">
              <w:rPr>
                <w:rFonts w:cs="Times New Roman"/>
                <w:color w:val="000000"/>
              </w:rPr>
              <w:t xml:space="preserve">капитальный ремонт подъезд к д. </w:t>
            </w:r>
            <w:proofErr w:type="spellStart"/>
            <w:r w:rsidRPr="00EB7214">
              <w:rPr>
                <w:rFonts w:cs="Times New Roman"/>
                <w:color w:val="000000"/>
              </w:rPr>
              <w:t>Игнатовская</w:t>
            </w:r>
            <w:proofErr w:type="spellEnd"/>
          </w:p>
        </w:tc>
        <w:tc>
          <w:tcPr>
            <w:tcW w:w="1384" w:type="dxa"/>
            <w:vAlign w:val="center"/>
          </w:tcPr>
          <w:p w:rsidR="00EB7214" w:rsidRPr="00EB7214" w:rsidRDefault="00EB7214" w:rsidP="00EB7214">
            <w:pPr>
              <w:ind w:firstLine="0"/>
              <w:jc w:val="center"/>
              <w:rPr>
                <w:rFonts w:cs="Times New Roman"/>
                <w:color w:val="000000"/>
                <w:szCs w:val="24"/>
              </w:rPr>
            </w:pPr>
            <w:r w:rsidRPr="00EB7214">
              <w:rPr>
                <w:rFonts w:cs="Times New Roman"/>
                <w:color w:val="000000"/>
              </w:rPr>
              <w:t>2021-2025</w:t>
            </w:r>
          </w:p>
        </w:tc>
        <w:tc>
          <w:tcPr>
            <w:tcW w:w="1986" w:type="dxa"/>
            <w:vAlign w:val="center"/>
          </w:tcPr>
          <w:p w:rsidR="00EB7214" w:rsidRPr="00EB7214" w:rsidRDefault="00EB7214" w:rsidP="00EB7214">
            <w:pPr>
              <w:ind w:firstLine="0"/>
              <w:jc w:val="center"/>
              <w:rPr>
                <w:rFonts w:cs="Times New Roman"/>
                <w:color w:val="000000"/>
                <w:szCs w:val="24"/>
              </w:rPr>
            </w:pPr>
            <w:r w:rsidRPr="00EB7214">
              <w:rPr>
                <w:rFonts w:cs="Times New Roman"/>
                <w:color w:val="000000"/>
              </w:rPr>
              <w:t>7575,75</w:t>
            </w:r>
          </w:p>
        </w:tc>
        <w:tc>
          <w:tcPr>
            <w:tcW w:w="2008" w:type="dxa"/>
            <w:vAlign w:val="center"/>
          </w:tcPr>
          <w:p w:rsidR="00EB7214" w:rsidRPr="00EB7214" w:rsidRDefault="00847513" w:rsidP="00EB7214">
            <w:pPr>
              <w:ind w:firstLine="0"/>
              <w:jc w:val="center"/>
              <w:rPr>
                <w:rFonts w:cs="Times New Roman"/>
                <w:color w:val="000000"/>
                <w:szCs w:val="24"/>
              </w:rPr>
            </w:pPr>
            <w:r>
              <w:rPr>
                <w:rFonts w:cs="Times New Roman"/>
                <w:color w:val="000000"/>
              </w:rPr>
              <w:t>бюджет округа</w:t>
            </w:r>
          </w:p>
        </w:tc>
        <w:tc>
          <w:tcPr>
            <w:tcW w:w="3027" w:type="dxa"/>
            <w:vAlign w:val="center"/>
          </w:tcPr>
          <w:p w:rsidR="00EB7214" w:rsidRPr="00EB7214" w:rsidRDefault="00EB7214" w:rsidP="00EB7214">
            <w:pPr>
              <w:ind w:firstLine="0"/>
              <w:jc w:val="center"/>
              <w:rPr>
                <w:rFonts w:cs="Times New Roman"/>
                <w:szCs w:val="24"/>
              </w:rPr>
            </w:pPr>
            <w:r w:rsidRPr="00EB7214">
              <w:rPr>
                <w:rFonts w:cs="Times New Roman"/>
                <w:color w:val="000000"/>
              </w:rPr>
              <w:t>улучшение качества дорог</w:t>
            </w:r>
          </w:p>
        </w:tc>
      </w:tr>
      <w:tr w:rsidR="00EB7214" w:rsidRPr="00DA2AEE" w:rsidTr="00EB7214">
        <w:trPr>
          <w:gridAfter w:val="1"/>
          <w:wAfter w:w="13" w:type="dxa"/>
        </w:trPr>
        <w:tc>
          <w:tcPr>
            <w:tcW w:w="576" w:type="dxa"/>
            <w:vAlign w:val="center"/>
          </w:tcPr>
          <w:p w:rsidR="00EB7214" w:rsidRPr="00DA2AEE" w:rsidRDefault="00EB7214" w:rsidP="00EB7214">
            <w:pPr>
              <w:ind w:firstLine="0"/>
              <w:jc w:val="center"/>
              <w:rPr>
                <w:rFonts w:cs="Times New Roman"/>
                <w:szCs w:val="24"/>
              </w:rPr>
            </w:pPr>
            <w:r>
              <w:rPr>
                <w:rFonts w:cs="Times New Roman"/>
                <w:szCs w:val="24"/>
              </w:rPr>
              <w:t>8</w:t>
            </w:r>
          </w:p>
        </w:tc>
        <w:tc>
          <w:tcPr>
            <w:tcW w:w="5806" w:type="dxa"/>
            <w:vAlign w:val="center"/>
          </w:tcPr>
          <w:p w:rsidR="00EB7214" w:rsidRPr="00EB7214" w:rsidRDefault="00EB7214" w:rsidP="00EB7214">
            <w:pPr>
              <w:ind w:firstLine="0"/>
              <w:jc w:val="left"/>
              <w:rPr>
                <w:rFonts w:cs="Times New Roman"/>
                <w:color w:val="000000"/>
                <w:szCs w:val="24"/>
              </w:rPr>
            </w:pPr>
            <w:r w:rsidRPr="00EB7214">
              <w:rPr>
                <w:rFonts w:cs="Times New Roman"/>
                <w:color w:val="000000"/>
              </w:rPr>
              <w:t xml:space="preserve">капитальный ремонт подъезд к д. </w:t>
            </w:r>
            <w:proofErr w:type="spellStart"/>
            <w:r w:rsidRPr="00EB7214">
              <w:rPr>
                <w:rFonts w:cs="Times New Roman"/>
                <w:color w:val="000000"/>
              </w:rPr>
              <w:t>Олиховская</w:t>
            </w:r>
            <w:proofErr w:type="spellEnd"/>
          </w:p>
        </w:tc>
        <w:tc>
          <w:tcPr>
            <w:tcW w:w="1384" w:type="dxa"/>
            <w:vAlign w:val="center"/>
          </w:tcPr>
          <w:p w:rsidR="00EB7214" w:rsidRPr="00EB7214" w:rsidRDefault="00EB7214" w:rsidP="00EB7214">
            <w:pPr>
              <w:ind w:firstLine="0"/>
              <w:jc w:val="center"/>
              <w:rPr>
                <w:rFonts w:cs="Times New Roman"/>
                <w:color w:val="000000"/>
                <w:szCs w:val="24"/>
              </w:rPr>
            </w:pPr>
            <w:r w:rsidRPr="00EB7214">
              <w:rPr>
                <w:rFonts w:cs="Times New Roman"/>
                <w:color w:val="000000"/>
              </w:rPr>
              <w:t>2021-2025</w:t>
            </w:r>
          </w:p>
        </w:tc>
        <w:tc>
          <w:tcPr>
            <w:tcW w:w="1986" w:type="dxa"/>
            <w:vAlign w:val="center"/>
          </w:tcPr>
          <w:p w:rsidR="00EB7214" w:rsidRPr="00EB7214" w:rsidRDefault="00EB7214" w:rsidP="00EB7214">
            <w:pPr>
              <w:ind w:firstLine="0"/>
              <w:jc w:val="center"/>
              <w:rPr>
                <w:rFonts w:cs="Times New Roman"/>
                <w:color w:val="000000"/>
                <w:szCs w:val="24"/>
              </w:rPr>
            </w:pPr>
            <w:r w:rsidRPr="00EB7214">
              <w:rPr>
                <w:rFonts w:cs="Times New Roman"/>
                <w:color w:val="000000"/>
              </w:rPr>
              <w:t>9906,75</w:t>
            </w:r>
          </w:p>
        </w:tc>
        <w:tc>
          <w:tcPr>
            <w:tcW w:w="2008" w:type="dxa"/>
            <w:vAlign w:val="center"/>
          </w:tcPr>
          <w:p w:rsidR="00EB7214" w:rsidRPr="00EB7214" w:rsidRDefault="00847513" w:rsidP="00EB7214">
            <w:pPr>
              <w:ind w:firstLine="0"/>
              <w:jc w:val="center"/>
              <w:rPr>
                <w:rFonts w:cs="Times New Roman"/>
                <w:color w:val="000000"/>
                <w:szCs w:val="24"/>
              </w:rPr>
            </w:pPr>
            <w:r w:rsidRPr="00EB7214">
              <w:rPr>
                <w:rFonts w:cs="Times New Roman"/>
                <w:color w:val="000000"/>
              </w:rPr>
              <w:t>Б</w:t>
            </w:r>
            <w:r w:rsidR="00EB7214" w:rsidRPr="00EB7214">
              <w:rPr>
                <w:rFonts w:cs="Times New Roman"/>
                <w:color w:val="000000"/>
              </w:rPr>
              <w:t>юджет</w:t>
            </w:r>
            <w:r>
              <w:rPr>
                <w:rFonts w:cs="Times New Roman"/>
                <w:color w:val="000000"/>
              </w:rPr>
              <w:t xml:space="preserve"> </w:t>
            </w:r>
            <w:r w:rsidRPr="00847513">
              <w:rPr>
                <w:rFonts w:cs="Times New Roman"/>
                <w:color w:val="000000"/>
              </w:rPr>
              <w:t>округа</w:t>
            </w:r>
          </w:p>
        </w:tc>
        <w:tc>
          <w:tcPr>
            <w:tcW w:w="3027" w:type="dxa"/>
            <w:vAlign w:val="center"/>
          </w:tcPr>
          <w:p w:rsidR="00EB7214" w:rsidRPr="00EB7214" w:rsidRDefault="00EB7214" w:rsidP="00EB7214">
            <w:pPr>
              <w:ind w:firstLine="0"/>
              <w:jc w:val="center"/>
              <w:rPr>
                <w:rFonts w:cs="Times New Roman"/>
                <w:szCs w:val="24"/>
              </w:rPr>
            </w:pPr>
            <w:r w:rsidRPr="00EB7214">
              <w:rPr>
                <w:rFonts w:cs="Times New Roman"/>
                <w:color w:val="000000"/>
              </w:rPr>
              <w:t>улучшение качества дорог</w:t>
            </w:r>
          </w:p>
        </w:tc>
      </w:tr>
      <w:tr w:rsidR="00EB7214" w:rsidRPr="00DA2AEE" w:rsidTr="00EB7214">
        <w:trPr>
          <w:gridAfter w:val="1"/>
          <w:wAfter w:w="13" w:type="dxa"/>
        </w:trPr>
        <w:tc>
          <w:tcPr>
            <w:tcW w:w="576" w:type="dxa"/>
            <w:vAlign w:val="center"/>
          </w:tcPr>
          <w:p w:rsidR="00EB7214" w:rsidRPr="00DA2AEE" w:rsidRDefault="00EB7214" w:rsidP="00EB7214">
            <w:pPr>
              <w:ind w:firstLine="0"/>
              <w:jc w:val="center"/>
              <w:rPr>
                <w:rFonts w:cs="Times New Roman"/>
                <w:szCs w:val="24"/>
              </w:rPr>
            </w:pPr>
            <w:r>
              <w:rPr>
                <w:rFonts w:cs="Times New Roman"/>
                <w:szCs w:val="24"/>
              </w:rPr>
              <w:t>9</w:t>
            </w:r>
          </w:p>
        </w:tc>
        <w:tc>
          <w:tcPr>
            <w:tcW w:w="5806" w:type="dxa"/>
            <w:vAlign w:val="center"/>
          </w:tcPr>
          <w:p w:rsidR="00EB7214" w:rsidRPr="00EB7214" w:rsidRDefault="00EB7214" w:rsidP="00EB7214">
            <w:pPr>
              <w:ind w:firstLine="0"/>
              <w:jc w:val="left"/>
              <w:rPr>
                <w:rFonts w:cs="Times New Roman"/>
                <w:color w:val="000000"/>
                <w:szCs w:val="24"/>
              </w:rPr>
            </w:pPr>
            <w:r w:rsidRPr="00EB7214">
              <w:rPr>
                <w:rFonts w:cs="Times New Roman"/>
                <w:color w:val="000000"/>
              </w:rPr>
              <w:t xml:space="preserve">капитальный ремонт улиц в д. </w:t>
            </w:r>
            <w:proofErr w:type="spellStart"/>
            <w:r w:rsidRPr="00EB7214">
              <w:rPr>
                <w:rFonts w:cs="Times New Roman"/>
                <w:color w:val="000000"/>
              </w:rPr>
              <w:t>Аносовская</w:t>
            </w:r>
            <w:proofErr w:type="spellEnd"/>
            <w:r w:rsidRPr="00EB7214">
              <w:rPr>
                <w:rFonts w:cs="Times New Roman"/>
                <w:color w:val="000000"/>
              </w:rPr>
              <w:t>, Верховский Погост, Макаровская</w:t>
            </w:r>
          </w:p>
        </w:tc>
        <w:tc>
          <w:tcPr>
            <w:tcW w:w="1384" w:type="dxa"/>
            <w:vAlign w:val="center"/>
          </w:tcPr>
          <w:p w:rsidR="00EB7214" w:rsidRPr="00EB7214" w:rsidRDefault="00EB7214" w:rsidP="00EB7214">
            <w:pPr>
              <w:ind w:firstLine="0"/>
              <w:jc w:val="center"/>
              <w:rPr>
                <w:rFonts w:cs="Times New Roman"/>
                <w:color w:val="000000"/>
                <w:szCs w:val="24"/>
              </w:rPr>
            </w:pPr>
            <w:r w:rsidRPr="00EB7214">
              <w:rPr>
                <w:rFonts w:cs="Times New Roman"/>
                <w:color w:val="000000"/>
              </w:rPr>
              <w:t>2021-2025</w:t>
            </w:r>
          </w:p>
        </w:tc>
        <w:tc>
          <w:tcPr>
            <w:tcW w:w="1986" w:type="dxa"/>
            <w:vAlign w:val="center"/>
          </w:tcPr>
          <w:p w:rsidR="00EB7214" w:rsidRPr="00EB7214" w:rsidRDefault="00EB7214" w:rsidP="00EB7214">
            <w:pPr>
              <w:ind w:firstLine="0"/>
              <w:jc w:val="center"/>
              <w:rPr>
                <w:rFonts w:cs="Times New Roman"/>
                <w:color w:val="000000"/>
                <w:szCs w:val="24"/>
              </w:rPr>
            </w:pPr>
            <w:r w:rsidRPr="00EB7214">
              <w:rPr>
                <w:rFonts w:cs="Times New Roman"/>
                <w:color w:val="000000"/>
              </w:rPr>
              <w:t>20979</w:t>
            </w:r>
          </w:p>
        </w:tc>
        <w:tc>
          <w:tcPr>
            <w:tcW w:w="2008" w:type="dxa"/>
            <w:vAlign w:val="center"/>
          </w:tcPr>
          <w:p w:rsidR="00EB7214" w:rsidRPr="00EB7214" w:rsidRDefault="00847513" w:rsidP="00EB7214">
            <w:pPr>
              <w:ind w:firstLine="0"/>
              <w:jc w:val="center"/>
              <w:rPr>
                <w:rFonts w:cs="Times New Roman"/>
                <w:color w:val="000000"/>
                <w:szCs w:val="24"/>
              </w:rPr>
            </w:pPr>
            <w:r w:rsidRPr="00EB7214">
              <w:rPr>
                <w:rFonts w:cs="Times New Roman"/>
                <w:color w:val="000000"/>
              </w:rPr>
              <w:t>Б</w:t>
            </w:r>
            <w:r w:rsidR="00EB7214" w:rsidRPr="00EB7214">
              <w:rPr>
                <w:rFonts w:cs="Times New Roman"/>
                <w:color w:val="000000"/>
              </w:rPr>
              <w:t>юджет</w:t>
            </w:r>
            <w:r>
              <w:rPr>
                <w:rFonts w:cs="Times New Roman"/>
                <w:color w:val="000000"/>
              </w:rPr>
              <w:t xml:space="preserve"> </w:t>
            </w:r>
            <w:r w:rsidRPr="00847513">
              <w:rPr>
                <w:rFonts w:cs="Times New Roman"/>
                <w:color w:val="000000"/>
              </w:rPr>
              <w:t>округа</w:t>
            </w:r>
          </w:p>
        </w:tc>
        <w:tc>
          <w:tcPr>
            <w:tcW w:w="3027" w:type="dxa"/>
            <w:vAlign w:val="center"/>
          </w:tcPr>
          <w:p w:rsidR="00EB7214" w:rsidRPr="00EB7214" w:rsidRDefault="00EB7214" w:rsidP="00EB7214">
            <w:pPr>
              <w:ind w:firstLine="0"/>
              <w:jc w:val="center"/>
              <w:rPr>
                <w:rFonts w:cs="Times New Roman"/>
                <w:szCs w:val="24"/>
              </w:rPr>
            </w:pPr>
            <w:r w:rsidRPr="00EB7214">
              <w:rPr>
                <w:rFonts w:cs="Times New Roman"/>
                <w:color w:val="000000"/>
              </w:rPr>
              <w:t>улучшение качества дорог</w:t>
            </w:r>
          </w:p>
        </w:tc>
      </w:tr>
      <w:tr w:rsidR="00EB7214" w:rsidRPr="00DA2AEE" w:rsidTr="00EB7214">
        <w:trPr>
          <w:gridAfter w:val="1"/>
          <w:wAfter w:w="13" w:type="dxa"/>
        </w:trPr>
        <w:tc>
          <w:tcPr>
            <w:tcW w:w="576" w:type="dxa"/>
            <w:vAlign w:val="center"/>
          </w:tcPr>
          <w:p w:rsidR="00EB7214" w:rsidRPr="00DA2AEE" w:rsidRDefault="00EB7214" w:rsidP="00EB7214">
            <w:pPr>
              <w:ind w:firstLine="0"/>
              <w:jc w:val="center"/>
              <w:rPr>
                <w:rFonts w:cs="Times New Roman"/>
                <w:szCs w:val="24"/>
              </w:rPr>
            </w:pPr>
            <w:r>
              <w:rPr>
                <w:rFonts w:cs="Times New Roman"/>
                <w:szCs w:val="24"/>
              </w:rPr>
              <w:t>10</w:t>
            </w:r>
          </w:p>
        </w:tc>
        <w:tc>
          <w:tcPr>
            <w:tcW w:w="5806" w:type="dxa"/>
            <w:vAlign w:val="center"/>
          </w:tcPr>
          <w:p w:rsidR="00EB7214" w:rsidRPr="00EB7214" w:rsidRDefault="00EB7214" w:rsidP="00EB7214">
            <w:pPr>
              <w:ind w:firstLine="0"/>
              <w:jc w:val="left"/>
              <w:rPr>
                <w:rFonts w:cs="Times New Roman"/>
                <w:color w:val="000000"/>
                <w:szCs w:val="24"/>
              </w:rPr>
            </w:pPr>
            <w:r w:rsidRPr="00EB7214">
              <w:rPr>
                <w:rFonts w:cs="Times New Roman"/>
                <w:color w:val="000000"/>
              </w:rPr>
              <w:t xml:space="preserve">капитальный ремонт </w:t>
            </w:r>
            <w:proofErr w:type="spellStart"/>
            <w:r w:rsidRPr="00EB7214">
              <w:rPr>
                <w:rFonts w:cs="Times New Roman"/>
                <w:color w:val="000000"/>
              </w:rPr>
              <w:t>подьез</w:t>
            </w:r>
            <w:proofErr w:type="spellEnd"/>
            <w:r w:rsidRPr="00EB7214">
              <w:rPr>
                <w:rFonts w:cs="Times New Roman"/>
                <w:color w:val="000000"/>
              </w:rPr>
              <w:t xml:space="preserve"> к д. Слудка</w:t>
            </w:r>
          </w:p>
        </w:tc>
        <w:tc>
          <w:tcPr>
            <w:tcW w:w="1384" w:type="dxa"/>
            <w:vAlign w:val="center"/>
          </w:tcPr>
          <w:p w:rsidR="00EB7214" w:rsidRPr="00EB7214" w:rsidRDefault="00EB7214" w:rsidP="00EB7214">
            <w:pPr>
              <w:ind w:firstLine="0"/>
              <w:jc w:val="center"/>
              <w:rPr>
                <w:rFonts w:cs="Times New Roman"/>
                <w:color w:val="000000"/>
                <w:szCs w:val="24"/>
              </w:rPr>
            </w:pPr>
            <w:r w:rsidRPr="00EB7214">
              <w:rPr>
                <w:rFonts w:cs="Times New Roman"/>
                <w:color w:val="000000"/>
              </w:rPr>
              <w:t>2021-2025</w:t>
            </w:r>
          </w:p>
        </w:tc>
        <w:tc>
          <w:tcPr>
            <w:tcW w:w="1986" w:type="dxa"/>
            <w:vAlign w:val="center"/>
          </w:tcPr>
          <w:p w:rsidR="00EB7214" w:rsidRPr="00EB7214" w:rsidRDefault="00EB7214" w:rsidP="00EB7214">
            <w:pPr>
              <w:ind w:firstLine="0"/>
              <w:jc w:val="center"/>
              <w:rPr>
                <w:rFonts w:cs="Times New Roman"/>
                <w:color w:val="000000"/>
                <w:szCs w:val="24"/>
              </w:rPr>
            </w:pPr>
            <w:r w:rsidRPr="00EB7214">
              <w:rPr>
                <w:rFonts w:cs="Times New Roman"/>
                <w:color w:val="000000"/>
              </w:rPr>
              <w:t>23310</w:t>
            </w:r>
          </w:p>
        </w:tc>
        <w:tc>
          <w:tcPr>
            <w:tcW w:w="2008" w:type="dxa"/>
            <w:vAlign w:val="center"/>
          </w:tcPr>
          <w:p w:rsidR="00EB7214" w:rsidRPr="00EB7214" w:rsidRDefault="00847513" w:rsidP="00EB7214">
            <w:pPr>
              <w:ind w:firstLine="0"/>
              <w:jc w:val="center"/>
              <w:rPr>
                <w:rFonts w:cs="Times New Roman"/>
                <w:color w:val="000000"/>
                <w:szCs w:val="24"/>
              </w:rPr>
            </w:pPr>
            <w:r w:rsidRPr="00EB7214">
              <w:rPr>
                <w:rFonts w:cs="Times New Roman"/>
                <w:color w:val="000000"/>
              </w:rPr>
              <w:t>Б</w:t>
            </w:r>
            <w:r w:rsidR="00EB7214" w:rsidRPr="00EB7214">
              <w:rPr>
                <w:rFonts w:cs="Times New Roman"/>
                <w:color w:val="000000"/>
              </w:rPr>
              <w:t>юджет</w:t>
            </w:r>
            <w:r>
              <w:rPr>
                <w:rFonts w:cs="Times New Roman"/>
                <w:color w:val="000000"/>
              </w:rPr>
              <w:t xml:space="preserve"> </w:t>
            </w:r>
            <w:r w:rsidRPr="00847513">
              <w:rPr>
                <w:rFonts w:cs="Times New Roman"/>
                <w:color w:val="000000"/>
              </w:rPr>
              <w:t>округа</w:t>
            </w:r>
          </w:p>
        </w:tc>
        <w:tc>
          <w:tcPr>
            <w:tcW w:w="3027" w:type="dxa"/>
            <w:vAlign w:val="center"/>
          </w:tcPr>
          <w:p w:rsidR="00EB7214" w:rsidRPr="00EB7214" w:rsidRDefault="00EB7214" w:rsidP="00EB7214">
            <w:pPr>
              <w:ind w:firstLine="0"/>
              <w:jc w:val="center"/>
              <w:rPr>
                <w:rFonts w:cs="Times New Roman"/>
                <w:szCs w:val="24"/>
              </w:rPr>
            </w:pPr>
            <w:r w:rsidRPr="00EB7214">
              <w:rPr>
                <w:rFonts w:cs="Times New Roman"/>
                <w:color w:val="000000"/>
              </w:rPr>
              <w:t>улучшение качества дорог</w:t>
            </w:r>
          </w:p>
        </w:tc>
      </w:tr>
      <w:tr w:rsidR="00EB7214" w:rsidRPr="00DA2AEE" w:rsidTr="00EB7214">
        <w:trPr>
          <w:gridAfter w:val="1"/>
          <w:wAfter w:w="13" w:type="dxa"/>
        </w:trPr>
        <w:tc>
          <w:tcPr>
            <w:tcW w:w="576" w:type="dxa"/>
            <w:vAlign w:val="center"/>
          </w:tcPr>
          <w:p w:rsidR="00EB7214" w:rsidRPr="00DA2AEE" w:rsidRDefault="00EB7214" w:rsidP="00EB7214">
            <w:pPr>
              <w:ind w:firstLine="0"/>
              <w:jc w:val="center"/>
              <w:rPr>
                <w:rFonts w:cs="Times New Roman"/>
                <w:szCs w:val="24"/>
              </w:rPr>
            </w:pPr>
            <w:r>
              <w:rPr>
                <w:rFonts w:cs="Times New Roman"/>
                <w:szCs w:val="24"/>
              </w:rPr>
              <w:t>11</w:t>
            </w:r>
          </w:p>
        </w:tc>
        <w:tc>
          <w:tcPr>
            <w:tcW w:w="5806" w:type="dxa"/>
            <w:vAlign w:val="center"/>
          </w:tcPr>
          <w:p w:rsidR="00EB7214" w:rsidRPr="00EB7214" w:rsidRDefault="00EB7214" w:rsidP="00EB7214">
            <w:pPr>
              <w:ind w:firstLine="0"/>
              <w:jc w:val="left"/>
              <w:rPr>
                <w:rFonts w:cs="Times New Roman"/>
                <w:color w:val="000000"/>
                <w:szCs w:val="24"/>
              </w:rPr>
            </w:pPr>
            <w:r w:rsidRPr="00EB7214">
              <w:rPr>
                <w:rFonts w:cs="Times New Roman"/>
                <w:color w:val="000000"/>
              </w:rPr>
              <w:t xml:space="preserve">Реконструкция и капитальный ремонт двух из существующих крупных искусственных сооружений (ИССО) на дорогах </w:t>
            </w:r>
            <w:proofErr w:type="gramStart"/>
            <w:r w:rsidRPr="00EB7214">
              <w:rPr>
                <w:rFonts w:cs="Times New Roman"/>
                <w:color w:val="000000"/>
              </w:rPr>
              <w:t>Верховского  сельского</w:t>
            </w:r>
            <w:proofErr w:type="gramEnd"/>
            <w:r w:rsidRPr="00EB7214">
              <w:rPr>
                <w:rFonts w:cs="Times New Roman"/>
                <w:color w:val="000000"/>
              </w:rPr>
              <w:t xml:space="preserve"> поселения ( </w:t>
            </w:r>
            <w:proofErr w:type="spellStart"/>
            <w:r w:rsidRPr="00EB7214">
              <w:rPr>
                <w:rFonts w:cs="Times New Roman"/>
                <w:color w:val="000000"/>
              </w:rPr>
              <w:t>Власъевская</w:t>
            </w:r>
            <w:proofErr w:type="spellEnd"/>
            <w:r w:rsidRPr="00EB7214">
              <w:rPr>
                <w:rFonts w:cs="Times New Roman"/>
                <w:color w:val="000000"/>
              </w:rPr>
              <w:t xml:space="preserve">-Кузьминская, </w:t>
            </w:r>
            <w:proofErr w:type="spellStart"/>
            <w:r w:rsidRPr="00EB7214">
              <w:rPr>
                <w:rFonts w:cs="Times New Roman"/>
                <w:color w:val="000000"/>
              </w:rPr>
              <w:t>Власъевская</w:t>
            </w:r>
            <w:proofErr w:type="spellEnd"/>
            <w:r w:rsidRPr="00EB7214">
              <w:rPr>
                <w:rFonts w:cs="Times New Roman"/>
                <w:color w:val="000000"/>
              </w:rPr>
              <w:t>-Карелинская)</w:t>
            </w:r>
          </w:p>
        </w:tc>
        <w:tc>
          <w:tcPr>
            <w:tcW w:w="1384" w:type="dxa"/>
            <w:vAlign w:val="center"/>
          </w:tcPr>
          <w:p w:rsidR="00EB7214" w:rsidRPr="00EB7214" w:rsidRDefault="00EB7214" w:rsidP="00EB7214">
            <w:pPr>
              <w:ind w:firstLine="0"/>
              <w:jc w:val="center"/>
              <w:rPr>
                <w:rFonts w:cs="Times New Roman"/>
                <w:color w:val="000000"/>
                <w:szCs w:val="24"/>
              </w:rPr>
            </w:pPr>
            <w:r w:rsidRPr="00EB7214">
              <w:rPr>
                <w:rFonts w:cs="Times New Roman"/>
                <w:color w:val="000000"/>
              </w:rPr>
              <w:t>2021-2025</w:t>
            </w:r>
          </w:p>
        </w:tc>
        <w:tc>
          <w:tcPr>
            <w:tcW w:w="1986" w:type="dxa"/>
            <w:vAlign w:val="center"/>
          </w:tcPr>
          <w:p w:rsidR="00EB7214" w:rsidRPr="00EB7214" w:rsidRDefault="00EB7214" w:rsidP="00EB7214">
            <w:pPr>
              <w:ind w:firstLine="0"/>
              <w:jc w:val="center"/>
              <w:rPr>
                <w:rFonts w:cs="Times New Roman"/>
                <w:color w:val="000000"/>
                <w:szCs w:val="24"/>
              </w:rPr>
            </w:pPr>
            <w:r w:rsidRPr="00EB7214">
              <w:rPr>
                <w:rFonts w:cs="Times New Roman"/>
                <w:color w:val="000000"/>
              </w:rPr>
              <w:t>81585</w:t>
            </w:r>
          </w:p>
        </w:tc>
        <w:tc>
          <w:tcPr>
            <w:tcW w:w="2008" w:type="dxa"/>
            <w:vAlign w:val="center"/>
          </w:tcPr>
          <w:p w:rsidR="00EB7214" w:rsidRPr="00EB7214" w:rsidRDefault="00847513" w:rsidP="00EB7214">
            <w:pPr>
              <w:ind w:firstLine="0"/>
              <w:jc w:val="center"/>
              <w:rPr>
                <w:rFonts w:cs="Times New Roman"/>
                <w:color w:val="000000"/>
                <w:szCs w:val="24"/>
              </w:rPr>
            </w:pPr>
            <w:r w:rsidRPr="00EB7214">
              <w:rPr>
                <w:rFonts w:cs="Times New Roman"/>
                <w:color w:val="000000"/>
              </w:rPr>
              <w:t>Б</w:t>
            </w:r>
            <w:r w:rsidR="00EB7214" w:rsidRPr="00EB7214">
              <w:rPr>
                <w:rFonts w:cs="Times New Roman"/>
                <w:color w:val="000000"/>
              </w:rPr>
              <w:t>юджет</w:t>
            </w:r>
            <w:r>
              <w:rPr>
                <w:rFonts w:cs="Times New Roman"/>
                <w:color w:val="000000"/>
              </w:rPr>
              <w:t xml:space="preserve"> </w:t>
            </w:r>
            <w:r w:rsidRPr="00847513">
              <w:rPr>
                <w:rFonts w:cs="Times New Roman"/>
                <w:color w:val="000000"/>
              </w:rPr>
              <w:t>округа</w:t>
            </w:r>
          </w:p>
        </w:tc>
        <w:tc>
          <w:tcPr>
            <w:tcW w:w="3027" w:type="dxa"/>
            <w:vAlign w:val="center"/>
          </w:tcPr>
          <w:p w:rsidR="00EB7214" w:rsidRPr="00EB7214" w:rsidRDefault="00EB7214" w:rsidP="00EB7214">
            <w:pPr>
              <w:ind w:firstLine="0"/>
              <w:jc w:val="center"/>
              <w:rPr>
                <w:rFonts w:cs="Times New Roman"/>
                <w:szCs w:val="24"/>
              </w:rPr>
            </w:pPr>
            <w:r w:rsidRPr="00EB7214">
              <w:rPr>
                <w:rFonts w:cs="Times New Roman"/>
                <w:color w:val="000000"/>
              </w:rPr>
              <w:t>улучшение качества дорог, снижение вероятности возникновения ДТП</w:t>
            </w:r>
          </w:p>
        </w:tc>
      </w:tr>
      <w:tr w:rsidR="00EB7214" w:rsidRPr="00DA2AEE" w:rsidTr="00EB7214">
        <w:trPr>
          <w:gridAfter w:val="1"/>
          <w:wAfter w:w="13" w:type="dxa"/>
        </w:trPr>
        <w:tc>
          <w:tcPr>
            <w:tcW w:w="576" w:type="dxa"/>
            <w:vAlign w:val="center"/>
          </w:tcPr>
          <w:p w:rsidR="00EB7214" w:rsidRPr="00DA2AEE" w:rsidRDefault="00EB7214" w:rsidP="00EB7214">
            <w:pPr>
              <w:ind w:firstLine="0"/>
              <w:jc w:val="center"/>
              <w:rPr>
                <w:rFonts w:cs="Times New Roman"/>
                <w:szCs w:val="24"/>
              </w:rPr>
            </w:pPr>
            <w:r>
              <w:rPr>
                <w:rFonts w:cs="Times New Roman"/>
                <w:szCs w:val="24"/>
              </w:rPr>
              <w:t>12</w:t>
            </w:r>
          </w:p>
        </w:tc>
        <w:tc>
          <w:tcPr>
            <w:tcW w:w="5806" w:type="dxa"/>
            <w:vAlign w:val="center"/>
          </w:tcPr>
          <w:p w:rsidR="00EB7214" w:rsidRPr="00EB7214" w:rsidRDefault="00EB7214" w:rsidP="00EB7214">
            <w:pPr>
              <w:ind w:firstLine="0"/>
              <w:jc w:val="left"/>
              <w:rPr>
                <w:rFonts w:cs="Times New Roman"/>
                <w:color w:val="000000"/>
                <w:szCs w:val="24"/>
              </w:rPr>
            </w:pPr>
            <w:r w:rsidRPr="00EB7214">
              <w:rPr>
                <w:rFonts w:cs="Times New Roman"/>
                <w:color w:val="000000"/>
              </w:rPr>
              <w:t>установка и содержание дорожных знаков согласно ПОДД</w:t>
            </w:r>
          </w:p>
        </w:tc>
        <w:tc>
          <w:tcPr>
            <w:tcW w:w="1384" w:type="dxa"/>
            <w:vAlign w:val="center"/>
          </w:tcPr>
          <w:p w:rsidR="00EB7214" w:rsidRPr="00EB7214" w:rsidRDefault="00EB7214" w:rsidP="00EB7214">
            <w:pPr>
              <w:ind w:firstLine="0"/>
              <w:jc w:val="center"/>
              <w:rPr>
                <w:rFonts w:cs="Times New Roman"/>
                <w:color w:val="000000"/>
                <w:szCs w:val="24"/>
              </w:rPr>
            </w:pPr>
            <w:r w:rsidRPr="00EB7214">
              <w:rPr>
                <w:rFonts w:cs="Times New Roman"/>
                <w:color w:val="000000"/>
              </w:rPr>
              <w:t>2021-2035</w:t>
            </w:r>
          </w:p>
        </w:tc>
        <w:tc>
          <w:tcPr>
            <w:tcW w:w="1986" w:type="dxa"/>
            <w:vAlign w:val="center"/>
          </w:tcPr>
          <w:p w:rsidR="00EB7214" w:rsidRPr="00EB7214" w:rsidRDefault="00EB7214" w:rsidP="00EB7214">
            <w:pPr>
              <w:ind w:firstLine="0"/>
              <w:jc w:val="center"/>
              <w:rPr>
                <w:rFonts w:cs="Times New Roman"/>
                <w:color w:val="000000"/>
                <w:szCs w:val="24"/>
              </w:rPr>
            </w:pPr>
            <w:r w:rsidRPr="00EB7214">
              <w:rPr>
                <w:rFonts w:cs="Times New Roman"/>
                <w:color w:val="000000"/>
              </w:rPr>
              <w:t>61771,5</w:t>
            </w:r>
          </w:p>
        </w:tc>
        <w:tc>
          <w:tcPr>
            <w:tcW w:w="2008" w:type="dxa"/>
            <w:vAlign w:val="center"/>
          </w:tcPr>
          <w:p w:rsidR="00EB7214" w:rsidRPr="00EB7214" w:rsidRDefault="00847513" w:rsidP="00EB7214">
            <w:pPr>
              <w:ind w:firstLine="0"/>
              <w:jc w:val="center"/>
              <w:rPr>
                <w:rFonts w:cs="Times New Roman"/>
                <w:color w:val="000000"/>
                <w:szCs w:val="24"/>
              </w:rPr>
            </w:pPr>
            <w:r w:rsidRPr="00EB7214">
              <w:rPr>
                <w:rFonts w:cs="Times New Roman"/>
                <w:color w:val="000000"/>
              </w:rPr>
              <w:t>Б</w:t>
            </w:r>
            <w:r w:rsidR="00EB7214" w:rsidRPr="00EB7214">
              <w:rPr>
                <w:rFonts w:cs="Times New Roman"/>
                <w:color w:val="000000"/>
              </w:rPr>
              <w:t>юджет</w:t>
            </w:r>
            <w:r>
              <w:rPr>
                <w:rFonts w:cs="Times New Roman"/>
                <w:color w:val="000000"/>
              </w:rPr>
              <w:t xml:space="preserve"> </w:t>
            </w:r>
            <w:r w:rsidRPr="00847513">
              <w:rPr>
                <w:rFonts w:cs="Times New Roman"/>
                <w:color w:val="000000"/>
              </w:rPr>
              <w:t>округа</w:t>
            </w:r>
          </w:p>
        </w:tc>
        <w:tc>
          <w:tcPr>
            <w:tcW w:w="3027" w:type="dxa"/>
            <w:vAlign w:val="center"/>
          </w:tcPr>
          <w:p w:rsidR="00EB7214" w:rsidRPr="00EB7214" w:rsidRDefault="00EB7214" w:rsidP="00EB7214">
            <w:pPr>
              <w:ind w:firstLine="0"/>
              <w:jc w:val="center"/>
              <w:rPr>
                <w:rFonts w:cs="Times New Roman"/>
                <w:szCs w:val="24"/>
              </w:rPr>
            </w:pPr>
            <w:r w:rsidRPr="00EB7214">
              <w:rPr>
                <w:rFonts w:cs="Times New Roman"/>
                <w:color w:val="000000"/>
              </w:rPr>
              <w:t>снижение вероятности возникновения ДТП</w:t>
            </w:r>
          </w:p>
        </w:tc>
      </w:tr>
      <w:tr w:rsidR="00EB7214" w:rsidRPr="00DA2AEE" w:rsidTr="00EB7214">
        <w:trPr>
          <w:gridAfter w:val="1"/>
          <w:wAfter w:w="13" w:type="dxa"/>
        </w:trPr>
        <w:tc>
          <w:tcPr>
            <w:tcW w:w="576" w:type="dxa"/>
            <w:vAlign w:val="center"/>
          </w:tcPr>
          <w:p w:rsidR="00EB7214" w:rsidRPr="00DA2AEE" w:rsidRDefault="00EB7214" w:rsidP="00EB7214">
            <w:pPr>
              <w:ind w:firstLine="0"/>
              <w:jc w:val="center"/>
              <w:rPr>
                <w:rFonts w:cs="Times New Roman"/>
                <w:szCs w:val="24"/>
              </w:rPr>
            </w:pPr>
            <w:r>
              <w:rPr>
                <w:rFonts w:cs="Times New Roman"/>
                <w:szCs w:val="24"/>
              </w:rPr>
              <w:t>13</w:t>
            </w:r>
          </w:p>
        </w:tc>
        <w:tc>
          <w:tcPr>
            <w:tcW w:w="5806" w:type="dxa"/>
            <w:vAlign w:val="center"/>
          </w:tcPr>
          <w:p w:rsidR="00EB7214" w:rsidRPr="00EB7214" w:rsidRDefault="00EB7214" w:rsidP="00EB7214">
            <w:pPr>
              <w:ind w:firstLine="0"/>
              <w:jc w:val="left"/>
              <w:rPr>
                <w:rFonts w:cs="Times New Roman"/>
                <w:color w:val="000000"/>
                <w:szCs w:val="24"/>
              </w:rPr>
            </w:pPr>
            <w:r w:rsidRPr="00EB7214">
              <w:rPr>
                <w:rFonts w:cs="Times New Roman"/>
                <w:color w:val="000000"/>
              </w:rPr>
              <w:t>Содержание местных автомобильных дорог  и искусственных сооружений на них</w:t>
            </w:r>
          </w:p>
        </w:tc>
        <w:tc>
          <w:tcPr>
            <w:tcW w:w="1384" w:type="dxa"/>
            <w:vAlign w:val="center"/>
          </w:tcPr>
          <w:p w:rsidR="00EB7214" w:rsidRPr="00EB7214" w:rsidRDefault="00EB7214" w:rsidP="00EB7214">
            <w:pPr>
              <w:ind w:firstLine="0"/>
              <w:jc w:val="center"/>
              <w:rPr>
                <w:rFonts w:cs="Times New Roman"/>
                <w:color w:val="000000"/>
                <w:szCs w:val="24"/>
              </w:rPr>
            </w:pPr>
            <w:r w:rsidRPr="00EB7214">
              <w:rPr>
                <w:rFonts w:cs="Times New Roman"/>
                <w:color w:val="000000"/>
              </w:rPr>
              <w:t>2021-2035</w:t>
            </w:r>
          </w:p>
        </w:tc>
        <w:tc>
          <w:tcPr>
            <w:tcW w:w="1986" w:type="dxa"/>
            <w:vAlign w:val="center"/>
          </w:tcPr>
          <w:p w:rsidR="00EB7214" w:rsidRPr="00EB7214" w:rsidRDefault="00EB7214" w:rsidP="00EB7214">
            <w:pPr>
              <w:ind w:firstLine="0"/>
              <w:jc w:val="center"/>
              <w:rPr>
                <w:rFonts w:cs="Times New Roman"/>
                <w:color w:val="000000"/>
                <w:szCs w:val="24"/>
              </w:rPr>
            </w:pPr>
            <w:r w:rsidRPr="00EB7214">
              <w:rPr>
                <w:rFonts w:cs="Times New Roman"/>
                <w:color w:val="000000"/>
              </w:rPr>
              <w:t>71095,5</w:t>
            </w:r>
          </w:p>
        </w:tc>
        <w:tc>
          <w:tcPr>
            <w:tcW w:w="2008" w:type="dxa"/>
            <w:vAlign w:val="center"/>
          </w:tcPr>
          <w:p w:rsidR="00EB7214" w:rsidRPr="00EB7214" w:rsidRDefault="00847513" w:rsidP="00EB7214">
            <w:pPr>
              <w:ind w:firstLine="0"/>
              <w:jc w:val="center"/>
              <w:rPr>
                <w:rFonts w:cs="Times New Roman"/>
                <w:color w:val="000000"/>
                <w:szCs w:val="24"/>
              </w:rPr>
            </w:pPr>
            <w:r w:rsidRPr="00EB7214">
              <w:rPr>
                <w:rFonts w:cs="Times New Roman"/>
                <w:color w:val="000000"/>
              </w:rPr>
              <w:t>Б</w:t>
            </w:r>
            <w:r w:rsidR="00EB7214" w:rsidRPr="00EB7214">
              <w:rPr>
                <w:rFonts w:cs="Times New Roman"/>
                <w:color w:val="000000"/>
              </w:rPr>
              <w:t>юджет</w:t>
            </w:r>
            <w:r>
              <w:rPr>
                <w:rFonts w:cs="Times New Roman"/>
                <w:color w:val="000000"/>
              </w:rPr>
              <w:t xml:space="preserve"> </w:t>
            </w:r>
            <w:r w:rsidRPr="00847513">
              <w:rPr>
                <w:rFonts w:cs="Times New Roman"/>
                <w:color w:val="000000"/>
              </w:rPr>
              <w:t>округа</w:t>
            </w:r>
          </w:p>
        </w:tc>
        <w:tc>
          <w:tcPr>
            <w:tcW w:w="3027" w:type="dxa"/>
            <w:vAlign w:val="center"/>
          </w:tcPr>
          <w:p w:rsidR="00EB7214" w:rsidRPr="00EB7214" w:rsidRDefault="00EB7214" w:rsidP="00EB7214">
            <w:pPr>
              <w:ind w:firstLine="0"/>
              <w:jc w:val="center"/>
              <w:rPr>
                <w:rFonts w:cs="Times New Roman"/>
                <w:color w:val="000000" w:themeColor="text1"/>
                <w:szCs w:val="24"/>
                <w:lang w:bidi="en-US"/>
              </w:rPr>
            </w:pPr>
            <w:r w:rsidRPr="00EB7214">
              <w:rPr>
                <w:rFonts w:cs="Times New Roman"/>
                <w:color w:val="000000"/>
              </w:rPr>
              <w:t>улучшение качества дорог</w:t>
            </w:r>
          </w:p>
        </w:tc>
      </w:tr>
      <w:tr w:rsidR="00EB7214" w:rsidRPr="00DA2AEE" w:rsidTr="00EB7214">
        <w:trPr>
          <w:gridAfter w:val="1"/>
          <w:wAfter w:w="13" w:type="dxa"/>
        </w:trPr>
        <w:tc>
          <w:tcPr>
            <w:tcW w:w="576" w:type="dxa"/>
            <w:vAlign w:val="center"/>
          </w:tcPr>
          <w:p w:rsidR="00EB7214" w:rsidRPr="00DA2AEE" w:rsidRDefault="00EB7214" w:rsidP="00EB7214">
            <w:pPr>
              <w:ind w:firstLine="0"/>
              <w:jc w:val="center"/>
              <w:rPr>
                <w:rFonts w:cs="Times New Roman"/>
                <w:szCs w:val="24"/>
              </w:rPr>
            </w:pPr>
            <w:r>
              <w:rPr>
                <w:rFonts w:cs="Times New Roman"/>
                <w:szCs w:val="24"/>
              </w:rPr>
              <w:t>14</w:t>
            </w:r>
          </w:p>
        </w:tc>
        <w:tc>
          <w:tcPr>
            <w:tcW w:w="5806" w:type="dxa"/>
            <w:vAlign w:val="center"/>
          </w:tcPr>
          <w:p w:rsidR="00EB7214" w:rsidRPr="00EB7214" w:rsidRDefault="00EB7214" w:rsidP="00EB7214">
            <w:pPr>
              <w:ind w:firstLine="0"/>
              <w:jc w:val="left"/>
              <w:rPr>
                <w:rFonts w:cs="Times New Roman"/>
                <w:color w:val="000000"/>
                <w:szCs w:val="24"/>
              </w:rPr>
            </w:pPr>
            <w:r w:rsidRPr="00EB7214">
              <w:rPr>
                <w:rFonts w:cs="Times New Roman"/>
                <w:color w:val="000000"/>
              </w:rPr>
              <w:t>содержание и развитие системы уличного освещения</w:t>
            </w:r>
          </w:p>
        </w:tc>
        <w:tc>
          <w:tcPr>
            <w:tcW w:w="1384" w:type="dxa"/>
            <w:vAlign w:val="center"/>
          </w:tcPr>
          <w:p w:rsidR="00EB7214" w:rsidRPr="00EB7214" w:rsidRDefault="00EB7214" w:rsidP="00EB7214">
            <w:pPr>
              <w:ind w:firstLine="0"/>
              <w:jc w:val="center"/>
              <w:rPr>
                <w:rFonts w:cs="Times New Roman"/>
                <w:color w:val="000000"/>
                <w:szCs w:val="24"/>
              </w:rPr>
            </w:pPr>
            <w:r w:rsidRPr="00EB7214">
              <w:rPr>
                <w:rFonts w:cs="Times New Roman"/>
                <w:color w:val="000000"/>
              </w:rPr>
              <w:t>2021-2035</w:t>
            </w:r>
          </w:p>
        </w:tc>
        <w:tc>
          <w:tcPr>
            <w:tcW w:w="1986" w:type="dxa"/>
            <w:vAlign w:val="center"/>
          </w:tcPr>
          <w:p w:rsidR="00EB7214" w:rsidRPr="00EB7214" w:rsidRDefault="00EB7214" w:rsidP="00EB7214">
            <w:pPr>
              <w:ind w:firstLine="0"/>
              <w:jc w:val="center"/>
              <w:rPr>
                <w:rFonts w:cs="Times New Roman"/>
                <w:color w:val="000000"/>
                <w:szCs w:val="24"/>
              </w:rPr>
            </w:pPr>
            <w:r w:rsidRPr="00EB7214">
              <w:rPr>
                <w:rFonts w:cs="Times New Roman"/>
                <w:color w:val="000000"/>
              </w:rPr>
              <w:t>935896,5</w:t>
            </w:r>
          </w:p>
        </w:tc>
        <w:tc>
          <w:tcPr>
            <w:tcW w:w="2008" w:type="dxa"/>
            <w:vAlign w:val="center"/>
          </w:tcPr>
          <w:p w:rsidR="00EB7214" w:rsidRPr="00EB7214" w:rsidRDefault="00847513" w:rsidP="00EB7214">
            <w:pPr>
              <w:ind w:firstLine="0"/>
              <w:jc w:val="center"/>
              <w:rPr>
                <w:rFonts w:cs="Times New Roman"/>
                <w:color w:val="000000"/>
                <w:szCs w:val="24"/>
              </w:rPr>
            </w:pPr>
            <w:r w:rsidRPr="00EB7214">
              <w:rPr>
                <w:rFonts w:cs="Times New Roman"/>
                <w:color w:val="000000"/>
              </w:rPr>
              <w:t>Б</w:t>
            </w:r>
            <w:r w:rsidR="00EB7214" w:rsidRPr="00EB7214">
              <w:rPr>
                <w:rFonts w:cs="Times New Roman"/>
                <w:color w:val="000000"/>
              </w:rPr>
              <w:t>юджет</w:t>
            </w:r>
            <w:r>
              <w:rPr>
                <w:rFonts w:cs="Times New Roman"/>
                <w:color w:val="000000"/>
              </w:rPr>
              <w:t xml:space="preserve"> </w:t>
            </w:r>
            <w:r w:rsidRPr="00847513">
              <w:rPr>
                <w:rFonts w:cs="Times New Roman"/>
                <w:color w:val="000000"/>
              </w:rPr>
              <w:t>округа</w:t>
            </w:r>
          </w:p>
        </w:tc>
        <w:tc>
          <w:tcPr>
            <w:tcW w:w="3027" w:type="dxa"/>
            <w:vAlign w:val="center"/>
          </w:tcPr>
          <w:p w:rsidR="00EB7214" w:rsidRPr="00EB7214" w:rsidRDefault="00EB7214" w:rsidP="00EB7214">
            <w:pPr>
              <w:ind w:firstLine="0"/>
              <w:jc w:val="center"/>
              <w:rPr>
                <w:rFonts w:cs="Times New Roman"/>
                <w:color w:val="000000" w:themeColor="text1"/>
                <w:szCs w:val="24"/>
                <w:lang w:bidi="en-US"/>
              </w:rPr>
            </w:pPr>
            <w:r w:rsidRPr="00EB7214">
              <w:rPr>
                <w:rFonts w:cs="Times New Roman"/>
                <w:color w:val="000000"/>
              </w:rPr>
              <w:t>снижение вероятности возникновения ДТП</w:t>
            </w:r>
          </w:p>
        </w:tc>
      </w:tr>
      <w:tr w:rsidR="003D734A" w:rsidRPr="00DA2AEE" w:rsidTr="006804A3">
        <w:tc>
          <w:tcPr>
            <w:tcW w:w="14800" w:type="dxa"/>
            <w:gridSpan w:val="7"/>
            <w:vAlign w:val="center"/>
          </w:tcPr>
          <w:p w:rsidR="003D734A" w:rsidRPr="00DA2AEE" w:rsidRDefault="00847513" w:rsidP="00847513">
            <w:pPr>
              <w:ind w:firstLine="0"/>
              <w:jc w:val="center"/>
              <w:rPr>
                <w:rFonts w:cs="Times New Roman"/>
                <w:b/>
                <w:bCs/>
                <w:szCs w:val="24"/>
              </w:rPr>
            </w:pPr>
            <w:r>
              <w:rPr>
                <w:rFonts w:cs="Times New Roman"/>
                <w:b/>
                <w:bCs/>
                <w:szCs w:val="24"/>
              </w:rPr>
              <w:lastRenderedPageBreak/>
              <w:t>Заборский территориальный сектор</w:t>
            </w:r>
          </w:p>
        </w:tc>
      </w:tr>
      <w:tr w:rsidR="00EB7214" w:rsidRPr="00DA2AEE" w:rsidTr="00EB7214">
        <w:trPr>
          <w:gridAfter w:val="1"/>
          <w:wAfter w:w="13" w:type="dxa"/>
          <w:trHeight w:val="60"/>
        </w:trPr>
        <w:tc>
          <w:tcPr>
            <w:tcW w:w="576" w:type="dxa"/>
            <w:vAlign w:val="center"/>
          </w:tcPr>
          <w:p w:rsidR="00EB7214" w:rsidRPr="00DA2AEE" w:rsidRDefault="00EB7214" w:rsidP="00EB7214">
            <w:pPr>
              <w:ind w:firstLine="0"/>
              <w:jc w:val="center"/>
              <w:rPr>
                <w:rFonts w:cs="Times New Roman"/>
                <w:szCs w:val="24"/>
              </w:rPr>
            </w:pPr>
            <w:r>
              <w:rPr>
                <w:rFonts w:cs="Times New Roman"/>
                <w:szCs w:val="24"/>
              </w:rPr>
              <w:t>15</w:t>
            </w:r>
          </w:p>
        </w:tc>
        <w:tc>
          <w:tcPr>
            <w:tcW w:w="5806" w:type="dxa"/>
            <w:vAlign w:val="center"/>
          </w:tcPr>
          <w:p w:rsidR="00EB7214" w:rsidRPr="00EB7214" w:rsidRDefault="00EB7214" w:rsidP="00EB7214">
            <w:pPr>
              <w:ind w:firstLine="0"/>
              <w:jc w:val="left"/>
              <w:rPr>
                <w:rFonts w:cs="Times New Roman"/>
                <w:color w:val="000000"/>
                <w:szCs w:val="24"/>
              </w:rPr>
            </w:pPr>
            <w:r w:rsidRPr="00EB7214">
              <w:rPr>
                <w:rFonts w:cs="Times New Roman"/>
                <w:color w:val="000000"/>
              </w:rPr>
              <w:t>строительство окружной автодороги с. Красное</w:t>
            </w:r>
          </w:p>
        </w:tc>
        <w:tc>
          <w:tcPr>
            <w:tcW w:w="1384" w:type="dxa"/>
            <w:vAlign w:val="center"/>
          </w:tcPr>
          <w:p w:rsidR="00EB7214" w:rsidRPr="00EB7214" w:rsidRDefault="00EB7214" w:rsidP="00EB7214">
            <w:pPr>
              <w:ind w:firstLine="0"/>
              <w:jc w:val="center"/>
              <w:rPr>
                <w:rFonts w:cs="Times New Roman"/>
                <w:color w:val="000000"/>
                <w:szCs w:val="24"/>
              </w:rPr>
            </w:pPr>
            <w:r w:rsidRPr="00EB7214">
              <w:rPr>
                <w:rFonts w:cs="Times New Roman"/>
                <w:color w:val="000000"/>
              </w:rPr>
              <w:t>2021-2035</w:t>
            </w:r>
          </w:p>
        </w:tc>
        <w:tc>
          <w:tcPr>
            <w:tcW w:w="1986" w:type="dxa"/>
            <w:vAlign w:val="center"/>
          </w:tcPr>
          <w:p w:rsidR="00EB7214" w:rsidRPr="00EB7214" w:rsidRDefault="00EB7214" w:rsidP="00EB7214">
            <w:pPr>
              <w:ind w:firstLine="0"/>
              <w:jc w:val="center"/>
              <w:rPr>
                <w:rFonts w:cs="Times New Roman"/>
                <w:szCs w:val="24"/>
              </w:rPr>
            </w:pPr>
            <w:r w:rsidRPr="00EB7214">
              <w:rPr>
                <w:rFonts w:cs="Times New Roman"/>
                <w:color w:val="000000"/>
              </w:rPr>
              <w:t>165501</w:t>
            </w:r>
          </w:p>
        </w:tc>
        <w:tc>
          <w:tcPr>
            <w:tcW w:w="2008" w:type="dxa"/>
            <w:vAlign w:val="center"/>
          </w:tcPr>
          <w:p w:rsidR="00EB7214" w:rsidRPr="00EB7214" w:rsidRDefault="00EB7214" w:rsidP="00EB7214">
            <w:pPr>
              <w:ind w:firstLine="0"/>
              <w:jc w:val="center"/>
              <w:rPr>
                <w:rFonts w:cs="Times New Roman"/>
                <w:color w:val="000000"/>
                <w:szCs w:val="24"/>
              </w:rPr>
            </w:pPr>
            <w:r w:rsidRPr="00EB7214">
              <w:rPr>
                <w:rFonts w:cs="Times New Roman"/>
                <w:color w:val="000000"/>
              </w:rPr>
              <w:t>областной бюджет</w:t>
            </w:r>
          </w:p>
        </w:tc>
        <w:tc>
          <w:tcPr>
            <w:tcW w:w="3027" w:type="dxa"/>
            <w:vAlign w:val="center"/>
          </w:tcPr>
          <w:p w:rsidR="00EB7214" w:rsidRPr="00EB7214" w:rsidRDefault="00EB7214" w:rsidP="00EB7214">
            <w:pPr>
              <w:ind w:firstLine="0"/>
              <w:jc w:val="center"/>
              <w:rPr>
                <w:rFonts w:cs="Times New Roman"/>
                <w:szCs w:val="24"/>
              </w:rPr>
            </w:pPr>
            <w:r w:rsidRPr="00EB7214">
              <w:rPr>
                <w:rFonts w:cs="Times New Roman"/>
                <w:szCs w:val="24"/>
              </w:rPr>
              <w:t>Создание комфортных условий для граждан</w:t>
            </w:r>
          </w:p>
        </w:tc>
      </w:tr>
      <w:tr w:rsidR="00EB7214" w:rsidRPr="00DA2AEE" w:rsidTr="00EB7214">
        <w:trPr>
          <w:gridAfter w:val="1"/>
          <w:wAfter w:w="13" w:type="dxa"/>
          <w:trHeight w:val="60"/>
        </w:trPr>
        <w:tc>
          <w:tcPr>
            <w:tcW w:w="576" w:type="dxa"/>
            <w:vAlign w:val="center"/>
          </w:tcPr>
          <w:p w:rsidR="00EB7214" w:rsidRPr="00DA2AEE" w:rsidRDefault="00EB7214" w:rsidP="00EB7214">
            <w:pPr>
              <w:ind w:firstLine="0"/>
              <w:jc w:val="center"/>
              <w:rPr>
                <w:rFonts w:cs="Times New Roman"/>
                <w:szCs w:val="24"/>
              </w:rPr>
            </w:pPr>
            <w:r>
              <w:rPr>
                <w:rFonts w:cs="Times New Roman"/>
                <w:szCs w:val="24"/>
              </w:rPr>
              <w:t>16</w:t>
            </w:r>
          </w:p>
        </w:tc>
        <w:tc>
          <w:tcPr>
            <w:tcW w:w="5806" w:type="dxa"/>
            <w:vAlign w:val="center"/>
          </w:tcPr>
          <w:p w:rsidR="00EB7214" w:rsidRPr="00EB7214" w:rsidRDefault="00EB7214" w:rsidP="00905CDC">
            <w:pPr>
              <w:ind w:firstLine="0"/>
              <w:jc w:val="left"/>
              <w:rPr>
                <w:rFonts w:cs="Times New Roman"/>
                <w:color w:val="000000"/>
                <w:szCs w:val="24"/>
              </w:rPr>
            </w:pPr>
            <w:r w:rsidRPr="00EB7214">
              <w:rPr>
                <w:rFonts w:cs="Times New Roman"/>
                <w:color w:val="000000"/>
              </w:rPr>
              <w:t xml:space="preserve">Ремонт подъезда к д. Струково </w:t>
            </w:r>
            <w:r w:rsidR="00905CDC">
              <w:rPr>
                <w:rFonts w:cs="Times New Roman"/>
                <w:color w:val="000000"/>
              </w:rPr>
              <w:t>Тарногского округ</w:t>
            </w:r>
            <w:r w:rsidRPr="00EB7214">
              <w:rPr>
                <w:rFonts w:cs="Times New Roman"/>
                <w:color w:val="000000"/>
              </w:rPr>
              <w:t>а Вологодской области</w:t>
            </w:r>
          </w:p>
        </w:tc>
        <w:tc>
          <w:tcPr>
            <w:tcW w:w="1384" w:type="dxa"/>
            <w:vAlign w:val="center"/>
          </w:tcPr>
          <w:p w:rsidR="00EB7214" w:rsidRPr="00EB7214" w:rsidRDefault="00EB7214" w:rsidP="00EB7214">
            <w:pPr>
              <w:ind w:firstLine="0"/>
              <w:jc w:val="center"/>
              <w:rPr>
                <w:rFonts w:cs="Times New Roman"/>
                <w:color w:val="000000"/>
                <w:szCs w:val="24"/>
              </w:rPr>
            </w:pPr>
            <w:r w:rsidRPr="00EB7214">
              <w:rPr>
                <w:rFonts w:cs="Times New Roman"/>
                <w:color w:val="000000"/>
              </w:rPr>
              <w:t>2021-2025</w:t>
            </w:r>
          </w:p>
        </w:tc>
        <w:tc>
          <w:tcPr>
            <w:tcW w:w="1986" w:type="dxa"/>
            <w:vAlign w:val="center"/>
          </w:tcPr>
          <w:p w:rsidR="00EB7214" w:rsidRPr="00EB7214" w:rsidRDefault="00EB7214" w:rsidP="00EB7214">
            <w:pPr>
              <w:ind w:firstLine="0"/>
              <w:jc w:val="center"/>
              <w:rPr>
                <w:rFonts w:cs="Times New Roman"/>
                <w:szCs w:val="24"/>
              </w:rPr>
            </w:pPr>
            <w:r w:rsidRPr="00EB7214">
              <w:rPr>
                <w:rFonts w:cs="Times New Roman"/>
                <w:color w:val="000000"/>
              </w:rPr>
              <w:t>86247</w:t>
            </w:r>
          </w:p>
        </w:tc>
        <w:tc>
          <w:tcPr>
            <w:tcW w:w="2008" w:type="dxa"/>
            <w:vAlign w:val="center"/>
          </w:tcPr>
          <w:p w:rsidR="00EB7214" w:rsidRPr="00EB7214" w:rsidRDefault="00847513" w:rsidP="00EB7214">
            <w:pPr>
              <w:ind w:firstLine="0"/>
              <w:jc w:val="center"/>
              <w:rPr>
                <w:rFonts w:cs="Times New Roman"/>
                <w:color w:val="000000"/>
                <w:szCs w:val="24"/>
              </w:rPr>
            </w:pPr>
            <w:r>
              <w:rPr>
                <w:rFonts w:cs="Times New Roman"/>
                <w:color w:val="000000"/>
              </w:rPr>
              <w:t xml:space="preserve">бюджет </w:t>
            </w:r>
            <w:r w:rsidRPr="00847513">
              <w:rPr>
                <w:rFonts w:cs="Times New Roman"/>
                <w:color w:val="000000"/>
              </w:rPr>
              <w:t>округа</w:t>
            </w:r>
          </w:p>
        </w:tc>
        <w:tc>
          <w:tcPr>
            <w:tcW w:w="3027" w:type="dxa"/>
            <w:vAlign w:val="center"/>
          </w:tcPr>
          <w:p w:rsidR="00EB7214" w:rsidRPr="00EB7214" w:rsidRDefault="00EB7214" w:rsidP="00EB7214">
            <w:pPr>
              <w:ind w:firstLine="0"/>
              <w:jc w:val="center"/>
              <w:rPr>
                <w:rFonts w:cs="Times New Roman"/>
                <w:szCs w:val="24"/>
              </w:rPr>
            </w:pPr>
            <w:r w:rsidRPr="00EB7214">
              <w:rPr>
                <w:rFonts w:cs="Times New Roman"/>
                <w:color w:val="000000"/>
              </w:rPr>
              <w:t>улучшение качества дорог</w:t>
            </w:r>
          </w:p>
        </w:tc>
      </w:tr>
      <w:tr w:rsidR="00EB7214" w:rsidRPr="00DA2AEE" w:rsidTr="00EB7214">
        <w:trPr>
          <w:gridAfter w:val="1"/>
          <w:wAfter w:w="13" w:type="dxa"/>
          <w:trHeight w:val="60"/>
        </w:trPr>
        <w:tc>
          <w:tcPr>
            <w:tcW w:w="576" w:type="dxa"/>
            <w:vAlign w:val="center"/>
          </w:tcPr>
          <w:p w:rsidR="00EB7214" w:rsidRPr="00DA2AEE" w:rsidRDefault="00EB7214" w:rsidP="00EB7214">
            <w:pPr>
              <w:ind w:firstLine="0"/>
              <w:jc w:val="center"/>
              <w:rPr>
                <w:rFonts w:cs="Times New Roman"/>
                <w:szCs w:val="24"/>
              </w:rPr>
            </w:pPr>
            <w:r>
              <w:rPr>
                <w:rFonts w:cs="Times New Roman"/>
                <w:szCs w:val="24"/>
              </w:rPr>
              <w:t>17</w:t>
            </w:r>
          </w:p>
        </w:tc>
        <w:tc>
          <w:tcPr>
            <w:tcW w:w="5806" w:type="dxa"/>
            <w:vAlign w:val="center"/>
          </w:tcPr>
          <w:p w:rsidR="00EB7214" w:rsidRPr="00EB7214" w:rsidRDefault="00EB7214" w:rsidP="00905CDC">
            <w:pPr>
              <w:ind w:firstLine="0"/>
              <w:jc w:val="left"/>
              <w:rPr>
                <w:rFonts w:cs="Times New Roman"/>
                <w:color w:val="000000"/>
                <w:szCs w:val="24"/>
              </w:rPr>
            </w:pPr>
            <w:r w:rsidRPr="00EB7214">
              <w:rPr>
                <w:rFonts w:cs="Times New Roman"/>
                <w:color w:val="000000"/>
              </w:rPr>
              <w:t xml:space="preserve">Ремонт подъезда к д. Якушевская Тарногского </w:t>
            </w:r>
            <w:r w:rsidR="00905CDC">
              <w:rPr>
                <w:rFonts w:cs="Times New Roman"/>
                <w:color w:val="000000"/>
              </w:rPr>
              <w:t>округ</w:t>
            </w:r>
            <w:r w:rsidRPr="00EB7214">
              <w:rPr>
                <w:rFonts w:cs="Times New Roman"/>
                <w:color w:val="000000"/>
              </w:rPr>
              <w:t xml:space="preserve">а Вологодской области </w:t>
            </w:r>
          </w:p>
        </w:tc>
        <w:tc>
          <w:tcPr>
            <w:tcW w:w="1384" w:type="dxa"/>
            <w:vAlign w:val="center"/>
          </w:tcPr>
          <w:p w:rsidR="00EB7214" w:rsidRPr="00EB7214" w:rsidRDefault="00EB7214" w:rsidP="00EB7214">
            <w:pPr>
              <w:ind w:firstLine="0"/>
              <w:jc w:val="center"/>
              <w:rPr>
                <w:rFonts w:cs="Times New Roman"/>
                <w:color w:val="000000"/>
                <w:szCs w:val="24"/>
              </w:rPr>
            </w:pPr>
            <w:r w:rsidRPr="00EB7214">
              <w:rPr>
                <w:rFonts w:cs="Times New Roman"/>
                <w:color w:val="000000"/>
              </w:rPr>
              <w:t>2021-2025</w:t>
            </w:r>
          </w:p>
        </w:tc>
        <w:tc>
          <w:tcPr>
            <w:tcW w:w="1986" w:type="dxa"/>
            <w:vAlign w:val="center"/>
          </w:tcPr>
          <w:p w:rsidR="00EB7214" w:rsidRPr="00EB7214" w:rsidRDefault="00EB7214" w:rsidP="00EB7214">
            <w:pPr>
              <w:ind w:firstLine="0"/>
              <w:jc w:val="center"/>
              <w:rPr>
                <w:rFonts w:cs="Times New Roman"/>
                <w:szCs w:val="24"/>
              </w:rPr>
            </w:pPr>
            <w:r w:rsidRPr="00EB7214">
              <w:rPr>
                <w:rFonts w:cs="Times New Roman"/>
                <w:color w:val="000000"/>
              </w:rPr>
              <w:t>24475,5</w:t>
            </w:r>
          </w:p>
        </w:tc>
        <w:tc>
          <w:tcPr>
            <w:tcW w:w="2008" w:type="dxa"/>
            <w:vAlign w:val="center"/>
          </w:tcPr>
          <w:p w:rsidR="00EB7214" w:rsidRPr="00EB7214" w:rsidRDefault="00847513" w:rsidP="00EB7214">
            <w:pPr>
              <w:ind w:firstLine="0"/>
              <w:jc w:val="center"/>
              <w:rPr>
                <w:rFonts w:cs="Times New Roman"/>
                <w:color w:val="000000"/>
                <w:szCs w:val="24"/>
              </w:rPr>
            </w:pPr>
            <w:r>
              <w:rPr>
                <w:rFonts w:cs="Times New Roman"/>
                <w:color w:val="000000"/>
              </w:rPr>
              <w:t xml:space="preserve">бюджет </w:t>
            </w:r>
            <w:r w:rsidRPr="00847513">
              <w:rPr>
                <w:rFonts w:cs="Times New Roman"/>
                <w:color w:val="000000"/>
              </w:rPr>
              <w:t>округа</w:t>
            </w:r>
          </w:p>
        </w:tc>
        <w:tc>
          <w:tcPr>
            <w:tcW w:w="3027" w:type="dxa"/>
            <w:vAlign w:val="center"/>
          </w:tcPr>
          <w:p w:rsidR="00EB7214" w:rsidRPr="00EB7214" w:rsidRDefault="00EB7214" w:rsidP="00EB7214">
            <w:pPr>
              <w:ind w:firstLine="0"/>
              <w:jc w:val="center"/>
              <w:rPr>
                <w:rFonts w:cs="Times New Roman"/>
                <w:szCs w:val="24"/>
              </w:rPr>
            </w:pPr>
            <w:r w:rsidRPr="00EB7214">
              <w:rPr>
                <w:rFonts w:cs="Times New Roman"/>
                <w:color w:val="000000"/>
              </w:rPr>
              <w:t>улучшение качества дорог</w:t>
            </w:r>
          </w:p>
        </w:tc>
      </w:tr>
      <w:tr w:rsidR="00EB7214" w:rsidRPr="00DA2AEE" w:rsidTr="00EB7214">
        <w:trPr>
          <w:gridAfter w:val="1"/>
          <w:wAfter w:w="13" w:type="dxa"/>
          <w:trHeight w:val="60"/>
        </w:trPr>
        <w:tc>
          <w:tcPr>
            <w:tcW w:w="576" w:type="dxa"/>
            <w:vAlign w:val="center"/>
          </w:tcPr>
          <w:p w:rsidR="00EB7214" w:rsidRPr="00DA2AEE" w:rsidRDefault="00EB7214" w:rsidP="00EB7214">
            <w:pPr>
              <w:ind w:firstLine="0"/>
              <w:jc w:val="center"/>
              <w:rPr>
                <w:rFonts w:cs="Times New Roman"/>
                <w:szCs w:val="24"/>
              </w:rPr>
            </w:pPr>
            <w:r>
              <w:rPr>
                <w:rFonts w:cs="Times New Roman"/>
                <w:szCs w:val="24"/>
              </w:rPr>
              <w:t>18</w:t>
            </w:r>
          </w:p>
        </w:tc>
        <w:tc>
          <w:tcPr>
            <w:tcW w:w="5806" w:type="dxa"/>
            <w:vAlign w:val="center"/>
          </w:tcPr>
          <w:p w:rsidR="00EB7214" w:rsidRPr="00EB7214" w:rsidRDefault="00EB7214" w:rsidP="00905CDC">
            <w:pPr>
              <w:ind w:firstLine="0"/>
              <w:jc w:val="left"/>
              <w:rPr>
                <w:rFonts w:cs="Times New Roman"/>
                <w:color w:val="000000"/>
                <w:szCs w:val="24"/>
              </w:rPr>
            </w:pPr>
            <w:r w:rsidRPr="00EB7214">
              <w:rPr>
                <w:rFonts w:cs="Times New Roman"/>
                <w:color w:val="000000"/>
              </w:rPr>
              <w:t xml:space="preserve">Ремонт подъезда к д. </w:t>
            </w:r>
            <w:proofErr w:type="spellStart"/>
            <w:r w:rsidRPr="00EB7214">
              <w:rPr>
                <w:rFonts w:cs="Times New Roman"/>
                <w:color w:val="000000"/>
              </w:rPr>
              <w:t>Видерниковская</w:t>
            </w:r>
            <w:proofErr w:type="spellEnd"/>
            <w:r w:rsidRPr="00EB7214">
              <w:rPr>
                <w:rFonts w:cs="Times New Roman"/>
                <w:color w:val="000000"/>
              </w:rPr>
              <w:t xml:space="preserve"> </w:t>
            </w:r>
            <w:r w:rsidR="00905CDC">
              <w:rPr>
                <w:rFonts w:cs="Times New Roman"/>
                <w:color w:val="000000"/>
              </w:rPr>
              <w:t>Тарногского округ</w:t>
            </w:r>
            <w:r w:rsidRPr="00EB7214">
              <w:rPr>
                <w:rFonts w:cs="Times New Roman"/>
                <w:color w:val="000000"/>
              </w:rPr>
              <w:t>а Вологодской области</w:t>
            </w:r>
          </w:p>
        </w:tc>
        <w:tc>
          <w:tcPr>
            <w:tcW w:w="1384" w:type="dxa"/>
            <w:vAlign w:val="center"/>
          </w:tcPr>
          <w:p w:rsidR="00EB7214" w:rsidRPr="00EB7214" w:rsidRDefault="00EB7214" w:rsidP="00EB7214">
            <w:pPr>
              <w:ind w:firstLine="0"/>
              <w:jc w:val="center"/>
              <w:rPr>
                <w:rFonts w:cs="Times New Roman"/>
                <w:color w:val="000000"/>
                <w:szCs w:val="24"/>
              </w:rPr>
            </w:pPr>
            <w:r w:rsidRPr="00EB7214">
              <w:rPr>
                <w:rFonts w:cs="Times New Roman"/>
                <w:color w:val="000000"/>
              </w:rPr>
              <w:t>2026-</w:t>
            </w:r>
            <w:r w:rsidR="006A286B">
              <w:rPr>
                <w:rFonts w:cs="Times New Roman"/>
                <w:color w:val="000000"/>
              </w:rPr>
              <w:t>2030</w:t>
            </w:r>
          </w:p>
        </w:tc>
        <w:tc>
          <w:tcPr>
            <w:tcW w:w="1986" w:type="dxa"/>
            <w:vAlign w:val="center"/>
          </w:tcPr>
          <w:p w:rsidR="00EB7214" w:rsidRPr="00EB7214" w:rsidRDefault="00EB7214" w:rsidP="00EB7214">
            <w:pPr>
              <w:ind w:firstLine="0"/>
              <w:jc w:val="center"/>
              <w:rPr>
                <w:rFonts w:cs="Times New Roman"/>
                <w:szCs w:val="24"/>
              </w:rPr>
            </w:pPr>
            <w:r w:rsidRPr="00EB7214">
              <w:rPr>
                <w:rFonts w:cs="Times New Roman"/>
                <w:color w:val="000000"/>
              </w:rPr>
              <w:t>93240</w:t>
            </w:r>
          </w:p>
        </w:tc>
        <w:tc>
          <w:tcPr>
            <w:tcW w:w="2008" w:type="dxa"/>
            <w:vAlign w:val="center"/>
          </w:tcPr>
          <w:p w:rsidR="00EB7214" w:rsidRPr="00EB7214" w:rsidRDefault="00847513" w:rsidP="00EB7214">
            <w:pPr>
              <w:ind w:firstLine="0"/>
              <w:jc w:val="center"/>
              <w:rPr>
                <w:rFonts w:cs="Times New Roman"/>
                <w:color w:val="000000"/>
                <w:szCs w:val="24"/>
              </w:rPr>
            </w:pPr>
            <w:r>
              <w:rPr>
                <w:rFonts w:cs="Times New Roman"/>
                <w:color w:val="000000"/>
              </w:rPr>
              <w:t xml:space="preserve">бюджет </w:t>
            </w:r>
            <w:r w:rsidRPr="00847513">
              <w:rPr>
                <w:rFonts w:cs="Times New Roman"/>
                <w:color w:val="000000"/>
              </w:rPr>
              <w:t>округа</w:t>
            </w:r>
          </w:p>
        </w:tc>
        <w:tc>
          <w:tcPr>
            <w:tcW w:w="3027" w:type="dxa"/>
            <w:vAlign w:val="center"/>
          </w:tcPr>
          <w:p w:rsidR="00EB7214" w:rsidRPr="00EB7214" w:rsidRDefault="00EB7214" w:rsidP="00EB7214">
            <w:pPr>
              <w:ind w:firstLine="0"/>
              <w:jc w:val="center"/>
              <w:rPr>
                <w:rFonts w:cs="Times New Roman"/>
                <w:szCs w:val="24"/>
              </w:rPr>
            </w:pPr>
            <w:r w:rsidRPr="00EB7214">
              <w:rPr>
                <w:rFonts w:cs="Times New Roman"/>
                <w:color w:val="000000"/>
              </w:rPr>
              <w:t>улучшение качества дорог</w:t>
            </w:r>
          </w:p>
        </w:tc>
      </w:tr>
      <w:tr w:rsidR="00EB7214" w:rsidRPr="00DA2AEE" w:rsidTr="00EB7214">
        <w:trPr>
          <w:gridAfter w:val="1"/>
          <w:wAfter w:w="13" w:type="dxa"/>
          <w:trHeight w:val="60"/>
        </w:trPr>
        <w:tc>
          <w:tcPr>
            <w:tcW w:w="576" w:type="dxa"/>
            <w:vAlign w:val="center"/>
          </w:tcPr>
          <w:p w:rsidR="00EB7214" w:rsidRPr="00DA2AEE" w:rsidRDefault="00EB7214" w:rsidP="00EB7214">
            <w:pPr>
              <w:ind w:firstLine="0"/>
              <w:jc w:val="center"/>
              <w:rPr>
                <w:rFonts w:cs="Times New Roman"/>
                <w:szCs w:val="24"/>
              </w:rPr>
            </w:pPr>
            <w:r>
              <w:rPr>
                <w:rFonts w:cs="Times New Roman"/>
                <w:szCs w:val="24"/>
              </w:rPr>
              <w:t>19</w:t>
            </w:r>
          </w:p>
        </w:tc>
        <w:tc>
          <w:tcPr>
            <w:tcW w:w="5806" w:type="dxa"/>
            <w:vAlign w:val="center"/>
          </w:tcPr>
          <w:p w:rsidR="00EB7214" w:rsidRPr="00EB7214" w:rsidRDefault="00EB7214" w:rsidP="00905CDC">
            <w:pPr>
              <w:ind w:firstLine="0"/>
              <w:jc w:val="left"/>
              <w:rPr>
                <w:rFonts w:cs="Times New Roman"/>
                <w:color w:val="000000"/>
                <w:szCs w:val="24"/>
              </w:rPr>
            </w:pPr>
            <w:r w:rsidRPr="00EB7214">
              <w:rPr>
                <w:rFonts w:cs="Times New Roman"/>
                <w:color w:val="000000"/>
              </w:rPr>
              <w:t xml:space="preserve">Строительство подъезда с мостом к д. </w:t>
            </w:r>
            <w:proofErr w:type="spellStart"/>
            <w:r w:rsidRPr="00EB7214">
              <w:rPr>
                <w:rFonts w:cs="Times New Roman"/>
                <w:color w:val="000000"/>
              </w:rPr>
              <w:t>Ожигинская</w:t>
            </w:r>
            <w:proofErr w:type="spellEnd"/>
            <w:r w:rsidRPr="00EB7214">
              <w:rPr>
                <w:rFonts w:cs="Times New Roman"/>
                <w:color w:val="000000"/>
              </w:rPr>
              <w:t xml:space="preserve"> Тарногского </w:t>
            </w:r>
            <w:r w:rsidR="00905CDC">
              <w:rPr>
                <w:rFonts w:cs="Times New Roman"/>
                <w:color w:val="000000"/>
              </w:rPr>
              <w:t>округ</w:t>
            </w:r>
            <w:r w:rsidRPr="00EB7214">
              <w:rPr>
                <w:rFonts w:cs="Times New Roman"/>
                <w:color w:val="000000"/>
              </w:rPr>
              <w:t>а Вологодской области</w:t>
            </w:r>
          </w:p>
        </w:tc>
        <w:tc>
          <w:tcPr>
            <w:tcW w:w="1384" w:type="dxa"/>
            <w:vAlign w:val="center"/>
          </w:tcPr>
          <w:p w:rsidR="00EB7214" w:rsidRPr="00EB7214" w:rsidRDefault="00EB7214" w:rsidP="00EB7214">
            <w:pPr>
              <w:ind w:firstLine="0"/>
              <w:jc w:val="center"/>
              <w:rPr>
                <w:rFonts w:cs="Times New Roman"/>
                <w:color w:val="000000"/>
                <w:szCs w:val="24"/>
              </w:rPr>
            </w:pPr>
            <w:r w:rsidRPr="00EB7214">
              <w:rPr>
                <w:rFonts w:cs="Times New Roman"/>
                <w:color w:val="000000"/>
              </w:rPr>
              <w:t>2026-</w:t>
            </w:r>
            <w:r w:rsidR="006A286B">
              <w:rPr>
                <w:rFonts w:cs="Times New Roman"/>
                <w:color w:val="000000"/>
              </w:rPr>
              <w:t>2030</w:t>
            </w:r>
          </w:p>
        </w:tc>
        <w:tc>
          <w:tcPr>
            <w:tcW w:w="1986" w:type="dxa"/>
            <w:vAlign w:val="center"/>
          </w:tcPr>
          <w:p w:rsidR="00EB7214" w:rsidRPr="00EB7214" w:rsidRDefault="00EB7214" w:rsidP="00EB7214">
            <w:pPr>
              <w:ind w:firstLine="0"/>
              <w:jc w:val="center"/>
              <w:rPr>
                <w:rFonts w:cs="Times New Roman"/>
                <w:szCs w:val="24"/>
              </w:rPr>
            </w:pPr>
            <w:r w:rsidRPr="00EB7214">
              <w:rPr>
                <w:rFonts w:cs="Times New Roman"/>
                <w:color w:val="000000"/>
              </w:rPr>
              <w:t>81585</w:t>
            </w:r>
          </w:p>
        </w:tc>
        <w:tc>
          <w:tcPr>
            <w:tcW w:w="2008" w:type="dxa"/>
            <w:vAlign w:val="center"/>
          </w:tcPr>
          <w:p w:rsidR="00EB7214" w:rsidRPr="00EB7214" w:rsidRDefault="00847513" w:rsidP="00EB7214">
            <w:pPr>
              <w:ind w:firstLine="0"/>
              <w:jc w:val="center"/>
              <w:rPr>
                <w:rFonts w:cs="Times New Roman"/>
                <w:color w:val="000000"/>
                <w:szCs w:val="24"/>
              </w:rPr>
            </w:pPr>
            <w:r>
              <w:rPr>
                <w:rFonts w:cs="Times New Roman"/>
                <w:color w:val="000000"/>
              </w:rPr>
              <w:t xml:space="preserve">бюджет </w:t>
            </w:r>
            <w:r w:rsidRPr="00847513">
              <w:rPr>
                <w:rFonts w:cs="Times New Roman"/>
                <w:color w:val="000000"/>
              </w:rPr>
              <w:t>округа</w:t>
            </w:r>
          </w:p>
        </w:tc>
        <w:tc>
          <w:tcPr>
            <w:tcW w:w="3027" w:type="dxa"/>
            <w:vAlign w:val="center"/>
          </w:tcPr>
          <w:p w:rsidR="00EB7214" w:rsidRPr="00EB7214" w:rsidRDefault="00EB7214" w:rsidP="00EB7214">
            <w:pPr>
              <w:ind w:firstLine="0"/>
              <w:jc w:val="center"/>
              <w:rPr>
                <w:rFonts w:cs="Times New Roman"/>
                <w:szCs w:val="24"/>
              </w:rPr>
            </w:pPr>
            <w:r w:rsidRPr="00EB7214">
              <w:rPr>
                <w:rFonts w:cs="Times New Roman"/>
                <w:szCs w:val="24"/>
              </w:rPr>
              <w:t>Улучшение транспортной доступности</w:t>
            </w:r>
          </w:p>
        </w:tc>
      </w:tr>
      <w:tr w:rsidR="00EB7214" w:rsidRPr="00DA2AEE" w:rsidTr="00EB7214">
        <w:trPr>
          <w:gridAfter w:val="1"/>
          <w:wAfter w:w="13" w:type="dxa"/>
          <w:trHeight w:val="60"/>
        </w:trPr>
        <w:tc>
          <w:tcPr>
            <w:tcW w:w="576" w:type="dxa"/>
            <w:vAlign w:val="center"/>
          </w:tcPr>
          <w:p w:rsidR="00EB7214" w:rsidRPr="00DA2AEE" w:rsidRDefault="00EB7214" w:rsidP="00EB7214">
            <w:pPr>
              <w:ind w:firstLine="0"/>
              <w:jc w:val="center"/>
              <w:rPr>
                <w:rFonts w:cs="Times New Roman"/>
                <w:szCs w:val="24"/>
              </w:rPr>
            </w:pPr>
            <w:r>
              <w:rPr>
                <w:rFonts w:cs="Times New Roman"/>
                <w:szCs w:val="24"/>
              </w:rPr>
              <w:t>20</w:t>
            </w:r>
          </w:p>
        </w:tc>
        <w:tc>
          <w:tcPr>
            <w:tcW w:w="5806" w:type="dxa"/>
            <w:vAlign w:val="center"/>
          </w:tcPr>
          <w:p w:rsidR="00EB7214" w:rsidRPr="00EB7214" w:rsidRDefault="00EB7214" w:rsidP="00EB7214">
            <w:pPr>
              <w:ind w:firstLine="0"/>
              <w:jc w:val="left"/>
              <w:rPr>
                <w:rFonts w:cs="Times New Roman"/>
                <w:color w:val="000000"/>
                <w:szCs w:val="24"/>
              </w:rPr>
            </w:pPr>
            <w:r w:rsidRPr="00EB7214">
              <w:rPr>
                <w:rFonts w:cs="Times New Roman"/>
                <w:color w:val="000000"/>
              </w:rPr>
              <w:t xml:space="preserve">капитальный </w:t>
            </w:r>
            <w:proofErr w:type="gramStart"/>
            <w:r w:rsidRPr="00EB7214">
              <w:rPr>
                <w:rFonts w:cs="Times New Roman"/>
                <w:color w:val="000000"/>
              </w:rPr>
              <w:t>ремонт</w:t>
            </w:r>
            <w:proofErr w:type="gramEnd"/>
            <w:r w:rsidRPr="00EB7214">
              <w:rPr>
                <w:rFonts w:cs="Times New Roman"/>
                <w:color w:val="000000"/>
              </w:rPr>
              <w:t xml:space="preserve"> а/д Сверчковская-Тюприха</w:t>
            </w:r>
          </w:p>
        </w:tc>
        <w:tc>
          <w:tcPr>
            <w:tcW w:w="1384" w:type="dxa"/>
            <w:vAlign w:val="center"/>
          </w:tcPr>
          <w:p w:rsidR="00EB7214" w:rsidRPr="00EB7214" w:rsidRDefault="00EB7214" w:rsidP="00EB7214">
            <w:pPr>
              <w:ind w:firstLine="0"/>
              <w:jc w:val="center"/>
              <w:rPr>
                <w:rFonts w:cs="Times New Roman"/>
                <w:color w:val="000000"/>
                <w:szCs w:val="24"/>
              </w:rPr>
            </w:pPr>
            <w:r w:rsidRPr="00EB7214">
              <w:rPr>
                <w:rFonts w:cs="Times New Roman"/>
                <w:color w:val="000000"/>
              </w:rPr>
              <w:t>2021-2025</w:t>
            </w:r>
          </w:p>
        </w:tc>
        <w:tc>
          <w:tcPr>
            <w:tcW w:w="1986" w:type="dxa"/>
            <w:vAlign w:val="center"/>
          </w:tcPr>
          <w:p w:rsidR="00EB7214" w:rsidRPr="00EB7214" w:rsidRDefault="00EB7214" w:rsidP="00EB7214">
            <w:pPr>
              <w:ind w:firstLine="0"/>
              <w:jc w:val="center"/>
              <w:rPr>
                <w:rFonts w:cs="Times New Roman"/>
                <w:szCs w:val="24"/>
              </w:rPr>
            </w:pPr>
            <w:r w:rsidRPr="00EB7214">
              <w:rPr>
                <w:rFonts w:cs="Times New Roman"/>
                <w:color w:val="000000"/>
              </w:rPr>
              <w:t>81585</w:t>
            </w:r>
          </w:p>
        </w:tc>
        <w:tc>
          <w:tcPr>
            <w:tcW w:w="2008" w:type="dxa"/>
            <w:vAlign w:val="center"/>
          </w:tcPr>
          <w:p w:rsidR="00EB7214" w:rsidRPr="00EB7214" w:rsidRDefault="00847513" w:rsidP="00EB7214">
            <w:pPr>
              <w:ind w:firstLine="0"/>
              <w:jc w:val="center"/>
              <w:rPr>
                <w:rFonts w:cs="Times New Roman"/>
                <w:color w:val="000000"/>
                <w:szCs w:val="24"/>
              </w:rPr>
            </w:pPr>
            <w:r>
              <w:rPr>
                <w:rFonts w:cs="Times New Roman"/>
                <w:color w:val="000000"/>
              </w:rPr>
              <w:t xml:space="preserve">бюджет </w:t>
            </w:r>
            <w:r w:rsidRPr="00847513">
              <w:rPr>
                <w:rFonts w:cs="Times New Roman"/>
                <w:color w:val="000000"/>
              </w:rPr>
              <w:t>округа</w:t>
            </w:r>
          </w:p>
        </w:tc>
        <w:tc>
          <w:tcPr>
            <w:tcW w:w="3027" w:type="dxa"/>
            <w:vAlign w:val="center"/>
          </w:tcPr>
          <w:p w:rsidR="00EB7214" w:rsidRPr="00EB7214" w:rsidRDefault="00EB7214" w:rsidP="00EB7214">
            <w:pPr>
              <w:ind w:firstLine="0"/>
              <w:jc w:val="center"/>
              <w:rPr>
                <w:rFonts w:cs="Times New Roman"/>
                <w:szCs w:val="24"/>
              </w:rPr>
            </w:pPr>
            <w:r w:rsidRPr="00EB7214">
              <w:rPr>
                <w:rFonts w:cs="Times New Roman"/>
                <w:color w:val="000000"/>
              </w:rPr>
              <w:t>улучшение качества дорог</w:t>
            </w:r>
          </w:p>
        </w:tc>
      </w:tr>
      <w:tr w:rsidR="00EB7214" w:rsidRPr="00DA2AEE" w:rsidTr="00EB7214">
        <w:trPr>
          <w:gridAfter w:val="1"/>
          <w:wAfter w:w="13" w:type="dxa"/>
          <w:trHeight w:val="60"/>
        </w:trPr>
        <w:tc>
          <w:tcPr>
            <w:tcW w:w="576" w:type="dxa"/>
            <w:vAlign w:val="center"/>
          </w:tcPr>
          <w:p w:rsidR="00EB7214" w:rsidRPr="00DA2AEE" w:rsidRDefault="00EB7214" w:rsidP="00EB7214">
            <w:pPr>
              <w:ind w:firstLine="0"/>
              <w:jc w:val="center"/>
              <w:rPr>
                <w:rFonts w:cs="Times New Roman"/>
                <w:szCs w:val="24"/>
              </w:rPr>
            </w:pPr>
            <w:r>
              <w:rPr>
                <w:rFonts w:cs="Times New Roman"/>
                <w:szCs w:val="24"/>
              </w:rPr>
              <w:t>21</w:t>
            </w:r>
          </w:p>
        </w:tc>
        <w:tc>
          <w:tcPr>
            <w:tcW w:w="5806" w:type="dxa"/>
            <w:vAlign w:val="center"/>
          </w:tcPr>
          <w:p w:rsidR="00EB7214" w:rsidRPr="00EB7214" w:rsidRDefault="00EB7214" w:rsidP="00EB7214">
            <w:pPr>
              <w:ind w:firstLine="0"/>
              <w:jc w:val="left"/>
              <w:rPr>
                <w:rFonts w:cs="Times New Roman"/>
                <w:color w:val="000000"/>
                <w:szCs w:val="24"/>
              </w:rPr>
            </w:pPr>
            <w:r w:rsidRPr="00EB7214">
              <w:rPr>
                <w:rFonts w:cs="Times New Roman"/>
                <w:color w:val="000000"/>
              </w:rPr>
              <w:t xml:space="preserve">капитальный </w:t>
            </w:r>
            <w:proofErr w:type="gramStart"/>
            <w:r w:rsidRPr="00EB7214">
              <w:rPr>
                <w:rFonts w:cs="Times New Roman"/>
                <w:color w:val="000000"/>
              </w:rPr>
              <w:t>ремонт</w:t>
            </w:r>
            <w:proofErr w:type="gramEnd"/>
            <w:r w:rsidRPr="00EB7214">
              <w:rPr>
                <w:rFonts w:cs="Times New Roman"/>
                <w:color w:val="000000"/>
              </w:rPr>
              <w:t xml:space="preserve"> а/д Тюприха-Клевцовская</w:t>
            </w:r>
          </w:p>
        </w:tc>
        <w:tc>
          <w:tcPr>
            <w:tcW w:w="1384" w:type="dxa"/>
            <w:vAlign w:val="center"/>
          </w:tcPr>
          <w:p w:rsidR="00EB7214" w:rsidRPr="00EB7214" w:rsidRDefault="00EB7214" w:rsidP="00EB7214">
            <w:pPr>
              <w:ind w:firstLine="0"/>
              <w:jc w:val="center"/>
              <w:rPr>
                <w:rFonts w:cs="Times New Roman"/>
                <w:color w:val="000000"/>
                <w:szCs w:val="24"/>
              </w:rPr>
            </w:pPr>
            <w:r w:rsidRPr="00EB7214">
              <w:rPr>
                <w:rFonts w:cs="Times New Roman"/>
                <w:color w:val="000000"/>
              </w:rPr>
              <w:t>2026-2030</w:t>
            </w:r>
          </w:p>
        </w:tc>
        <w:tc>
          <w:tcPr>
            <w:tcW w:w="1986" w:type="dxa"/>
            <w:vAlign w:val="center"/>
          </w:tcPr>
          <w:p w:rsidR="00EB7214" w:rsidRPr="00EB7214" w:rsidRDefault="00EB7214" w:rsidP="00EB7214">
            <w:pPr>
              <w:ind w:firstLine="0"/>
              <w:jc w:val="center"/>
              <w:rPr>
                <w:rFonts w:cs="Times New Roman"/>
                <w:szCs w:val="24"/>
              </w:rPr>
            </w:pPr>
            <w:r w:rsidRPr="00EB7214">
              <w:rPr>
                <w:rFonts w:cs="Times New Roman"/>
                <w:color w:val="000000"/>
              </w:rPr>
              <w:t>61771,5</w:t>
            </w:r>
          </w:p>
        </w:tc>
        <w:tc>
          <w:tcPr>
            <w:tcW w:w="2008" w:type="dxa"/>
            <w:vAlign w:val="center"/>
          </w:tcPr>
          <w:p w:rsidR="00EB7214" w:rsidRPr="00EB7214" w:rsidRDefault="00EB7214" w:rsidP="00EB7214">
            <w:pPr>
              <w:ind w:firstLine="0"/>
              <w:jc w:val="center"/>
              <w:rPr>
                <w:rFonts w:cs="Times New Roman"/>
                <w:color w:val="000000"/>
                <w:szCs w:val="24"/>
              </w:rPr>
            </w:pPr>
            <w:r w:rsidRPr="00EB7214">
              <w:rPr>
                <w:rFonts w:cs="Times New Roman"/>
                <w:color w:val="000000"/>
              </w:rPr>
              <w:t>областной бюджет</w:t>
            </w:r>
          </w:p>
        </w:tc>
        <w:tc>
          <w:tcPr>
            <w:tcW w:w="3027" w:type="dxa"/>
            <w:vAlign w:val="center"/>
          </w:tcPr>
          <w:p w:rsidR="00EB7214" w:rsidRPr="00EB7214" w:rsidRDefault="00EB7214" w:rsidP="00EB7214">
            <w:pPr>
              <w:ind w:firstLine="0"/>
              <w:jc w:val="center"/>
              <w:rPr>
                <w:rFonts w:cs="Times New Roman"/>
                <w:szCs w:val="24"/>
              </w:rPr>
            </w:pPr>
            <w:r w:rsidRPr="00EB7214">
              <w:rPr>
                <w:rFonts w:cs="Times New Roman"/>
                <w:color w:val="000000"/>
              </w:rPr>
              <w:t>улучшение качества дорог</w:t>
            </w:r>
          </w:p>
        </w:tc>
      </w:tr>
      <w:tr w:rsidR="00EB7214" w:rsidRPr="00DA2AEE" w:rsidTr="00EB7214">
        <w:trPr>
          <w:gridAfter w:val="1"/>
          <w:wAfter w:w="13" w:type="dxa"/>
          <w:trHeight w:val="60"/>
        </w:trPr>
        <w:tc>
          <w:tcPr>
            <w:tcW w:w="576" w:type="dxa"/>
            <w:vAlign w:val="center"/>
          </w:tcPr>
          <w:p w:rsidR="00EB7214" w:rsidRPr="00DA2AEE" w:rsidRDefault="00EB7214" w:rsidP="00EB7214">
            <w:pPr>
              <w:ind w:firstLine="0"/>
              <w:jc w:val="center"/>
              <w:rPr>
                <w:rFonts w:cs="Times New Roman"/>
                <w:szCs w:val="24"/>
              </w:rPr>
            </w:pPr>
            <w:r>
              <w:rPr>
                <w:rFonts w:cs="Times New Roman"/>
                <w:szCs w:val="24"/>
              </w:rPr>
              <w:t>22</w:t>
            </w:r>
          </w:p>
        </w:tc>
        <w:tc>
          <w:tcPr>
            <w:tcW w:w="5806" w:type="dxa"/>
            <w:vAlign w:val="center"/>
          </w:tcPr>
          <w:p w:rsidR="00EB7214" w:rsidRPr="00EB7214" w:rsidRDefault="00EB7214" w:rsidP="00EB7214">
            <w:pPr>
              <w:ind w:firstLine="0"/>
              <w:jc w:val="left"/>
              <w:rPr>
                <w:rFonts w:cs="Times New Roman"/>
                <w:color w:val="000000"/>
                <w:szCs w:val="24"/>
              </w:rPr>
            </w:pPr>
            <w:r w:rsidRPr="00EB7214">
              <w:rPr>
                <w:rFonts w:cs="Times New Roman"/>
                <w:color w:val="000000"/>
              </w:rPr>
              <w:t xml:space="preserve">капитальный </w:t>
            </w:r>
            <w:proofErr w:type="gramStart"/>
            <w:r w:rsidRPr="00EB7214">
              <w:rPr>
                <w:rFonts w:cs="Times New Roman"/>
                <w:color w:val="000000"/>
              </w:rPr>
              <w:t>ремонт</w:t>
            </w:r>
            <w:proofErr w:type="gramEnd"/>
            <w:r w:rsidRPr="00EB7214">
              <w:rPr>
                <w:rFonts w:cs="Times New Roman"/>
                <w:color w:val="000000"/>
              </w:rPr>
              <w:t xml:space="preserve"> а/д Семеновская - Поспеловская</w:t>
            </w:r>
          </w:p>
        </w:tc>
        <w:tc>
          <w:tcPr>
            <w:tcW w:w="1384" w:type="dxa"/>
            <w:vAlign w:val="center"/>
          </w:tcPr>
          <w:p w:rsidR="00EB7214" w:rsidRPr="00EB7214" w:rsidRDefault="00EB7214" w:rsidP="00EB7214">
            <w:pPr>
              <w:ind w:firstLine="0"/>
              <w:jc w:val="center"/>
              <w:rPr>
                <w:rFonts w:cs="Times New Roman"/>
                <w:color w:val="000000"/>
                <w:szCs w:val="24"/>
              </w:rPr>
            </w:pPr>
            <w:r w:rsidRPr="00EB7214">
              <w:rPr>
                <w:rFonts w:cs="Times New Roman"/>
                <w:color w:val="000000"/>
              </w:rPr>
              <w:t>2021-2025</w:t>
            </w:r>
          </w:p>
        </w:tc>
        <w:tc>
          <w:tcPr>
            <w:tcW w:w="1986" w:type="dxa"/>
            <w:vAlign w:val="center"/>
          </w:tcPr>
          <w:p w:rsidR="00EB7214" w:rsidRPr="00EB7214" w:rsidRDefault="00EB7214" w:rsidP="00EB7214">
            <w:pPr>
              <w:ind w:firstLine="0"/>
              <w:jc w:val="center"/>
              <w:rPr>
                <w:rFonts w:cs="Times New Roman"/>
                <w:szCs w:val="24"/>
              </w:rPr>
            </w:pPr>
            <w:r w:rsidRPr="00EB7214">
              <w:rPr>
                <w:rFonts w:cs="Times New Roman"/>
                <w:color w:val="000000"/>
              </w:rPr>
              <w:t>71095,5</w:t>
            </w:r>
          </w:p>
        </w:tc>
        <w:tc>
          <w:tcPr>
            <w:tcW w:w="2008" w:type="dxa"/>
            <w:vAlign w:val="center"/>
          </w:tcPr>
          <w:p w:rsidR="00EB7214" w:rsidRPr="00EB7214" w:rsidRDefault="00EB7214" w:rsidP="00EB7214">
            <w:pPr>
              <w:ind w:firstLine="0"/>
              <w:jc w:val="center"/>
              <w:rPr>
                <w:rFonts w:cs="Times New Roman"/>
                <w:color w:val="000000"/>
                <w:szCs w:val="24"/>
              </w:rPr>
            </w:pPr>
            <w:r w:rsidRPr="00EB7214">
              <w:rPr>
                <w:rFonts w:cs="Times New Roman"/>
                <w:color w:val="000000"/>
              </w:rPr>
              <w:t>областной бюджет</w:t>
            </w:r>
          </w:p>
        </w:tc>
        <w:tc>
          <w:tcPr>
            <w:tcW w:w="3027" w:type="dxa"/>
            <w:vAlign w:val="center"/>
          </w:tcPr>
          <w:p w:rsidR="00EB7214" w:rsidRPr="00EB7214" w:rsidRDefault="00EB7214" w:rsidP="00EB7214">
            <w:pPr>
              <w:ind w:firstLine="0"/>
              <w:jc w:val="center"/>
              <w:rPr>
                <w:rFonts w:cs="Times New Roman"/>
                <w:szCs w:val="24"/>
              </w:rPr>
            </w:pPr>
            <w:r w:rsidRPr="00EB7214">
              <w:rPr>
                <w:rFonts w:cs="Times New Roman"/>
                <w:color w:val="000000"/>
              </w:rPr>
              <w:t>улучшение качества дорог</w:t>
            </w:r>
          </w:p>
        </w:tc>
      </w:tr>
      <w:tr w:rsidR="00EB7214" w:rsidRPr="00DA2AEE" w:rsidTr="00EB7214">
        <w:trPr>
          <w:gridAfter w:val="1"/>
          <w:wAfter w:w="13" w:type="dxa"/>
          <w:trHeight w:val="60"/>
        </w:trPr>
        <w:tc>
          <w:tcPr>
            <w:tcW w:w="576" w:type="dxa"/>
            <w:vAlign w:val="center"/>
          </w:tcPr>
          <w:p w:rsidR="00EB7214" w:rsidRPr="00DA2AEE" w:rsidRDefault="00EB7214" w:rsidP="00EB7214">
            <w:pPr>
              <w:ind w:firstLine="0"/>
              <w:jc w:val="center"/>
              <w:rPr>
                <w:rFonts w:cs="Times New Roman"/>
                <w:szCs w:val="24"/>
              </w:rPr>
            </w:pPr>
            <w:r>
              <w:rPr>
                <w:rFonts w:cs="Times New Roman"/>
                <w:szCs w:val="24"/>
              </w:rPr>
              <w:t>23</w:t>
            </w:r>
          </w:p>
        </w:tc>
        <w:tc>
          <w:tcPr>
            <w:tcW w:w="5806" w:type="dxa"/>
            <w:vAlign w:val="center"/>
          </w:tcPr>
          <w:p w:rsidR="00EB7214" w:rsidRPr="00EB7214" w:rsidRDefault="00EB7214" w:rsidP="00EB7214">
            <w:pPr>
              <w:ind w:firstLine="0"/>
              <w:jc w:val="left"/>
              <w:rPr>
                <w:rFonts w:cs="Times New Roman"/>
                <w:color w:val="000000"/>
                <w:szCs w:val="24"/>
              </w:rPr>
            </w:pPr>
            <w:r w:rsidRPr="00EB7214">
              <w:rPr>
                <w:rFonts w:cs="Times New Roman"/>
                <w:color w:val="000000"/>
              </w:rPr>
              <w:t>обустройство тротуара на ул. Красная в с. Красное</w:t>
            </w:r>
          </w:p>
        </w:tc>
        <w:tc>
          <w:tcPr>
            <w:tcW w:w="1384" w:type="dxa"/>
            <w:vAlign w:val="center"/>
          </w:tcPr>
          <w:p w:rsidR="00EB7214" w:rsidRPr="00EB7214" w:rsidRDefault="00EB7214" w:rsidP="00EB7214">
            <w:pPr>
              <w:ind w:firstLine="0"/>
              <w:jc w:val="center"/>
              <w:rPr>
                <w:rFonts w:cs="Times New Roman"/>
                <w:color w:val="000000"/>
                <w:szCs w:val="24"/>
              </w:rPr>
            </w:pPr>
            <w:r w:rsidRPr="00EB7214">
              <w:rPr>
                <w:rFonts w:cs="Times New Roman"/>
                <w:color w:val="000000"/>
              </w:rPr>
              <w:t>2021-2025</w:t>
            </w:r>
          </w:p>
        </w:tc>
        <w:tc>
          <w:tcPr>
            <w:tcW w:w="1986" w:type="dxa"/>
            <w:vAlign w:val="center"/>
          </w:tcPr>
          <w:p w:rsidR="00EB7214" w:rsidRPr="00EB7214" w:rsidRDefault="00EB7214" w:rsidP="00EB7214">
            <w:pPr>
              <w:ind w:firstLine="0"/>
              <w:jc w:val="center"/>
              <w:rPr>
                <w:rFonts w:cs="Times New Roman"/>
                <w:szCs w:val="24"/>
              </w:rPr>
            </w:pPr>
            <w:r w:rsidRPr="00EB7214">
              <w:rPr>
                <w:rFonts w:cs="Times New Roman"/>
                <w:color w:val="000000"/>
              </w:rPr>
              <w:t>*</w:t>
            </w:r>
          </w:p>
        </w:tc>
        <w:tc>
          <w:tcPr>
            <w:tcW w:w="2008" w:type="dxa"/>
            <w:vAlign w:val="center"/>
          </w:tcPr>
          <w:p w:rsidR="00EB7214" w:rsidRPr="00EB7214" w:rsidRDefault="008C35D6" w:rsidP="00EB7214">
            <w:pPr>
              <w:ind w:firstLine="0"/>
              <w:jc w:val="center"/>
              <w:rPr>
                <w:rFonts w:cs="Times New Roman"/>
                <w:color w:val="000000"/>
                <w:szCs w:val="24"/>
              </w:rPr>
            </w:pPr>
            <w:r w:rsidRPr="008C35D6">
              <w:rPr>
                <w:rFonts w:cs="Times New Roman"/>
                <w:color w:val="000000"/>
                <w:szCs w:val="24"/>
              </w:rPr>
              <w:t>бюджет округа</w:t>
            </w:r>
          </w:p>
        </w:tc>
        <w:tc>
          <w:tcPr>
            <w:tcW w:w="3027" w:type="dxa"/>
            <w:vAlign w:val="center"/>
          </w:tcPr>
          <w:p w:rsidR="00EB7214" w:rsidRPr="00EB7214" w:rsidRDefault="00EB7214" w:rsidP="00EB7214">
            <w:pPr>
              <w:ind w:firstLine="0"/>
              <w:jc w:val="center"/>
              <w:rPr>
                <w:rFonts w:cs="Times New Roman"/>
                <w:szCs w:val="24"/>
              </w:rPr>
            </w:pPr>
            <w:r w:rsidRPr="00EB7214">
              <w:rPr>
                <w:rFonts w:cs="Times New Roman"/>
                <w:color w:val="000000"/>
              </w:rPr>
              <w:t>улучшение качества дорог</w:t>
            </w:r>
          </w:p>
        </w:tc>
      </w:tr>
      <w:tr w:rsidR="00EB7214" w:rsidRPr="00DA2AEE" w:rsidTr="00EB7214">
        <w:trPr>
          <w:gridAfter w:val="1"/>
          <w:wAfter w:w="13" w:type="dxa"/>
          <w:trHeight w:val="60"/>
        </w:trPr>
        <w:tc>
          <w:tcPr>
            <w:tcW w:w="576" w:type="dxa"/>
            <w:vAlign w:val="center"/>
          </w:tcPr>
          <w:p w:rsidR="00EB7214" w:rsidRPr="00DA2AEE" w:rsidRDefault="00EB7214" w:rsidP="00EB7214">
            <w:pPr>
              <w:ind w:firstLine="0"/>
              <w:jc w:val="center"/>
              <w:rPr>
                <w:rFonts w:cs="Times New Roman"/>
                <w:szCs w:val="24"/>
              </w:rPr>
            </w:pPr>
            <w:r>
              <w:rPr>
                <w:rFonts w:cs="Times New Roman"/>
                <w:szCs w:val="24"/>
              </w:rPr>
              <w:t>24</w:t>
            </w:r>
          </w:p>
        </w:tc>
        <w:tc>
          <w:tcPr>
            <w:tcW w:w="5806" w:type="dxa"/>
            <w:vAlign w:val="center"/>
          </w:tcPr>
          <w:p w:rsidR="00EB7214" w:rsidRPr="00EB7214" w:rsidRDefault="00EB7214" w:rsidP="00905CDC">
            <w:pPr>
              <w:ind w:firstLine="0"/>
              <w:jc w:val="left"/>
              <w:rPr>
                <w:rFonts w:cs="Times New Roman"/>
                <w:color w:val="000000"/>
                <w:szCs w:val="24"/>
              </w:rPr>
            </w:pPr>
            <w:r w:rsidRPr="00EB7214">
              <w:rPr>
                <w:rFonts w:cs="Times New Roman"/>
                <w:color w:val="000000"/>
              </w:rPr>
              <w:t xml:space="preserve">Содержание автомобильных дорог общего пользования местного значения на территории Тарногского </w:t>
            </w:r>
            <w:r w:rsidR="00905CDC">
              <w:rPr>
                <w:rFonts w:cs="Times New Roman"/>
                <w:color w:val="000000"/>
              </w:rPr>
              <w:t>округ</w:t>
            </w:r>
            <w:r w:rsidRPr="00EB7214">
              <w:rPr>
                <w:rFonts w:cs="Times New Roman"/>
                <w:color w:val="000000"/>
              </w:rPr>
              <w:t>а Вологодской области</w:t>
            </w:r>
          </w:p>
        </w:tc>
        <w:tc>
          <w:tcPr>
            <w:tcW w:w="1384" w:type="dxa"/>
            <w:vAlign w:val="center"/>
          </w:tcPr>
          <w:p w:rsidR="00EB7214" w:rsidRPr="00EB7214" w:rsidRDefault="00EB7214" w:rsidP="00EB7214">
            <w:pPr>
              <w:ind w:firstLine="0"/>
              <w:jc w:val="center"/>
              <w:rPr>
                <w:rFonts w:cs="Times New Roman"/>
                <w:color w:val="000000"/>
                <w:szCs w:val="24"/>
              </w:rPr>
            </w:pPr>
            <w:r w:rsidRPr="00EB7214">
              <w:rPr>
                <w:rFonts w:cs="Times New Roman"/>
                <w:color w:val="000000"/>
              </w:rPr>
              <w:t>2021-2035</w:t>
            </w:r>
          </w:p>
        </w:tc>
        <w:tc>
          <w:tcPr>
            <w:tcW w:w="1986" w:type="dxa"/>
            <w:vAlign w:val="center"/>
          </w:tcPr>
          <w:p w:rsidR="00EB7214" w:rsidRPr="00EB7214" w:rsidRDefault="00EB7214" w:rsidP="00EB7214">
            <w:pPr>
              <w:ind w:firstLine="0"/>
              <w:jc w:val="center"/>
              <w:rPr>
                <w:rFonts w:cs="Times New Roman"/>
                <w:szCs w:val="24"/>
              </w:rPr>
            </w:pPr>
            <w:r w:rsidRPr="00EB7214">
              <w:rPr>
                <w:rFonts w:cs="Times New Roman"/>
                <w:color w:val="000000"/>
              </w:rPr>
              <w:t>198000</w:t>
            </w:r>
          </w:p>
        </w:tc>
        <w:tc>
          <w:tcPr>
            <w:tcW w:w="2008" w:type="dxa"/>
            <w:vAlign w:val="center"/>
          </w:tcPr>
          <w:p w:rsidR="00EB7214" w:rsidRPr="00EB7214" w:rsidRDefault="008C35D6" w:rsidP="00EB7214">
            <w:pPr>
              <w:ind w:firstLine="0"/>
              <w:jc w:val="center"/>
              <w:rPr>
                <w:rFonts w:cs="Times New Roman"/>
                <w:color w:val="000000"/>
                <w:szCs w:val="24"/>
              </w:rPr>
            </w:pPr>
            <w:r w:rsidRPr="008C35D6">
              <w:rPr>
                <w:rFonts w:cs="Times New Roman"/>
                <w:color w:val="000000"/>
                <w:szCs w:val="24"/>
              </w:rPr>
              <w:t>бюджет округа</w:t>
            </w:r>
          </w:p>
        </w:tc>
        <w:tc>
          <w:tcPr>
            <w:tcW w:w="3027" w:type="dxa"/>
            <w:vAlign w:val="center"/>
          </w:tcPr>
          <w:p w:rsidR="00EB7214" w:rsidRPr="00EB7214" w:rsidRDefault="00EB7214" w:rsidP="00EB7214">
            <w:pPr>
              <w:ind w:firstLine="0"/>
              <w:jc w:val="center"/>
              <w:rPr>
                <w:rFonts w:cs="Times New Roman"/>
                <w:szCs w:val="24"/>
              </w:rPr>
            </w:pPr>
            <w:r w:rsidRPr="00EB7214">
              <w:rPr>
                <w:rFonts w:cs="Times New Roman"/>
                <w:color w:val="000000"/>
              </w:rPr>
              <w:t>улучшение качества дорог</w:t>
            </w:r>
          </w:p>
        </w:tc>
      </w:tr>
      <w:tr w:rsidR="00EB7214" w:rsidRPr="00DA2AEE" w:rsidTr="00EB7214">
        <w:trPr>
          <w:gridAfter w:val="1"/>
          <w:wAfter w:w="13" w:type="dxa"/>
          <w:trHeight w:val="60"/>
        </w:trPr>
        <w:tc>
          <w:tcPr>
            <w:tcW w:w="576" w:type="dxa"/>
            <w:vAlign w:val="center"/>
          </w:tcPr>
          <w:p w:rsidR="00EB7214" w:rsidRPr="00DA2AEE" w:rsidRDefault="00EB7214" w:rsidP="00EB7214">
            <w:pPr>
              <w:ind w:firstLine="0"/>
              <w:jc w:val="center"/>
              <w:rPr>
                <w:rFonts w:cs="Times New Roman"/>
                <w:szCs w:val="24"/>
              </w:rPr>
            </w:pPr>
            <w:r>
              <w:rPr>
                <w:rFonts w:cs="Times New Roman"/>
                <w:szCs w:val="24"/>
              </w:rPr>
              <w:t>25</w:t>
            </w:r>
          </w:p>
        </w:tc>
        <w:tc>
          <w:tcPr>
            <w:tcW w:w="5806" w:type="dxa"/>
            <w:vAlign w:val="center"/>
          </w:tcPr>
          <w:p w:rsidR="00EB7214" w:rsidRPr="00EB7214" w:rsidRDefault="00EB7214" w:rsidP="00EB7214">
            <w:pPr>
              <w:ind w:firstLine="0"/>
              <w:jc w:val="left"/>
              <w:rPr>
                <w:rFonts w:cs="Times New Roman"/>
                <w:color w:val="000000"/>
                <w:szCs w:val="24"/>
              </w:rPr>
            </w:pPr>
            <w:r w:rsidRPr="00EB7214">
              <w:rPr>
                <w:rFonts w:cs="Times New Roman"/>
                <w:color w:val="000000"/>
              </w:rPr>
              <w:t>установка и содержание дорожных знаков в соответствии с ПОДД</w:t>
            </w:r>
          </w:p>
        </w:tc>
        <w:tc>
          <w:tcPr>
            <w:tcW w:w="1384" w:type="dxa"/>
            <w:vAlign w:val="center"/>
          </w:tcPr>
          <w:p w:rsidR="00EB7214" w:rsidRPr="00EB7214" w:rsidRDefault="00EB7214" w:rsidP="00EB7214">
            <w:pPr>
              <w:ind w:firstLine="0"/>
              <w:jc w:val="center"/>
              <w:rPr>
                <w:rFonts w:cs="Times New Roman"/>
                <w:color w:val="000000"/>
                <w:szCs w:val="24"/>
              </w:rPr>
            </w:pPr>
            <w:r w:rsidRPr="00EB7214">
              <w:rPr>
                <w:rFonts w:cs="Times New Roman"/>
                <w:color w:val="000000"/>
              </w:rPr>
              <w:t>2021-2035</w:t>
            </w:r>
          </w:p>
        </w:tc>
        <w:tc>
          <w:tcPr>
            <w:tcW w:w="1986" w:type="dxa"/>
            <w:vAlign w:val="center"/>
          </w:tcPr>
          <w:p w:rsidR="00EB7214" w:rsidRPr="00EB7214" w:rsidRDefault="00EB7214" w:rsidP="00EB7214">
            <w:pPr>
              <w:ind w:firstLine="0"/>
              <w:jc w:val="center"/>
              <w:rPr>
                <w:rFonts w:cs="Times New Roman"/>
                <w:szCs w:val="24"/>
              </w:rPr>
            </w:pPr>
            <w:r w:rsidRPr="00EB7214">
              <w:rPr>
                <w:rFonts w:cs="Times New Roman"/>
                <w:color w:val="000000"/>
              </w:rPr>
              <w:t>300</w:t>
            </w:r>
          </w:p>
        </w:tc>
        <w:tc>
          <w:tcPr>
            <w:tcW w:w="2008" w:type="dxa"/>
            <w:vAlign w:val="center"/>
          </w:tcPr>
          <w:p w:rsidR="00EB7214" w:rsidRPr="00EB7214" w:rsidRDefault="008C35D6" w:rsidP="00EB7214">
            <w:pPr>
              <w:ind w:firstLine="0"/>
              <w:jc w:val="center"/>
              <w:rPr>
                <w:rFonts w:cs="Times New Roman"/>
                <w:color w:val="000000"/>
                <w:szCs w:val="24"/>
              </w:rPr>
            </w:pPr>
            <w:r w:rsidRPr="008C35D6">
              <w:rPr>
                <w:rFonts w:cs="Times New Roman"/>
                <w:color w:val="000000"/>
                <w:szCs w:val="24"/>
              </w:rPr>
              <w:t>бюджет округа</w:t>
            </w:r>
          </w:p>
        </w:tc>
        <w:tc>
          <w:tcPr>
            <w:tcW w:w="3027" w:type="dxa"/>
            <w:vAlign w:val="center"/>
          </w:tcPr>
          <w:p w:rsidR="00EB7214" w:rsidRPr="00EB7214" w:rsidRDefault="00EB7214" w:rsidP="00EB7214">
            <w:pPr>
              <w:ind w:firstLine="0"/>
              <w:jc w:val="center"/>
              <w:rPr>
                <w:rFonts w:cs="Times New Roman"/>
                <w:szCs w:val="24"/>
              </w:rPr>
            </w:pPr>
            <w:r w:rsidRPr="00EB7214">
              <w:rPr>
                <w:rFonts w:cs="Times New Roman"/>
                <w:color w:val="000000"/>
              </w:rPr>
              <w:t>снижение вероятности возникновения ДТП</w:t>
            </w:r>
          </w:p>
        </w:tc>
      </w:tr>
      <w:tr w:rsidR="00EB7214" w:rsidRPr="00DA2AEE" w:rsidTr="00EB7214">
        <w:trPr>
          <w:gridAfter w:val="1"/>
          <w:wAfter w:w="13" w:type="dxa"/>
          <w:trHeight w:val="60"/>
        </w:trPr>
        <w:tc>
          <w:tcPr>
            <w:tcW w:w="576" w:type="dxa"/>
            <w:vAlign w:val="center"/>
          </w:tcPr>
          <w:p w:rsidR="00EB7214" w:rsidRPr="00DA2AEE" w:rsidRDefault="00EB7214" w:rsidP="00EB7214">
            <w:pPr>
              <w:ind w:firstLine="0"/>
              <w:jc w:val="center"/>
              <w:rPr>
                <w:rFonts w:cs="Times New Roman"/>
                <w:szCs w:val="24"/>
              </w:rPr>
            </w:pPr>
            <w:r>
              <w:rPr>
                <w:rFonts w:cs="Times New Roman"/>
                <w:szCs w:val="24"/>
              </w:rPr>
              <w:t>26</w:t>
            </w:r>
          </w:p>
        </w:tc>
        <w:tc>
          <w:tcPr>
            <w:tcW w:w="5806" w:type="dxa"/>
            <w:vAlign w:val="center"/>
          </w:tcPr>
          <w:p w:rsidR="00EB7214" w:rsidRPr="00EB7214" w:rsidRDefault="00EB7214" w:rsidP="00EB7214">
            <w:pPr>
              <w:ind w:firstLine="0"/>
              <w:jc w:val="left"/>
              <w:rPr>
                <w:rFonts w:cs="Times New Roman"/>
                <w:color w:val="000000"/>
                <w:szCs w:val="24"/>
              </w:rPr>
            </w:pPr>
            <w:r w:rsidRPr="00EB7214">
              <w:rPr>
                <w:rFonts w:cs="Times New Roman"/>
                <w:color w:val="000000"/>
              </w:rPr>
              <w:t>содержание и развитие системы уличного освещения</w:t>
            </w:r>
          </w:p>
        </w:tc>
        <w:tc>
          <w:tcPr>
            <w:tcW w:w="1384" w:type="dxa"/>
            <w:vAlign w:val="center"/>
          </w:tcPr>
          <w:p w:rsidR="00EB7214" w:rsidRPr="00EB7214" w:rsidRDefault="00EB7214" w:rsidP="00EB7214">
            <w:pPr>
              <w:ind w:firstLine="0"/>
              <w:jc w:val="center"/>
              <w:rPr>
                <w:rFonts w:cs="Times New Roman"/>
                <w:color w:val="000000"/>
                <w:szCs w:val="24"/>
              </w:rPr>
            </w:pPr>
            <w:r w:rsidRPr="00EB7214">
              <w:rPr>
                <w:rFonts w:cs="Times New Roman"/>
                <w:color w:val="000000"/>
              </w:rPr>
              <w:t>2021-2035</w:t>
            </w:r>
          </w:p>
        </w:tc>
        <w:tc>
          <w:tcPr>
            <w:tcW w:w="1986" w:type="dxa"/>
            <w:vAlign w:val="center"/>
          </w:tcPr>
          <w:p w:rsidR="00EB7214" w:rsidRPr="00EB7214" w:rsidRDefault="00EB7214" w:rsidP="00EB7214">
            <w:pPr>
              <w:ind w:firstLine="0"/>
              <w:jc w:val="center"/>
              <w:rPr>
                <w:rFonts w:cs="Times New Roman"/>
                <w:szCs w:val="24"/>
              </w:rPr>
            </w:pPr>
            <w:r w:rsidRPr="00EB7214">
              <w:rPr>
                <w:rFonts w:cs="Times New Roman"/>
                <w:color w:val="000000"/>
              </w:rPr>
              <w:t>*</w:t>
            </w:r>
          </w:p>
        </w:tc>
        <w:tc>
          <w:tcPr>
            <w:tcW w:w="2008" w:type="dxa"/>
            <w:vAlign w:val="center"/>
          </w:tcPr>
          <w:p w:rsidR="00EB7214" w:rsidRPr="00EB7214" w:rsidRDefault="008C35D6" w:rsidP="00EB7214">
            <w:pPr>
              <w:ind w:firstLine="0"/>
              <w:jc w:val="center"/>
              <w:rPr>
                <w:rFonts w:cs="Times New Roman"/>
                <w:color w:val="000000"/>
                <w:szCs w:val="24"/>
              </w:rPr>
            </w:pPr>
            <w:r w:rsidRPr="008C35D6">
              <w:rPr>
                <w:rFonts w:cs="Times New Roman"/>
                <w:color w:val="000000"/>
                <w:szCs w:val="24"/>
              </w:rPr>
              <w:t>бюджет округа</w:t>
            </w:r>
          </w:p>
        </w:tc>
        <w:tc>
          <w:tcPr>
            <w:tcW w:w="3027" w:type="dxa"/>
            <w:vAlign w:val="center"/>
          </w:tcPr>
          <w:p w:rsidR="00EB7214" w:rsidRPr="00EB7214" w:rsidRDefault="00EB7214" w:rsidP="00EB7214">
            <w:pPr>
              <w:ind w:firstLine="0"/>
              <w:jc w:val="center"/>
              <w:rPr>
                <w:rFonts w:cs="Times New Roman"/>
                <w:szCs w:val="24"/>
              </w:rPr>
            </w:pPr>
            <w:r w:rsidRPr="00EB7214">
              <w:rPr>
                <w:rFonts w:cs="Times New Roman"/>
                <w:color w:val="000000"/>
              </w:rPr>
              <w:t>снижение вероятности возникновения ДТП</w:t>
            </w:r>
          </w:p>
        </w:tc>
      </w:tr>
      <w:tr w:rsidR="003D734A" w:rsidRPr="00DA2AEE" w:rsidTr="006804A3">
        <w:tc>
          <w:tcPr>
            <w:tcW w:w="14800" w:type="dxa"/>
            <w:gridSpan w:val="7"/>
            <w:vAlign w:val="center"/>
          </w:tcPr>
          <w:p w:rsidR="003D734A" w:rsidRPr="00DA2AEE" w:rsidRDefault="00A623CC" w:rsidP="00A623CC">
            <w:pPr>
              <w:ind w:firstLine="0"/>
              <w:jc w:val="center"/>
              <w:rPr>
                <w:rFonts w:cs="Times New Roman"/>
                <w:b/>
                <w:bCs/>
                <w:szCs w:val="24"/>
              </w:rPr>
            </w:pPr>
            <w:r>
              <w:rPr>
                <w:rFonts w:cs="Times New Roman"/>
                <w:b/>
                <w:bCs/>
                <w:szCs w:val="24"/>
              </w:rPr>
              <w:t>Илезский</w:t>
            </w:r>
            <w:r w:rsidR="00EB7214">
              <w:rPr>
                <w:rFonts w:cs="Times New Roman"/>
                <w:b/>
                <w:bCs/>
                <w:szCs w:val="24"/>
              </w:rPr>
              <w:t xml:space="preserve"> </w:t>
            </w:r>
            <w:r>
              <w:rPr>
                <w:rFonts w:cs="Times New Roman"/>
                <w:b/>
                <w:bCs/>
                <w:szCs w:val="24"/>
              </w:rPr>
              <w:t>территориальный сектор</w:t>
            </w:r>
          </w:p>
        </w:tc>
      </w:tr>
      <w:tr w:rsidR="00EB7214" w:rsidRPr="00DA2AEE" w:rsidTr="00782BB6">
        <w:trPr>
          <w:gridAfter w:val="1"/>
          <w:wAfter w:w="13" w:type="dxa"/>
          <w:trHeight w:val="60"/>
        </w:trPr>
        <w:tc>
          <w:tcPr>
            <w:tcW w:w="576" w:type="dxa"/>
            <w:vAlign w:val="center"/>
          </w:tcPr>
          <w:p w:rsidR="00EB7214" w:rsidRPr="00DA2AEE" w:rsidRDefault="00EB7214" w:rsidP="00EB7214">
            <w:pPr>
              <w:ind w:firstLine="0"/>
              <w:jc w:val="center"/>
              <w:rPr>
                <w:rFonts w:cs="Times New Roman"/>
                <w:szCs w:val="24"/>
              </w:rPr>
            </w:pPr>
            <w:r>
              <w:rPr>
                <w:rFonts w:cs="Times New Roman"/>
                <w:szCs w:val="24"/>
              </w:rPr>
              <w:t>27</w:t>
            </w:r>
          </w:p>
        </w:tc>
        <w:tc>
          <w:tcPr>
            <w:tcW w:w="5806" w:type="dxa"/>
            <w:vAlign w:val="bottom"/>
          </w:tcPr>
          <w:p w:rsidR="00EB7214" w:rsidRPr="00EB7214" w:rsidRDefault="00EB7214" w:rsidP="00EB7214">
            <w:pPr>
              <w:ind w:firstLine="0"/>
              <w:jc w:val="left"/>
              <w:rPr>
                <w:rFonts w:cs="Times New Roman"/>
                <w:color w:val="000000"/>
                <w:szCs w:val="24"/>
              </w:rPr>
            </w:pPr>
            <w:proofErr w:type="gramStart"/>
            <w:r w:rsidRPr="00EB7214">
              <w:rPr>
                <w:rFonts w:cs="Times New Roman"/>
                <w:color w:val="000000"/>
              </w:rPr>
              <w:t>Строительство</w:t>
            </w:r>
            <w:proofErr w:type="gramEnd"/>
            <w:r w:rsidRPr="00EB7214">
              <w:rPr>
                <w:rFonts w:cs="Times New Roman"/>
                <w:color w:val="000000"/>
              </w:rPr>
              <w:t xml:space="preserve"> а/д Тарногский Городок–Шевелевская–Лонга–Кизема </w:t>
            </w:r>
          </w:p>
        </w:tc>
        <w:tc>
          <w:tcPr>
            <w:tcW w:w="1384" w:type="dxa"/>
            <w:vAlign w:val="bottom"/>
          </w:tcPr>
          <w:p w:rsidR="00EB7214" w:rsidRPr="00EB7214" w:rsidRDefault="00EB7214" w:rsidP="00EB7214">
            <w:pPr>
              <w:ind w:firstLine="0"/>
              <w:jc w:val="center"/>
              <w:rPr>
                <w:rFonts w:cs="Times New Roman"/>
                <w:color w:val="000000"/>
                <w:szCs w:val="24"/>
              </w:rPr>
            </w:pPr>
            <w:r w:rsidRPr="00EB7214">
              <w:rPr>
                <w:rFonts w:cs="Times New Roman"/>
                <w:color w:val="000000"/>
              </w:rPr>
              <w:t>2021-2035</w:t>
            </w:r>
          </w:p>
        </w:tc>
        <w:tc>
          <w:tcPr>
            <w:tcW w:w="1986" w:type="dxa"/>
            <w:vAlign w:val="bottom"/>
          </w:tcPr>
          <w:p w:rsidR="00EB7214" w:rsidRPr="00EB7214" w:rsidRDefault="00EB7214" w:rsidP="00EB7214">
            <w:pPr>
              <w:ind w:firstLine="0"/>
              <w:jc w:val="center"/>
              <w:rPr>
                <w:rFonts w:cs="Times New Roman"/>
                <w:color w:val="000000"/>
                <w:szCs w:val="24"/>
              </w:rPr>
            </w:pPr>
            <w:r w:rsidRPr="00EB7214">
              <w:rPr>
                <w:rFonts w:cs="Times New Roman"/>
                <w:color w:val="000000"/>
              </w:rPr>
              <w:t>*</w:t>
            </w:r>
          </w:p>
        </w:tc>
        <w:tc>
          <w:tcPr>
            <w:tcW w:w="2008" w:type="dxa"/>
            <w:vAlign w:val="bottom"/>
          </w:tcPr>
          <w:p w:rsidR="00EB7214" w:rsidRPr="00EB7214" w:rsidRDefault="00EB7214" w:rsidP="00EB7214">
            <w:pPr>
              <w:ind w:firstLine="0"/>
              <w:jc w:val="center"/>
              <w:rPr>
                <w:rFonts w:cs="Times New Roman"/>
                <w:color w:val="000000"/>
                <w:szCs w:val="24"/>
              </w:rPr>
            </w:pPr>
            <w:r w:rsidRPr="00EB7214">
              <w:rPr>
                <w:rFonts w:cs="Times New Roman"/>
                <w:color w:val="000000"/>
              </w:rPr>
              <w:t>областной бюджет</w:t>
            </w:r>
          </w:p>
        </w:tc>
        <w:tc>
          <w:tcPr>
            <w:tcW w:w="3027" w:type="dxa"/>
            <w:vAlign w:val="bottom"/>
          </w:tcPr>
          <w:p w:rsidR="00EB7214" w:rsidRPr="00EB7214" w:rsidRDefault="00EB7214" w:rsidP="00EB7214">
            <w:pPr>
              <w:ind w:firstLine="0"/>
              <w:jc w:val="center"/>
              <w:rPr>
                <w:rFonts w:cs="Times New Roman"/>
                <w:szCs w:val="24"/>
              </w:rPr>
            </w:pPr>
            <w:r w:rsidRPr="00EB7214">
              <w:rPr>
                <w:rFonts w:cs="Times New Roman"/>
                <w:szCs w:val="24"/>
              </w:rPr>
              <w:t>Улучшение транспортной доступности</w:t>
            </w:r>
          </w:p>
        </w:tc>
      </w:tr>
      <w:tr w:rsidR="00EB7214" w:rsidRPr="00DA2AEE" w:rsidTr="00782BB6">
        <w:trPr>
          <w:gridAfter w:val="1"/>
          <w:wAfter w:w="13" w:type="dxa"/>
          <w:trHeight w:val="60"/>
        </w:trPr>
        <w:tc>
          <w:tcPr>
            <w:tcW w:w="576" w:type="dxa"/>
            <w:vAlign w:val="center"/>
          </w:tcPr>
          <w:p w:rsidR="00EB7214" w:rsidRPr="00DA2AEE" w:rsidRDefault="00EB7214" w:rsidP="00EB7214">
            <w:pPr>
              <w:ind w:firstLine="0"/>
              <w:jc w:val="center"/>
              <w:rPr>
                <w:rFonts w:cs="Times New Roman"/>
                <w:szCs w:val="24"/>
              </w:rPr>
            </w:pPr>
            <w:r>
              <w:rPr>
                <w:rFonts w:cs="Times New Roman"/>
                <w:szCs w:val="24"/>
              </w:rPr>
              <w:t>28</w:t>
            </w:r>
          </w:p>
        </w:tc>
        <w:tc>
          <w:tcPr>
            <w:tcW w:w="5806" w:type="dxa"/>
            <w:vAlign w:val="bottom"/>
          </w:tcPr>
          <w:p w:rsidR="00EB7214" w:rsidRPr="00EB7214" w:rsidRDefault="00EB7214" w:rsidP="00EB7214">
            <w:pPr>
              <w:ind w:firstLine="0"/>
              <w:jc w:val="left"/>
              <w:rPr>
                <w:rFonts w:cs="Times New Roman"/>
                <w:color w:val="000000"/>
                <w:szCs w:val="24"/>
              </w:rPr>
            </w:pPr>
            <w:r w:rsidRPr="00EB7214">
              <w:rPr>
                <w:rFonts w:cs="Times New Roman"/>
                <w:color w:val="000000"/>
              </w:rPr>
              <w:t>обустройство остановочного пункта в с. Илезский Погост</w:t>
            </w:r>
          </w:p>
        </w:tc>
        <w:tc>
          <w:tcPr>
            <w:tcW w:w="1384" w:type="dxa"/>
            <w:vAlign w:val="bottom"/>
          </w:tcPr>
          <w:p w:rsidR="00EB7214" w:rsidRPr="00EB7214" w:rsidRDefault="00EB7214" w:rsidP="00EB7214">
            <w:pPr>
              <w:ind w:firstLine="0"/>
              <w:jc w:val="center"/>
              <w:rPr>
                <w:rFonts w:cs="Times New Roman"/>
                <w:color w:val="000000"/>
                <w:szCs w:val="24"/>
              </w:rPr>
            </w:pPr>
            <w:r w:rsidRPr="00EB7214">
              <w:rPr>
                <w:rFonts w:cs="Times New Roman"/>
                <w:color w:val="000000"/>
              </w:rPr>
              <w:t>2021-2025</w:t>
            </w:r>
          </w:p>
        </w:tc>
        <w:tc>
          <w:tcPr>
            <w:tcW w:w="1986" w:type="dxa"/>
            <w:vAlign w:val="bottom"/>
          </w:tcPr>
          <w:p w:rsidR="00EB7214" w:rsidRPr="00EB7214" w:rsidRDefault="00EB7214" w:rsidP="00EB7214">
            <w:pPr>
              <w:ind w:firstLine="0"/>
              <w:jc w:val="center"/>
              <w:rPr>
                <w:rFonts w:cs="Times New Roman"/>
                <w:color w:val="000000"/>
                <w:szCs w:val="24"/>
              </w:rPr>
            </w:pPr>
            <w:r w:rsidRPr="00EB7214">
              <w:rPr>
                <w:rFonts w:cs="Times New Roman"/>
                <w:color w:val="000000"/>
              </w:rPr>
              <w:t>300</w:t>
            </w:r>
          </w:p>
        </w:tc>
        <w:tc>
          <w:tcPr>
            <w:tcW w:w="2008" w:type="dxa"/>
            <w:vAlign w:val="bottom"/>
          </w:tcPr>
          <w:p w:rsidR="00EB7214" w:rsidRPr="00EB7214" w:rsidRDefault="008C35D6" w:rsidP="00EB7214">
            <w:pPr>
              <w:ind w:firstLine="0"/>
              <w:jc w:val="center"/>
              <w:rPr>
                <w:rFonts w:cs="Times New Roman"/>
                <w:color w:val="000000"/>
                <w:szCs w:val="24"/>
              </w:rPr>
            </w:pPr>
            <w:r w:rsidRPr="008C35D6">
              <w:rPr>
                <w:rFonts w:cs="Times New Roman"/>
                <w:color w:val="000000"/>
                <w:szCs w:val="24"/>
              </w:rPr>
              <w:t>бюджет округа</w:t>
            </w:r>
          </w:p>
        </w:tc>
        <w:tc>
          <w:tcPr>
            <w:tcW w:w="3027" w:type="dxa"/>
            <w:vAlign w:val="bottom"/>
          </w:tcPr>
          <w:p w:rsidR="00EB7214" w:rsidRPr="00EB7214" w:rsidRDefault="00EB7214" w:rsidP="00EB7214">
            <w:pPr>
              <w:ind w:firstLine="0"/>
              <w:jc w:val="center"/>
              <w:rPr>
                <w:rFonts w:cs="Times New Roman"/>
                <w:szCs w:val="24"/>
              </w:rPr>
            </w:pPr>
            <w:r w:rsidRPr="00EB7214">
              <w:rPr>
                <w:rFonts w:cs="Times New Roman"/>
                <w:szCs w:val="24"/>
              </w:rPr>
              <w:t>Создание комфортных условий для граждан</w:t>
            </w:r>
          </w:p>
        </w:tc>
      </w:tr>
      <w:tr w:rsidR="00EB7214" w:rsidRPr="00DA2AEE" w:rsidTr="00782BB6">
        <w:trPr>
          <w:gridAfter w:val="1"/>
          <w:wAfter w:w="13" w:type="dxa"/>
          <w:trHeight w:val="60"/>
        </w:trPr>
        <w:tc>
          <w:tcPr>
            <w:tcW w:w="576" w:type="dxa"/>
            <w:vAlign w:val="center"/>
          </w:tcPr>
          <w:p w:rsidR="00EB7214" w:rsidRPr="00DA2AEE" w:rsidRDefault="00EB7214" w:rsidP="00EB7214">
            <w:pPr>
              <w:ind w:firstLine="0"/>
              <w:jc w:val="center"/>
              <w:rPr>
                <w:rFonts w:cs="Times New Roman"/>
                <w:szCs w:val="24"/>
              </w:rPr>
            </w:pPr>
            <w:r>
              <w:rPr>
                <w:rFonts w:cs="Times New Roman"/>
                <w:szCs w:val="24"/>
              </w:rPr>
              <w:lastRenderedPageBreak/>
              <w:t>29</w:t>
            </w:r>
          </w:p>
        </w:tc>
        <w:tc>
          <w:tcPr>
            <w:tcW w:w="5806" w:type="dxa"/>
            <w:vAlign w:val="bottom"/>
          </w:tcPr>
          <w:p w:rsidR="00EB7214" w:rsidRPr="00EB7214" w:rsidRDefault="00EB7214" w:rsidP="00EB7214">
            <w:pPr>
              <w:ind w:firstLine="0"/>
              <w:jc w:val="left"/>
              <w:rPr>
                <w:rFonts w:cs="Times New Roman"/>
                <w:color w:val="000000"/>
                <w:szCs w:val="24"/>
              </w:rPr>
            </w:pPr>
            <w:r w:rsidRPr="00EB7214">
              <w:rPr>
                <w:rFonts w:cs="Times New Roman"/>
                <w:color w:val="000000"/>
              </w:rPr>
              <w:t>капитальный ремонт Илезский Погост-Шевелевская</w:t>
            </w:r>
          </w:p>
        </w:tc>
        <w:tc>
          <w:tcPr>
            <w:tcW w:w="1384" w:type="dxa"/>
            <w:vAlign w:val="bottom"/>
          </w:tcPr>
          <w:p w:rsidR="00EB7214" w:rsidRPr="00EB7214" w:rsidRDefault="00EB7214" w:rsidP="00EB7214">
            <w:pPr>
              <w:ind w:firstLine="0"/>
              <w:jc w:val="center"/>
              <w:rPr>
                <w:rFonts w:cs="Times New Roman"/>
                <w:color w:val="000000"/>
                <w:szCs w:val="24"/>
              </w:rPr>
            </w:pPr>
            <w:r w:rsidRPr="00EB7214">
              <w:rPr>
                <w:rFonts w:cs="Times New Roman"/>
                <w:color w:val="000000"/>
              </w:rPr>
              <w:t>2021-</w:t>
            </w:r>
            <w:r w:rsidR="006A286B">
              <w:rPr>
                <w:rFonts w:cs="Times New Roman"/>
                <w:color w:val="000000"/>
              </w:rPr>
              <w:t>2030</w:t>
            </w:r>
          </w:p>
        </w:tc>
        <w:tc>
          <w:tcPr>
            <w:tcW w:w="1986" w:type="dxa"/>
            <w:vAlign w:val="bottom"/>
          </w:tcPr>
          <w:p w:rsidR="00EB7214" w:rsidRPr="00EB7214" w:rsidRDefault="00EB7214" w:rsidP="00EB7214">
            <w:pPr>
              <w:ind w:firstLine="0"/>
              <w:jc w:val="center"/>
              <w:rPr>
                <w:rFonts w:cs="Times New Roman"/>
                <w:color w:val="000000"/>
                <w:szCs w:val="24"/>
              </w:rPr>
            </w:pPr>
            <w:r w:rsidRPr="00EB7214">
              <w:rPr>
                <w:rFonts w:cs="Times New Roman"/>
                <w:color w:val="000000"/>
              </w:rPr>
              <w:t>*</w:t>
            </w:r>
          </w:p>
        </w:tc>
        <w:tc>
          <w:tcPr>
            <w:tcW w:w="2008" w:type="dxa"/>
            <w:vAlign w:val="bottom"/>
          </w:tcPr>
          <w:p w:rsidR="00EB7214" w:rsidRPr="00EB7214" w:rsidRDefault="008C35D6" w:rsidP="00EB7214">
            <w:pPr>
              <w:ind w:firstLine="0"/>
              <w:jc w:val="center"/>
              <w:rPr>
                <w:rFonts w:cs="Times New Roman"/>
                <w:color w:val="000000"/>
                <w:szCs w:val="24"/>
              </w:rPr>
            </w:pPr>
            <w:r w:rsidRPr="008C35D6">
              <w:rPr>
                <w:rFonts w:cs="Times New Roman"/>
                <w:color w:val="000000"/>
                <w:szCs w:val="24"/>
              </w:rPr>
              <w:t>бюджет округа</w:t>
            </w:r>
          </w:p>
        </w:tc>
        <w:tc>
          <w:tcPr>
            <w:tcW w:w="3027" w:type="dxa"/>
            <w:vAlign w:val="bottom"/>
          </w:tcPr>
          <w:p w:rsidR="00EB7214" w:rsidRPr="00EB7214" w:rsidRDefault="00EB7214" w:rsidP="00EB7214">
            <w:pPr>
              <w:ind w:firstLine="0"/>
              <w:jc w:val="center"/>
              <w:rPr>
                <w:rFonts w:cs="Times New Roman"/>
                <w:szCs w:val="24"/>
              </w:rPr>
            </w:pPr>
            <w:r w:rsidRPr="00EB7214">
              <w:rPr>
                <w:rFonts w:cs="Times New Roman"/>
                <w:color w:val="000000"/>
              </w:rPr>
              <w:t>улучшение качества дорог</w:t>
            </w:r>
          </w:p>
        </w:tc>
      </w:tr>
      <w:tr w:rsidR="00EB7214" w:rsidRPr="00DA2AEE" w:rsidTr="003B71F0">
        <w:trPr>
          <w:gridAfter w:val="1"/>
          <w:wAfter w:w="13" w:type="dxa"/>
          <w:trHeight w:val="60"/>
        </w:trPr>
        <w:tc>
          <w:tcPr>
            <w:tcW w:w="576" w:type="dxa"/>
            <w:vAlign w:val="center"/>
          </w:tcPr>
          <w:p w:rsidR="00EB7214" w:rsidRPr="00DA2AEE" w:rsidRDefault="00EB7214" w:rsidP="00EB7214">
            <w:pPr>
              <w:ind w:firstLine="0"/>
              <w:jc w:val="center"/>
              <w:rPr>
                <w:rFonts w:cs="Times New Roman"/>
                <w:szCs w:val="24"/>
              </w:rPr>
            </w:pPr>
            <w:r>
              <w:rPr>
                <w:rFonts w:cs="Times New Roman"/>
                <w:szCs w:val="24"/>
              </w:rPr>
              <w:t>30</w:t>
            </w:r>
          </w:p>
        </w:tc>
        <w:tc>
          <w:tcPr>
            <w:tcW w:w="5806" w:type="dxa"/>
            <w:vAlign w:val="bottom"/>
          </w:tcPr>
          <w:p w:rsidR="00EB7214" w:rsidRPr="00EB7214" w:rsidRDefault="00EB7214" w:rsidP="00EB7214">
            <w:pPr>
              <w:ind w:firstLine="0"/>
              <w:jc w:val="left"/>
              <w:rPr>
                <w:rFonts w:cs="Times New Roman"/>
                <w:color w:val="000000"/>
                <w:szCs w:val="24"/>
              </w:rPr>
            </w:pPr>
            <w:r w:rsidRPr="00EB7214">
              <w:rPr>
                <w:rFonts w:cs="Times New Roman"/>
                <w:color w:val="000000"/>
              </w:rPr>
              <w:t>установка и содержание дорожных знаков согласно ПОДД</w:t>
            </w:r>
          </w:p>
        </w:tc>
        <w:tc>
          <w:tcPr>
            <w:tcW w:w="1384" w:type="dxa"/>
            <w:vAlign w:val="bottom"/>
          </w:tcPr>
          <w:p w:rsidR="00EB7214" w:rsidRPr="00EB7214" w:rsidRDefault="00EB7214" w:rsidP="00EB7214">
            <w:pPr>
              <w:ind w:firstLine="0"/>
              <w:jc w:val="center"/>
              <w:rPr>
                <w:rFonts w:cs="Times New Roman"/>
                <w:color w:val="000000"/>
                <w:szCs w:val="24"/>
              </w:rPr>
            </w:pPr>
            <w:r w:rsidRPr="00EB7214">
              <w:rPr>
                <w:rFonts w:cs="Times New Roman"/>
                <w:color w:val="000000"/>
              </w:rPr>
              <w:t>2021-2035</w:t>
            </w:r>
          </w:p>
        </w:tc>
        <w:tc>
          <w:tcPr>
            <w:tcW w:w="1986" w:type="dxa"/>
            <w:vAlign w:val="bottom"/>
          </w:tcPr>
          <w:p w:rsidR="00EB7214" w:rsidRPr="00EB7214" w:rsidRDefault="00EB7214" w:rsidP="00EB7214">
            <w:pPr>
              <w:ind w:firstLine="0"/>
              <w:jc w:val="center"/>
              <w:rPr>
                <w:rFonts w:cs="Times New Roman"/>
                <w:color w:val="000000"/>
                <w:szCs w:val="24"/>
              </w:rPr>
            </w:pPr>
            <w:r w:rsidRPr="00EB7214">
              <w:rPr>
                <w:rFonts w:cs="Times New Roman"/>
                <w:color w:val="000000"/>
              </w:rPr>
              <w:t>300</w:t>
            </w:r>
          </w:p>
        </w:tc>
        <w:tc>
          <w:tcPr>
            <w:tcW w:w="2008" w:type="dxa"/>
            <w:vAlign w:val="bottom"/>
          </w:tcPr>
          <w:p w:rsidR="00EB7214" w:rsidRPr="00EB7214" w:rsidRDefault="008C35D6" w:rsidP="00EB7214">
            <w:pPr>
              <w:ind w:firstLine="0"/>
              <w:jc w:val="center"/>
              <w:rPr>
                <w:rFonts w:cs="Times New Roman"/>
                <w:color w:val="000000"/>
                <w:szCs w:val="24"/>
              </w:rPr>
            </w:pPr>
            <w:r w:rsidRPr="008C35D6">
              <w:rPr>
                <w:rFonts w:cs="Times New Roman"/>
                <w:color w:val="000000"/>
                <w:szCs w:val="24"/>
              </w:rPr>
              <w:t>бюджет округа</w:t>
            </w:r>
          </w:p>
        </w:tc>
        <w:tc>
          <w:tcPr>
            <w:tcW w:w="3027" w:type="dxa"/>
            <w:vAlign w:val="center"/>
          </w:tcPr>
          <w:p w:rsidR="00EB7214" w:rsidRPr="00EB7214" w:rsidRDefault="00EB7214" w:rsidP="00EB7214">
            <w:pPr>
              <w:ind w:firstLine="0"/>
              <w:jc w:val="center"/>
              <w:rPr>
                <w:rFonts w:cs="Times New Roman"/>
                <w:szCs w:val="24"/>
              </w:rPr>
            </w:pPr>
            <w:r w:rsidRPr="00EB7214">
              <w:rPr>
                <w:rFonts w:cs="Times New Roman"/>
                <w:color w:val="000000"/>
              </w:rPr>
              <w:t>снижение вероятности возникновения ДТП</w:t>
            </w:r>
          </w:p>
        </w:tc>
      </w:tr>
      <w:tr w:rsidR="00EB7214" w:rsidRPr="00DA2AEE" w:rsidTr="00782BB6">
        <w:trPr>
          <w:gridAfter w:val="1"/>
          <w:wAfter w:w="13" w:type="dxa"/>
          <w:trHeight w:val="60"/>
        </w:trPr>
        <w:tc>
          <w:tcPr>
            <w:tcW w:w="576" w:type="dxa"/>
            <w:vAlign w:val="center"/>
          </w:tcPr>
          <w:p w:rsidR="00EB7214" w:rsidRPr="00DA2AEE" w:rsidRDefault="00EB7214" w:rsidP="00EB7214">
            <w:pPr>
              <w:ind w:firstLine="0"/>
              <w:jc w:val="center"/>
              <w:rPr>
                <w:rFonts w:cs="Times New Roman"/>
                <w:szCs w:val="24"/>
              </w:rPr>
            </w:pPr>
            <w:r>
              <w:rPr>
                <w:rFonts w:cs="Times New Roman"/>
                <w:szCs w:val="24"/>
              </w:rPr>
              <w:t>31</w:t>
            </w:r>
          </w:p>
        </w:tc>
        <w:tc>
          <w:tcPr>
            <w:tcW w:w="5806" w:type="dxa"/>
            <w:vAlign w:val="bottom"/>
          </w:tcPr>
          <w:p w:rsidR="00EB7214" w:rsidRPr="00EB7214" w:rsidRDefault="00EB7214" w:rsidP="00EB7214">
            <w:pPr>
              <w:ind w:firstLine="0"/>
              <w:jc w:val="left"/>
              <w:rPr>
                <w:rFonts w:cs="Times New Roman"/>
                <w:color w:val="000000"/>
                <w:szCs w:val="24"/>
              </w:rPr>
            </w:pPr>
            <w:r w:rsidRPr="00EB7214">
              <w:rPr>
                <w:rFonts w:cs="Times New Roman"/>
                <w:color w:val="000000"/>
              </w:rPr>
              <w:t>Содержание местных автомобильных дорог  и искусственных сооружений на них</w:t>
            </w:r>
          </w:p>
        </w:tc>
        <w:tc>
          <w:tcPr>
            <w:tcW w:w="1384" w:type="dxa"/>
            <w:vAlign w:val="bottom"/>
          </w:tcPr>
          <w:p w:rsidR="00EB7214" w:rsidRPr="00EB7214" w:rsidRDefault="00EB7214" w:rsidP="00EB7214">
            <w:pPr>
              <w:ind w:firstLine="0"/>
              <w:jc w:val="center"/>
              <w:rPr>
                <w:rFonts w:cs="Times New Roman"/>
                <w:color w:val="000000"/>
                <w:szCs w:val="24"/>
              </w:rPr>
            </w:pPr>
            <w:r w:rsidRPr="00EB7214">
              <w:rPr>
                <w:rFonts w:cs="Times New Roman"/>
                <w:color w:val="000000"/>
              </w:rPr>
              <w:t>2021-2035</w:t>
            </w:r>
          </w:p>
        </w:tc>
        <w:tc>
          <w:tcPr>
            <w:tcW w:w="1986" w:type="dxa"/>
            <w:vAlign w:val="bottom"/>
          </w:tcPr>
          <w:p w:rsidR="00EB7214" w:rsidRPr="00EB7214" w:rsidRDefault="00EB7214" w:rsidP="00EB7214">
            <w:pPr>
              <w:ind w:firstLine="0"/>
              <w:jc w:val="center"/>
              <w:rPr>
                <w:rFonts w:cs="Times New Roman"/>
                <w:color w:val="000000"/>
                <w:szCs w:val="24"/>
              </w:rPr>
            </w:pPr>
            <w:r w:rsidRPr="00EB7214">
              <w:rPr>
                <w:rFonts w:cs="Times New Roman"/>
                <w:color w:val="000000"/>
              </w:rPr>
              <w:t>*</w:t>
            </w:r>
          </w:p>
        </w:tc>
        <w:tc>
          <w:tcPr>
            <w:tcW w:w="2008" w:type="dxa"/>
            <w:vAlign w:val="bottom"/>
          </w:tcPr>
          <w:p w:rsidR="00EB7214" w:rsidRPr="00EB7214" w:rsidRDefault="008C35D6" w:rsidP="00EB7214">
            <w:pPr>
              <w:ind w:firstLine="0"/>
              <w:jc w:val="center"/>
              <w:rPr>
                <w:rFonts w:cs="Times New Roman"/>
                <w:color w:val="000000"/>
                <w:szCs w:val="24"/>
              </w:rPr>
            </w:pPr>
            <w:r w:rsidRPr="008C35D6">
              <w:rPr>
                <w:rFonts w:cs="Times New Roman"/>
                <w:color w:val="000000"/>
                <w:szCs w:val="24"/>
              </w:rPr>
              <w:t>бюджет округа</w:t>
            </w:r>
          </w:p>
        </w:tc>
        <w:tc>
          <w:tcPr>
            <w:tcW w:w="3027" w:type="dxa"/>
            <w:vAlign w:val="bottom"/>
          </w:tcPr>
          <w:p w:rsidR="00EB7214" w:rsidRPr="00EB7214" w:rsidRDefault="00EB7214" w:rsidP="00EB7214">
            <w:pPr>
              <w:ind w:firstLine="0"/>
              <w:jc w:val="center"/>
              <w:rPr>
                <w:rFonts w:cs="Times New Roman"/>
                <w:szCs w:val="24"/>
              </w:rPr>
            </w:pPr>
            <w:r w:rsidRPr="00EB7214">
              <w:rPr>
                <w:rFonts w:cs="Times New Roman"/>
                <w:color w:val="000000"/>
              </w:rPr>
              <w:t>улучшение качества дорог</w:t>
            </w:r>
          </w:p>
        </w:tc>
      </w:tr>
      <w:tr w:rsidR="00EB7214" w:rsidRPr="00DA2AEE" w:rsidTr="00782BB6">
        <w:trPr>
          <w:gridAfter w:val="1"/>
          <w:wAfter w:w="13" w:type="dxa"/>
          <w:trHeight w:val="60"/>
        </w:trPr>
        <w:tc>
          <w:tcPr>
            <w:tcW w:w="576" w:type="dxa"/>
            <w:vAlign w:val="center"/>
          </w:tcPr>
          <w:p w:rsidR="00EB7214" w:rsidRPr="00DA2AEE" w:rsidRDefault="00EB7214" w:rsidP="00EB7214">
            <w:pPr>
              <w:ind w:firstLine="0"/>
              <w:jc w:val="center"/>
              <w:rPr>
                <w:rFonts w:cs="Times New Roman"/>
                <w:szCs w:val="24"/>
              </w:rPr>
            </w:pPr>
            <w:r>
              <w:rPr>
                <w:rFonts w:cs="Times New Roman"/>
                <w:szCs w:val="24"/>
              </w:rPr>
              <w:t>32</w:t>
            </w:r>
          </w:p>
        </w:tc>
        <w:tc>
          <w:tcPr>
            <w:tcW w:w="5806" w:type="dxa"/>
            <w:vAlign w:val="bottom"/>
          </w:tcPr>
          <w:p w:rsidR="00EB7214" w:rsidRPr="00EB7214" w:rsidRDefault="00EB7214" w:rsidP="00EB7214">
            <w:pPr>
              <w:ind w:firstLine="0"/>
              <w:jc w:val="left"/>
              <w:rPr>
                <w:rFonts w:cs="Times New Roman"/>
                <w:color w:val="000000"/>
                <w:szCs w:val="24"/>
              </w:rPr>
            </w:pPr>
            <w:r w:rsidRPr="00EB7214">
              <w:rPr>
                <w:rFonts w:cs="Times New Roman"/>
                <w:color w:val="000000"/>
              </w:rPr>
              <w:t>содержание и развитие системы уличного освещения</w:t>
            </w:r>
          </w:p>
        </w:tc>
        <w:tc>
          <w:tcPr>
            <w:tcW w:w="1384" w:type="dxa"/>
            <w:vAlign w:val="bottom"/>
          </w:tcPr>
          <w:p w:rsidR="00EB7214" w:rsidRPr="00EB7214" w:rsidRDefault="00EB7214" w:rsidP="00EB7214">
            <w:pPr>
              <w:ind w:firstLine="0"/>
              <w:jc w:val="center"/>
              <w:rPr>
                <w:rFonts w:cs="Times New Roman"/>
                <w:color w:val="000000"/>
                <w:szCs w:val="24"/>
              </w:rPr>
            </w:pPr>
            <w:r w:rsidRPr="00EB7214">
              <w:rPr>
                <w:rFonts w:cs="Times New Roman"/>
                <w:color w:val="000000"/>
              </w:rPr>
              <w:t>2021-2035</w:t>
            </w:r>
          </w:p>
        </w:tc>
        <w:tc>
          <w:tcPr>
            <w:tcW w:w="1986" w:type="dxa"/>
            <w:vAlign w:val="bottom"/>
          </w:tcPr>
          <w:p w:rsidR="00EB7214" w:rsidRPr="00EB7214" w:rsidRDefault="00EB7214" w:rsidP="00EB7214">
            <w:pPr>
              <w:ind w:firstLine="0"/>
              <w:jc w:val="center"/>
              <w:rPr>
                <w:rFonts w:cs="Times New Roman"/>
                <w:color w:val="000000"/>
                <w:szCs w:val="24"/>
              </w:rPr>
            </w:pPr>
            <w:r w:rsidRPr="00EB7214">
              <w:rPr>
                <w:rFonts w:cs="Times New Roman"/>
                <w:color w:val="000000"/>
              </w:rPr>
              <w:t>*</w:t>
            </w:r>
          </w:p>
        </w:tc>
        <w:tc>
          <w:tcPr>
            <w:tcW w:w="2008" w:type="dxa"/>
            <w:vAlign w:val="bottom"/>
          </w:tcPr>
          <w:p w:rsidR="00EB7214" w:rsidRPr="00EB7214" w:rsidRDefault="008C35D6" w:rsidP="00EB7214">
            <w:pPr>
              <w:ind w:firstLine="0"/>
              <w:jc w:val="center"/>
              <w:rPr>
                <w:rFonts w:cs="Times New Roman"/>
                <w:color w:val="000000"/>
                <w:szCs w:val="24"/>
              </w:rPr>
            </w:pPr>
            <w:r w:rsidRPr="008C35D6">
              <w:rPr>
                <w:rFonts w:cs="Times New Roman"/>
                <w:color w:val="000000"/>
                <w:szCs w:val="24"/>
              </w:rPr>
              <w:t>бюджет округа</w:t>
            </w:r>
          </w:p>
        </w:tc>
        <w:tc>
          <w:tcPr>
            <w:tcW w:w="3027" w:type="dxa"/>
            <w:vAlign w:val="bottom"/>
          </w:tcPr>
          <w:p w:rsidR="00EB7214" w:rsidRPr="00EB7214" w:rsidRDefault="00EB7214" w:rsidP="00EB7214">
            <w:pPr>
              <w:ind w:firstLine="0"/>
              <w:jc w:val="center"/>
              <w:rPr>
                <w:rFonts w:cs="Times New Roman"/>
                <w:szCs w:val="24"/>
              </w:rPr>
            </w:pPr>
            <w:r w:rsidRPr="00EB7214">
              <w:rPr>
                <w:rFonts w:cs="Times New Roman"/>
                <w:color w:val="000000"/>
              </w:rPr>
              <w:t>снижение вероятности возникновения ДТП</w:t>
            </w:r>
          </w:p>
        </w:tc>
      </w:tr>
      <w:tr w:rsidR="00EB7214" w:rsidRPr="00DA2AEE" w:rsidTr="006804A3">
        <w:trPr>
          <w:trHeight w:val="60"/>
        </w:trPr>
        <w:tc>
          <w:tcPr>
            <w:tcW w:w="14800" w:type="dxa"/>
            <w:gridSpan w:val="7"/>
            <w:vAlign w:val="center"/>
          </w:tcPr>
          <w:p w:rsidR="00EB7214" w:rsidRPr="00DA2AEE" w:rsidRDefault="00A623CC" w:rsidP="00A623CC">
            <w:pPr>
              <w:ind w:firstLine="0"/>
              <w:jc w:val="center"/>
              <w:rPr>
                <w:rFonts w:cs="Times New Roman"/>
                <w:szCs w:val="24"/>
              </w:rPr>
            </w:pPr>
            <w:r>
              <w:rPr>
                <w:rFonts w:cs="Times New Roman"/>
                <w:b/>
                <w:bCs/>
                <w:szCs w:val="24"/>
              </w:rPr>
              <w:t>Маркушевский территориальный сектор</w:t>
            </w:r>
          </w:p>
        </w:tc>
      </w:tr>
      <w:tr w:rsidR="00EB7214" w:rsidRPr="00DA2AEE" w:rsidTr="00306D38">
        <w:trPr>
          <w:gridAfter w:val="1"/>
          <w:wAfter w:w="13" w:type="dxa"/>
          <w:trHeight w:val="60"/>
        </w:trPr>
        <w:tc>
          <w:tcPr>
            <w:tcW w:w="576" w:type="dxa"/>
            <w:vAlign w:val="center"/>
          </w:tcPr>
          <w:p w:rsidR="00EB7214" w:rsidRPr="00DA2AEE" w:rsidRDefault="00306D38" w:rsidP="00EB7214">
            <w:pPr>
              <w:ind w:firstLine="0"/>
              <w:jc w:val="center"/>
              <w:rPr>
                <w:rFonts w:cs="Times New Roman"/>
                <w:szCs w:val="24"/>
              </w:rPr>
            </w:pPr>
            <w:r>
              <w:rPr>
                <w:rFonts w:cs="Times New Roman"/>
                <w:szCs w:val="24"/>
              </w:rPr>
              <w:t>33</w:t>
            </w:r>
          </w:p>
        </w:tc>
        <w:tc>
          <w:tcPr>
            <w:tcW w:w="5806" w:type="dxa"/>
            <w:vAlign w:val="bottom"/>
          </w:tcPr>
          <w:p w:rsidR="00EB7214" w:rsidRPr="00306D38" w:rsidRDefault="00EB7214" w:rsidP="00EB7214">
            <w:pPr>
              <w:ind w:firstLine="0"/>
              <w:jc w:val="left"/>
              <w:rPr>
                <w:rFonts w:cs="Times New Roman"/>
                <w:color w:val="000000"/>
                <w:szCs w:val="24"/>
              </w:rPr>
            </w:pPr>
            <w:r w:rsidRPr="00306D38">
              <w:rPr>
                <w:rFonts w:cs="Times New Roman"/>
                <w:color w:val="000000"/>
              </w:rPr>
              <w:t xml:space="preserve">Ремонт подъезда к д. </w:t>
            </w:r>
            <w:proofErr w:type="spellStart"/>
            <w:r w:rsidRPr="00306D38">
              <w:rPr>
                <w:rFonts w:cs="Times New Roman"/>
                <w:color w:val="000000"/>
              </w:rPr>
              <w:t>Черняково</w:t>
            </w:r>
            <w:proofErr w:type="spellEnd"/>
            <w:r w:rsidRPr="00306D38">
              <w:rPr>
                <w:rFonts w:cs="Times New Roman"/>
                <w:color w:val="000000"/>
              </w:rPr>
              <w:t xml:space="preserve"> </w:t>
            </w:r>
            <w:proofErr w:type="spellStart"/>
            <w:r w:rsidRPr="00306D38">
              <w:rPr>
                <w:rFonts w:cs="Times New Roman"/>
                <w:color w:val="000000"/>
              </w:rPr>
              <w:t>Маркушевское</w:t>
            </w:r>
            <w:proofErr w:type="spellEnd"/>
            <w:r w:rsidRPr="00306D38">
              <w:rPr>
                <w:rFonts w:cs="Times New Roman"/>
                <w:color w:val="000000"/>
              </w:rPr>
              <w:t xml:space="preserve"> с/п</w:t>
            </w:r>
          </w:p>
        </w:tc>
        <w:tc>
          <w:tcPr>
            <w:tcW w:w="1384" w:type="dxa"/>
            <w:vAlign w:val="center"/>
          </w:tcPr>
          <w:p w:rsidR="00EB7214" w:rsidRPr="00306D38" w:rsidRDefault="00EB7214" w:rsidP="00306D38">
            <w:pPr>
              <w:ind w:firstLine="0"/>
              <w:jc w:val="center"/>
              <w:rPr>
                <w:rFonts w:cs="Times New Roman"/>
                <w:color w:val="000000"/>
                <w:szCs w:val="24"/>
              </w:rPr>
            </w:pPr>
            <w:r w:rsidRPr="00306D38">
              <w:rPr>
                <w:rFonts w:cs="Times New Roman"/>
                <w:color w:val="000000"/>
              </w:rPr>
              <w:t>2021-2025</w:t>
            </w:r>
          </w:p>
        </w:tc>
        <w:tc>
          <w:tcPr>
            <w:tcW w:w="1986" w:type="dxa"/>
            <w:vAlign w:val="center"/>
          </w:tcPr>
          <w:p w:rsidR="00EB7214" w:rsidRPr="00306D38" w:rsidRDefault="00EB7214" w:rsidP="00306D38">
            <w:pPr>
              <w:ind w:firstLine="0"/>
              <w:jc w:val="center"/>
              <w:rPr>
                <w:rFonts w:cs="Times New Roman"/>
                <w:color w:val="000000"/>
                <w:szCs w:val="24"/>
              </w:rPr>
            </w:pPr>
            <w:r w:rsidRPr="00306D38">
              <w:rPr>
                <w:rFonts w:cs="Times New Roman"/>
                <w:color w:val="000000"/>
              </w:rPr>
              <w:t>*</w:t>
            </w:r>
          </w:p>
        </w:tc>
        <w:tc>
          <w:tcPr>
            <w:tcW w:w="2008" w:type="dxa"/>
            <w:vAlign w:val="center"/>
          </w:tcPr>
          <w:p w:rsidR="00EB7214" w:rsidRPr="00306D38" w:rsidRDefault="008C35D6" w:rsidP="00306D38">
            <w:pPr>
              <w:ind w:firstLine="0"/>
              <w:jc w:val="center"/>
              <w:rPr>
                <w:rFonts w:cs="Times New Roman"/>
                <w:color w:val="000000"/>
                <w:szCs w:val="24"/>
              </w:rPr>
            </w:pPr>
            <w:r w:rsidRPr="008C35D6">
              <w:rPr>
                <w:rFonts w:cs="Times New Roman"/>
                <w:color w:val="000000"/>
                <w:szCs w:val="24"/>
              </w:rPr>
              <w:t>бюджет округа</w:t>
            </w:r>
          </w:p>
        </w:tc>
        <w:tc>
          <w:tcPr>
            <w:tcW w:w="3027" w:type="dxa"/>
            <w:vAlign w:val="center"/>
          </w:tcPr>
          <w:p w:rsidR="00EB7214" w:rsidRPr="00306D38" w:rsidRDefault="00306D38" w:rsidP="00306D38">
            <w:pPr>
              <w:ind w:firstLine="0"/>
              <w:jc w:val="center"/>
              <w:rPr>
                <w:rFonts w:cs="Times New Roman"/>
                <w:szCs w:val="24"/>
              </w:rPr>
            </w:pPr>
            <w:r w:rsidRPr="00306D38">
              <w:rPr>
                <w:rFonts w:cs="Times New Roman"/>
                <w:color w:val="000000"/>
              </w:rPr>
              <w:t>улучшение качества дорог</w:t>
            </w:r>
          </w:p>
        </w:tc>
      </w:tr>
      <w:tr w:rsidR="00EB7214" w:rsidRPr="00DA2AEE" w:rsidTr="00306D38">
        <w:trPr>
          <w:gridAfter w:val="1"/>
          <w:wAfter w:w="13" w:type="dxa"/>
          <w:trHeight w:val="60"/>
        </w:trPr>
        <w:tc>
          <w:tcPr>
            <w:tcW w:w="576" w:type="dxa"/>
            <w:vAlign w:val="center"/>
          </w:tcPr>
          <w:p w:rsidR="00EB7214" w:rsidRPr="00DA2AEE" w:rsidRDefault="00306D38" w:rsidP="00EB7214">
            <w:pPr>
              <w:ind w:firstLine="0"/>
              <w:jc w:val="center"/>
              <w:rPr>
                <w:rFonts w:cs="Times New Roman"/>
                <w:szCs w:val="24"/>
              </w:rPr>
            </w:pPr>
            <w:r>
              <w:rPr>
                <w:rFonts w:cs="Times New Roman"/>
                <w:szCs w:val="24"/>
              </w:rPr>
              <w:t>34</w:t>
            </w:r>
          </w:p>
        </w:tc>
        <w:tc>
          <w:tcPr>
            <w:tcW w:w="5806" w:type="dxa"/>
            <w:vAlign w:val="bottom"/>
          </w:tcPr>
          <w:p w:rsidR="00EB7214" w:rsidRPr="00306D38" w:rsidRDefault="00EB7214" w:rsidP="00EB7214">
            <w:pPr>
              <w:ind w:firstLine="0"/>
              <w:jc w:val="left"/>
              <w:rPr>
                <w:rFonts w:cs="Times New Roman"/>
                <w:color w:val="000000"/>
                <w:szCs w:val="24"/>
              </w:rPr>
            </w:pPr>
            <w:r w:rsidRPr="00306D38">
              <w:rPr>
                <w:rFonts w:eastAsia="Symbol" w:cs="Times New Roman"/>
                <w:color w:val="000000"/>
              </w:rPr>
              <w:t xml:space="preserve"> строительство дороги регионального значения Раменье – Тарнога</w:t>
            </w:r>
          </w:p>
        </w:tc>
        <w:tc>
          <w:tcPr>
            <w:tcW w:w="1384" w:type="dxa"/>
            <w:vAlign w:val="center"/>
          </w:tcPr>
          <w:p w:rsidR="00EB7214" w:rsidRPr="00306D38" w:rsidRDefault="00EB7214" w:rsidP="00306D38">
            <w:pPr>
              <w:ind w:firstLine="0"/>
              <w:jc w:val="center"/>
              <w:rPr>
                <w:rFonts w:cs="Times New Roman"/>
                <w:color w:val="000000"/>
                <w:szCs w:val="24"/>
              </w:rPr>
            </w:pPr>
            <w:r w:rsidRPr="00306D38">
              <w:rPr>
                <w:rFonts w:cs="Times New Roman"/>
                <w:color w:val="000000"/>
              </w:rPr>
              <w:t>2021-2035</w:t>
            </w:r>
          </w:p>
        </w:tc>
        <w:tc>
          <w:tcPr>
            <w:tcW w:w="1986" w:type="dxa"/>
            <w:vAlign w:val="center"/>
          </w:tcPr>
          <w:p w:rsidR="00EB7214" w:rsidRPr="00306D38" w:rsidRDefault="00EB7214" w:rsidP="00306D38">
            <w:pPr>
              <w:ind w:firstLine="0"/>
              <w:jc w:val="center"/>
              <w:rPr>
                <w:rFonts w:cs="Times New Roman"/>
                <w:color w:val="000000"/>
                <w:szCs w:val="24"/>
              </w:rPr>
            </w:pPr>
            <w:r w:rsidRPr="00306D38">
              <w:rPr>
                <w:rFonts w:cs="Times New Roman"/>
                <w:color w:val="000000"/>
              </w:rPr>
              <w:t>72718,8</w:t>
            </w:r>
          </w:p>
        </w:tc>
        <w:tc>
          <w:tcPr>
            <w:tcW w:w="2008" w:type="dxa"/>
            <w:vAlign w:val="center"/>
          </w:tcPr>
          <w:p w:rsidR="00EB7214" w:rsidRPr="00306D38" w:rsidRDefault="00EB7214" w:rsidP="00306D38">
            <w:pPr>
              <w:ind w:firstLine="0"/>
              <w:jc w:val="center"/>
              <w:rPr>
                <w:rFonts w:cs="Times New Roman"/>
                <w:color w:val="000000"/>
                <w:szCs w:val="24"/>
              </w:rPr>
            </w:pPr>
            <w:r w:rsidRPr="00306D38">
              <w:rPr>
                <w:rFonts w:cs="Times New Roman"/>
                <w:color w:val="000000"/>
              </w:rPr>
              <w:t>областной бюджет</w:t>
            </w:r>
          </w:p>
        </w:tc>
        <w:tc>
          <w:tcPr>
            <w:tcW w:w="3027" w:type="dxa"/>
            <w:vAlign w:val="center"/>
          </w:tcPr>
          <w:p w:rsidR="00EB7214" w:rsidRPr="00306D38" w:rsidRDefault="00306D38" w:rsidP="00306D38">
            <w:pPr>
              <w:ind w:firstLine="0"/>
              <w:jc w:val="center"/>
              <w:rPr>
                <w:rFonts w:cs="Times New Roman"/>
                <w:szCs w:val="24"/>
              </w:rPr>
            </w:pPr>
            <w:r w:rsidRPr="00306D38">
              <w:rPr>
                <w:rFonts w:cs="Times New Roman"/>
                <w:szCs w:val="24"/>
              </w:rPr>
              <w:t>Улучшение транспортной доступности</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35</w:t>
            </w:r>
          </w:p>
        </w:tc>
        <w:tc>
          <w:tcPr>
            <w:tcW w:w="5806" w:type="dxa"/>
            <w:vAlign w:val="bottom"/>
          </w:tcPr>
          <w:p w:rsidR="00306D38" w:rsidRPr="00306D38" w:rsidRDefault="00306D38" w:rsidP="00306D38">
            <w:pPr>
              <w:ind w:firstLine="0"/>
              <w:jc w:val="left"/>
              <w:rPr>
                <w:rFonts w:cs="Times New Roman"/>
                <w:color w:val="000000"/>
                <w:szCs w:val="24"/>
              </w:rPr>
            </w:pPr>
            <w:r w:rsidRPr="00306D38">
              <w:rPr>
                <w:rFonts w:eastAsia="Symbol" w:cs="Times New Roman"/>
                <w:color w:val="000000"/>
              </w:rPr>
              <w:t xml:space="preserve"> плановый ремонт Заречье - Криуля</w:t>
            </w:r>
          </w:p>
        </w:tc>
        <w:tc>
          <w:tcPr>
            <w:tcW w:w="1384"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2021-</w:t>
            </w:r>
            <w:r w:rsidR="006A286B">
              <w:rPr>
                <w:rFonts w:cs="Times New Roman"/>
                <w:color w:val="000000"/>
              </w:rPr>
              <w:t>2030</w:t>
            </w:r>
          </w:p>
        </w:tc>
        <w:tc>
          <w:tcPr>
            <w:tcW w:w="1986"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w:t>
            </w:r>
          </w:p>
        </w:tc>
        <w:tc>
          <w:tcPr>
            <w:tcW w:w="2008" w:type="dxa"/>
            <w:vAlign w:val="center"/>
          </w:tcPr>
          <w:p w:rsidR="00306D38" w:rsidRPr="00306D38" w:rsidRDefault="008C35D6" w:rsidP="00306D38">
            <w:pPr>
              <w:ind w:firstLine="0"/>
              <w:jc w:val="center"/>
              <w:rPr>
                <w:rFonts w:cs="Times New Roman"/>
                <w:color w:val="000000"/>
                <w:szCs w:val="24"/>
              </w:rPr>
            </w:pPr>
            <w:r w:rsidRPr="008C35D6">
              <w:rPr>
                <w:rFonts w:cs="Times New Roman"/>
                <w:color w:val="000000"/>
                <w:szCs w:val="24"/>
              </w:rPr>
              <w:t>бюджет округа</w:t>
            </w:r>
          </w:p>
        </w:tc>
        <w:tc>
          <w:tcPr>
            <w:tcW w:w="3027" w:type="dxa"/>
            <w:vAlign w:val="center"/>
          </w:tcPr>
          <w:p w:rsidR="00306D38" w:rsidRPr="00306D38" w:rsidRDefault="00306D38" w:rsidP="00306D38">
            <w:pPr>
              <w:ind w:firstLine="0"/>
              <w:jc w:val="center"/>
              <w:rPr>
                <w:rFonts w:cs="Times New Roman"/>
                <w:szCs w:val="24"/>
              </w:rPr>
            </w:pPr>
            <w:r w:rsidRPr="00306D38">
              <w:rPr>
                <w:rFonts w:cs="Times New Roman"/>
                <w:color w:val="000000"/>
              </w:rPr>
              <w:t>улучшение качества дорог</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36</w:t>
            </w:r>
          </w:p>
        </w:tc>
        <w:tc>
          <w:tcPr>
            <w:tcW w:w="5806" w:type="dxa"/>
            <w:vAlign w:val="bottom"/>
          </w:tcPr>
          <w:p w:rsidR="00306D38" w:rsidRPr="00306D38" w:rsidRDefault="00306D38" w:rsidP="00306D38">
            <w:pPr>
              <w:ind w:firstLine="0"/>
              <w:jc w:val="left"/>
              <w:rPr>
                <w:rFonts w:cs="Times New Roman"/>
                <w:color w:val="000000"/>
                <w:szCs w:val="24"/>
              </w:rPr>
            </w:pPr>
            <w:r w:rsidRPr="00306D38">
              <w:rPr>
                <w:rFonts w:eastAsia="Symbol" w:cs="Times New Roman"/>
                <w:color w:val="000000"/>
              </w:rPr>
              <w:t xml:space="preserve"> </w:t>
            </w:r>
            <w:proofErr w:type="gramStart"/>
            <w:r w:rsidRPr="00306D38">
              <w:rPr>
                <w:rFonts w:eastAsia="Symbol" w:cs="Times New Roman"/>
                <w:color w:val="000000"/>
              </w:rPr>
              <w:t>обустройство</w:t>
            </w:r>
            <w:proofErr w:type="gramEnd"/>
            <w:r w:rsidRPr="00306D38">
              <w:rPr>
                <w:rFonts w:eastAsia="Symbol" w:cs="Times New Roman"/>
                <w:color w:val="000000"/>
              </w:rPr>
              <w:t xml:space="preserve"> а/б покрытия на а/д Подъезд к </w:t>
            </w:r>
            <w:proofErr w:type="spellStart"/>
            <w:r w:rsidRPr="00306D38">
              <w:rPr>
                <w:rFonts w:eastAsia="Symbol" w:cs="Times New Roman"/>
                <w:color w:val="000000"/>
              </w:rPr>
              <w:t>д.Раменье</w:t>
            </w:r>
            <w:proofErr w:type="spellEnd"/>
            <w:r w:rsidRPr="00306D38">
              <w:rPr>
                <w:rFonts w:eastAsia="Symbol" w:cs="Times New Roman"/>
                <w:color w:val="000000"/>
              </w:rPr>
              <w:t>, 8 км</w:t>
            </w:r>
          </w:p>
        </w:tc>
        <w:tc>
          <w:tcPr>
            <w:tcW w:w="1384"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2021-2025</w:t>
            </w:r>
          </w:p>
        </w:tc>
        <w:tc>
          <w:tcPr>
            <w:tcW w:w="1986"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116488</w:t>
            </w:r>
          </w:p>
        </w:tc>
        <w:tc>
          <w:tcPr>
            <w:tcW w:w="2008" w:type="dxa"/>
            <w:vAlign w:val="center"/>
          </w:tcPr>
          <w:p w:rsidR="00306D38" w:rsidRPr="00306D38" w:rsidRDefault="008C35D6" w:rsidP="00306D38">
            <w:pPr>
              <w:ind w:firstLine="0"/>
              <w:jc w:val="center"/>
              <w:rPr>
                <w:rFonts w:cs="Times New Roman"/>
                <w:color w:val="000000"/>
                <w:szCs w:val="24"/>
              </w:rPr>
            </w:pPr>
            <w:r w:rsidRPr="008C35D6">
              <w:rPr>
                <w:rFonts w:cs="Times New Roman"/>
                <w:color w:val="000000"/>
                <w:szCs w:val="24"/>
              </w:rPr>
              <w:t>бюджет округа</w:t>
            </w:r>
          </w:p>
        </w:tc>
        <w:tc>
          <w:tcPr>
            <w:tcW w:w="3027" w:type="dxa"/>
            <w:vAlign w:val="center"/>
          </w:tcPr>
          <w:p w:rsidR="00306D38" w:rsidRPr="00306D38" w:rsidRDefault="00306D38" w:rsidP="00306D38">
            <w:pPr>
              <w:ind w:firstLine="0"/>
              <w:jc w:val="center"/>
              <w:rPr>
                <w:rFonts w:cs="Times New Roman"/>
                <w:szCs w:val="24"/>
              </w:rPr>
            </w:pPr>
            <w:r w:rsidRPr="00306D38">
              <w:rPr>
                <w:rFonts w:cs="Times New Roman"/>
                <w:color w:val="000000"/>
              </w:rPr>
              <w:t>улучшение качества дорог</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37</w:t>
            </w:r>
          </w:p>
        </w:tc>
        <w:tc>
          <w:tcPr>
            <w:tcW w:w="5806" w:type="dxa"/>
            <w:vAlign w:val="bottom"/>
          </w:tcPr>
          <w:p w:rsidR="00306D38" w:rsidRPr="00306D38" w:rsidRDefault="00306D38" w:rsidP="00306D38">
            <w:pPr>
              <w:ind w:firstLine="0"/>
              <w:jc w:val="left"/>
              <w:rPr>
                <w:rFonts w:cs="Times New Roman"/>
                <w:color w:val="000000"/>
                <w:szCs w:val="24"/>
              </w:rPr>
            </w:pPr>
            <w:r w:rsidRPr="00306D38">
              <w:rPr>
                <w:rFonts w:eastAsia="Symbol" w:cs="Times New Roman"/>
                <w:color w:val="000000"/>
              </w:rPr>
              <w:t xml:space="preserve"> </w:t>
            </w:r>
            <w:proofErr w:type="gramStart"/>
            <w:r w:rsidRPr="00306D38">
              <w:rPr>
                <w:rFonts w:eastAsia="Symbol" w:cs="Times New Roman"/>
                <w:color w:val="000000"/>
              </w:rPr>
              <w:t>обустройство</w:t>
            </w:r>
            <w:proofErr w:type="gramEnd"/>
            <w:r w:rsidRPr="00306D38">
              <w:rPr>
                <w:rFonts w:eastAsia="Symbol" w:cs="Times New Roman"/>
                <w:color w:val="000000"/>
              </w:rPr>
              <w:t xml:space="preserve"> а/б покрытия на а/д Криуля - </w:t>
            </w:r>
            <w:proofErr w:type="spellStart"/>
            <w:r w:rsidRPr="00306D38">
              <w:rPr>
                <w:rFonts w:eastAsia="Symbol" w:cs="Times New Roman"/>
                <w:color w:val="000000"/>
              </w:rPr>
              <w:t>Милогорская</w:t>
            </w:r>
            <w:proofErr w:type="spellEnd"/>
            <w:r w:rsidRPr="00306D38">
              <w:rPr>
                <w:rFonts w:eastAsia="Symbol" w:cs="Times New Roman"/>
                <w:color w:val="000000"/>
              </w:rPr>
              <w:t>, 1 км</w:t>
            </w:r>
          </w:p>
        </w:tc>
        <w:tc>
          <w:tcPr>
            <w:tcW w:w="1384"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2021-2025</w:t>
            </w:r>
          </w:p>
        </w:tc>
        <w:tc>
          <w:tcPr>
            <w:tcW w:w="1986"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14561</w:t>
            </w:r>
          </w:p>
        </w:tc>
        <w:tc>
          <w:tcPr>
            <w:tcW w:w="2008" w:type="dxa"/>
            <w:vAlign w:val="center"/>
          </w:tcPr>
          <w:p w:rsidR="00306D38" w:rsidRPr="00306D38" w:rsidRDefault="008C35D6" w:rsidP="00306D38">
            <w:pPr>
              <w:ind w:firstLine="0"/>
              <w:jc w:val="center"/>
              <w:rPr>
                <w:rFonts w:cs="Times New Roman"/>
                <w:color w:val="000000"/>
                <w:szCs w:val="24"/>
              </w:rPr>
            </w:pPr>
            <w:r w:rsidRPr="008C35D6">
              <w:rPr>
                <w:rFonts w:cs="Times New Roman"/>
                <w:color w:val="000000"/>
                <w:szCs w:val="24"/>
              </w:rPr>
              <w:t>бюджет округа</w:t>
            </w:r>
          </w:p>
        </w:tc>
        <w:tc>
          <w:tcPr>
            <w:tcW w:w="3027" w:type="dxa"/>
            <w:vAlign w:val="center"/>
          </w:tcPr>
          <w:p w:rsidR="00306D38" w:rsidRPr="00306D38" w:rsidRDefault="00306D38" w:rsidP="00306D38">
            <w:pPr>
              <w:ind w:firstLine="0"/>
              <w:jc w:val="center"/>
              <w:rPr>
                <w:rFonts w:cs="Times New Roman"/>
                <w:szCs w:val="24"/>
              </w:rPr>
            </w:pPr>
            <w:r w:rsidRPr="00306D38">
              <w:rPr>
                <w:rFonts w:cs="Times New Roman"/>
                <w:color w:val="000000"/>
              </w:rPr>
              <w:t>улучшение качества дорог</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38</w:t>
            </w:r>
          </w:p>
        </w:tc>
        <w:tc>
          <w:tcPr>
            <w:tcW w:w="5806" w:type="dxa"/>
            <w:vAlign w:val="bottom"/>
          </w:tcPr>
          <w:p w:rsidR="00306D38" w:rsidRPr="00306D38" w:rsidRDefault="00306D38" w:rsidP="00306D38">
            <w:pPr>
              <w:ind w:firstLine="0"/>
              <w:jc w:val="left"/>
              <w:rPr>
                <w:rFonts w:cs="Times New Roman"/>
                <w:color w:val="000000"/>
                <w:szCs w:val="24"/>
              </w:rPr>
            </w:pPr>
            <w:r w:rsidRPr="00306D38">
              <w:rPr>
                <w:rFonts w:eastAsia="Symbol" w:cs="Times New Roman"/>
                <w:color w:val="000000"/>
              </w:rPr>
              <w:t xml:space="preserve"> </w:t>
            </w:r>
            <w:proofErr w:type="gramStart"/>
            <w:r w:rsidRPr="00306D38">
              <w:rPr>
                <w:rFonts w:eastAsia="Symbol" w:cs="Times New Roman"/>
                <w:color w:val="000000"/>
              </w:rPr>
              <w:t>обустройство</w:t>
            </w:r>
            <w:proofErr w:type="gramEnd"/>
            <w:r w:rsidRPr="00306D38">
              <w:rPr>
                <w:rFonts w:eastAsia="Symbol" w:cs="Times New Roman"/>
                <w:color w:val="000000"/>
              </w:rPr>
              <w:t xml:space="preserve"> а/б покрытия на а/д </w:t>
            </w:r>
            <w:proofErr w:type="spellStart"/>
            <w:r w:rsidRPr="00306D38">
              <w:rPr>
                <w:rFonts w:eastAsia="Symbol" w:cs="Times New Roman"/>
                <w:color w:val="000000"/>
              </w:rPr>
              <w:t>Милогорская</w:t>
            </w:r>
            <w:proofErr w:type="spellEnd"/>
            <w:r w:rsidRPr="00306D38">
              <w:rPr>
                <w:rFonts w:eastAsia="Symbol" w:cs="Times New Roman"/>
                <w:color w:val="000000"/>
              </w:rPr>
              <w:t xml:space="preserve"> -Пар, 1 км</w:t>
            </w:r>
          </w:p>
        </w:tc>
        <w:tc>
          <w:tcPr>
            <w:tcW w:w="1384"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2021-2025</w:t>
            </w:r>
          </w:p>
        </w:tc>
        <w:tc>
          <w:tcPr>
            <w:tcW w:w="1986"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14561</w:t>
            </w:r>
          </w:p>
        </w:tc>
        <w:tc>
          <w:tcPr>
            <w:tcW w:w="2008" w:type="dxa"/>
            <w:vAlign w:val="center"/>
          </w:tcPr>
          <w:p w:rsidR="00306D38" w:rsidRPr="00306D38" w:rsidRDefault="008C35D6" w:rsidP="00306D38">
            <w:pPr>
              <w:ind w:firstLine="0"/>
              <w:jc w:val="center"/>
              <w:rPr>
                <w:rFonts w:cs="Times New Roman"/>
                <w:color w:val="000000"/>
                <w:szCs w:val="24"/>
              </w:rPr>
            </w:pPr>
            <w:r w:rsidRPr="008C35D6">
              <w:rPr>
                <w:rFonts w:cs="Times New Roman"/>
                <w:color w:val="000000"/>
                <w:szCs w:val="24"/>
              </w:rPr>
              <w:t>бюджет округа</w:t>
            </w:r>
          </w:p>
        </w:tc>
        <w:tc>
          <w:tcPr>
            <w:tcW w:w="3027" w:type="dxa"/>
            <w:vAlign w:val="center"/>
          </w:tcPr>
          <w:p w:rsidR="00306D38" w:rsidRPr="00306D38" w:rsidRDefault="00306D38" w:rsidP="00306D38">
            <w:pPr>
              <w:ind w:firstLine="0"/>
              <w:jc w:val="center"/>
              <w:rPr>
                <w:rFonts w:cs="Times New Roman"/>
                <w:szCs w:val="24"/>
              </w:rPr>
            </w:pPr>
            <w:r w:rsidRPr="00306D38">
              <w:rPr>
                <w:rFonts w:cs="Times New Roman"/>
                <w:color w:val="000000"/>
              </w:rPr>
              <w:t>улучшение качества дорог</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39</w:t>
            </w:r>
          </w:p>
        </w:tc>
        <w:tc>
          <w:tcPr>
            <w:tcW w:w="5806" w:type="dxa"/>
            <w:vAlign w:val="bottom"/>
          </w:tcPr>
          <w:p w:rsidR="00306D38" w:rsidRPr="00306D38" w:rsidRDefault="00306D38" w:rsidP="00306D38">
            <w:pPr>
              <w:ind w:firstLine="0"/>
              <w:jc w:val="left"/>
              <w:rPr>
                <w:rFonts w:cs="Times New Roman"/>
                <w:color w:val="000000"/>
                <w:szCs w:val="24"/>
              </w:rPr>
            </w:pPr>
            <w:r w:rsidRPr="00306D38">
              <w:rPr>
                <w:rFonts w:eastAsia="Symbol" w:cs="Times New Roman"/>
                <w:color w:val="000000"/>
              </w:rPr>
              <w:t xml:space="preserve"> </w:t>
            </w:r>
            <w:proofErr w:type="gramStart"/>
            <w:r w:rsidRPr="00306D38">
              <w:rPr>
                <w:rFonts w:eastAsia="Symbol" w:cs="Times New Roman"/>
                <w:color w:val="000000"/>
              </w:rPr>
              <w:t>обустройство</w:t>
            </w:r>
            <w:proofErr w:type="gramEnd"/>
            <w:r w:rsidRPr="00306D38">
              <w:rPr>
                <w:rFonts w:eastAsia="Symbol" w:cs="Times New Roman"/>
                <w:color w:val="000000"/>
              </w:rPr>
              <w:t xml:space="preserve"> а/б покрытия на а/д Криуля - </w:t>
            </w:r>
            <w:proofErr w:type="spellStart"/>
            <w:r w:rsidRPr="00306D38">
              <w:rPr>
                <w:rFonts w:eastAsia="Symbol" w:cs="Times New Roman"/>
                <w:color w:val="000000"/>
              </w:rPr>
              <w:t>Черепаниха</w:t>
            </w:r>
            <w:proofErr w:type="spellEnd"/>
            <w:r w:rsidRPr="00306D38">
              <w:rPr>
                <w:rFonts w:eastAsia="Symbol" w:cs="Times New Roman"/>
                <w:color w:val="000000"/>
              </w:rPr>
              <w:t>, 1 км</w:t>
            </w:r>
          </w:p>
        </w:tc>
        <w:tc>
          <w:tcPr>
            <w:tcW w:w="1384"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2021-2025</w:t>
            </w:r>
          </w:p>
        </w:tc>
        <w:tc>
          <w:tcPr>
            <w:tcW w:w="1986"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14561</w:t>
            </w:r>
          </w:p>
        </w:tc>
        <w:tc>
          <w:tcPr>
            <w:tcW w:w="2008" w:type="dxa"/>
            <w:vAlign w:val="center"/>
          </w:tcPr>
          <w:p w:rsidR="00306D38" w:rsidRPr="00306D38" w:rsidRDefault="008C35D6" w:rsidP="00306D38">
            <w:pPr>
              <w:ind w:firstLine="0"/>
              <w:jc w:val="center"/>
              <w:rPr>
                <w:rFonts w:cs="Times New Roman"/>
                <w:color w:val="000000"/>
                <w:szCs w:val="24"/>
              </w:rPr>
            </w:pPr>
            <w:r w:rsidRPr="008C35D6">
              <w:rPr>
                <w:rFonts w:cs="Times New Roman"/>
                <w:color w:val="000000"/>
                <w:szCs w:val="24"/>
              </w:rPr>
              <w:t>бюджет округа</w:t>
            </w:r>
          </w:p>
        </w:tc>
        <w:tc>
          <w:tcPr>
            <w:tcW w:w="3027" w:type="dxa"/>
            <w:vAlign w:val="center"/>
          </w:tcPr>
          <w:p w:rsidR="00306D38" w:rsidRPr="00306D38" w:rsidRDefault="00306D38" w:rsidP="00306D38">
            <w:pPr>
              <w:ind w:firstLine="0"/>
              <w:jc w:val="center"/>
              <w:rPr>
                <w:rFonts w:cs="Times New Roman"/>
                <w:szCs w:val="24"/>
              </w:rPr>
            </w:pPr>
            <w:r w:rsidRPr="00306D38">
              <w:rPr>
                <w:rFonts w:cs="Times New Roman"/>
                <w:color w:val="000000"/>
              </w:rPr>
              <w:t>улучшение качества дорог</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40</w:t>
            </w:r>
          </w:p>
        </w:tc>
        <w:tc>
          <w:tcPr>
            <w:tcW w:w="5806" w:type="dxa"/>
            <w:vAlign w:val="bottom"/>
          </w:tcPr>
          <w:p w:rsidR="00306D38" w:rsidRPr="00306D38" w:rsidRDefault="00306D38" w:rsidP="00306D38">
            <w:pPr>
              <w:ind w:firstLine="0"/>
              <w:jc w:val="left"/>
              <w:rPr>
                <w:rFonts w:cs="Times New Roman"/>
                <w:color w:val="000000"/>
              </w:rPr>
            </w:pPr>
            <w:r w:rsidRPr="00306D38">
              <w:rPr>
                <w:rFonts w:eastAsia="Symbol" w:cs="Times New Roman"/>
                <w:color w:val="000000"/>
              </w:rPr>
              <w:t xml:space="preserve"> </w:t>
            </w:r>
            <w:proofErr w:type="gramStart"/>
            <w:r w:rsidRPr="00306D38">
              <w:rPr>
                <w:rFonts w:eastAsia="Symbol" w:cs="Times New Roman"/>
                <w:color w:val="000000"/>
              </w:rPr>
              <w:t>обустройство</w:t>
            </w:r>
            <w:proofErr w:type="gramEnd"/>
            <w:r w:rsidRPr="00306D38">
              <w:rPr>
                <w:rFonts w:eastAsia="Symbol" w:cs="Times New Roman"/>
                <w:color w:val="000000"/>
              </w:rPr>
              <w:t xml:space="preserve"> а/б покрытия на а/д </w:t>
            </w:r>
            <w:proofErr w:type="spellStart"/>
            <w:r w:rsidRPr="00306D38">
              <w:rPr>
                <w:rFonts w:eastAsia="Symbol" w:cs="Times New Roman"/>
                <w:color w:val="000000"/>
              </w:rPr>
              <w:t>Черепаниха</w:t>
            </w:r>
            <w:proofErr w:type="spellEnd"/>
            <w:r w:rsidRPr="00306D38">
              <w:rPr>
                <w:rFonts w:eastAsia="Symbol" w:cs="Times New Roman"/>
                <w:color w:val="000000"/>
              </w:rPr>
              <w:t xml:space="preserve"> - </w:t>
            </w:r>
            <w:proofErr w:type="spellStart"/>
            <w:r w:rsidRPr="00306D38">
              <w:rPr>
                <w:rFonts w:eastAsia="Symbol" w:cs="Times New Roman"/>
                <w:color w:val="000000"/>
              </w:rPr>
              <w:t>Черняково</w:t>
            </w:r>
            <w:proofErr w:type="spellEnd"/>
            <w:r w:rsidRPr="00306D38">
              <w:rPr>
                <w:rFonts w:eastAsia="Symbol" w:cs="Times New Roman"/>
                <w:color w:val="000000"/>
              </w:rPr>
              <w:t>, 1 км</w:t>
            </w:r>
          </w:p>
        </w:tc>
        <w:tc>
          <w:tcPr>
            <w:tcW w:w="1384"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2021-2025</w:t>
            </w:r>
          </w:p>
        </w:tc>
        <w:tc>
          <w:tcPr>
            <w:tcW w:w="1986"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14561</w:t>
            </w:r>
          </w:p>
        </w:tc>
        <w:tc>
          <w:tcPr>
            <w:tcW w:w="2008" w:type="dxa"/>
            <w:vAlign w:val="center"/>
          </w:tcPr>
          <w:p w:rsidR="00306D38" w:rsidRPr="00306D38" w:rsidRDefault="008C35D6" w:rsidP="00306D38">
            <w:pPr>
              <w:ind w:firstLine="0"/>
              <w:jc w:val="center"/>
              <w:rPr>
                <w:rFonts w:cs="Times New Roman"/>
                <w:color w:val="000000"/>
              </w:rPr>
            </w:pPr>
            <w:r w:rsidRPr="008C35D6">
              <w:rPr>
                <w:rFonts w:cs="Times New Roman"/>
                <w:color w:val="000000"/>
              </w:rPr>
              <w:t>бюджет округа</w:t>
            </w:r>
          </w:p>
        </w:tc>
        <w:tc>
          <w:tcPr>
            <w:tcW w:w="3027"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улучшение качества дорог</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41</w:t>
            </w:r>
          </w:p>
        </w:tc>
        <w:tc>
          <w:tcPr>
            <w:tcW w:w="5806" w:type="dxa"/>
            <w:vAlign w:val="bottom"/>
          </w:tcPr>
          <w:p w:rsidR="00306D38" w:rsidRPr="00306D38" w:rsidRDefault="00306D38" w:rsidP="00306D38">
            <w:pPr>
              <w:ind w:firstLine="0"/>
              <w:jc w:val="left"/>
              <w:rPr>
                <w:rFonts w:cs="Times New Roman"/>
                <w:color w:val="000000"/>
              </w:rPr>
            </w:pPr>
            <w:r w:rsidRPr="00306D38">
              <w:rPr>
                <w:rFonts w:eastAsia="Symbol" w:cs="Times New Roman"/>
                <w:color w:val="000000"/>
              </w:rPr>
              <w:t xml:space="preserve"> </w:t>
            </w:r>
            <w:proofErr w:type="gramStart"/>
            <w:r w:rsidRPr="00306D38">
              <w:rPr>
                <w:rFonts w:eastAsia="Symbol" w:cs="Times New Roman"/>
                <w:color w:val="000000"/>
              </w:rPr>
              <w:t>обустройство</w:t>
            </w:r>
            <w:proofErr w:type="gramEnd"/>
            <w:r w:rsidRPr="00306D38">
              <w:rPr>
                <w:rFonts w:eastAsia="Symbol" w:cs="Times New Roman"/>
                <w:color w:val="000000"/>
              </w:rPr>
              <w:t xml:space="preserve"> а/б покрытия на а/д Криуля - </w:t>
            </w:r>
            <w:proofErr w:type="spellStart"/>
            <w:r w:rsidRPr="00306D38">
              <w:rPr>
                <w:rFonts w:eastAsia="Symbol" w:cs="Times New Roman"/>
                <w:color w:val="000000"/>
              </w:rPr>
              <w:t>Кузнецовская</w:t>
            </w:r>
            <w:proofErr w:type="spellEnd"/>
            <w:r w:rsidRPr="00306D38">
              <w:rPr>
                <w:rFonts w:eastAsia="Symbol" w:cs="Times New Roman"/>
                <w:color w:val="000000"/>
              </w:rPr>
              <w:t>, 0,5 км</w:t>
            </w:r>
          </w:p>
        </w:tc>
        <w:tc>
          <w:tcPr>
            <w:tcW w:w="1384"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2021-2025</w:t>
            </w:r>
          </w:p>
        </w:tc>
        <w:tc>
          <w:tcPr>
            <w:tcW w:w="1986"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7280,5</w:t>
            </w:r>
          </w:p>
        </w:tc>
        <w:tc>
          <w:tcPr>
            <w:tcW w:w="2008" w:type="dxa"/>
            <w:vAlign w:val="center"/>
          </w:tcPr>
          <w:p w:rsidR="00306D38" w:rsidRPr="00306D38" w:rsidRDefault="008C35D6" w:rsidP="00306D38">
            <w:pPr>
              <w:ind w:firstLine="0"/>
              <w:jc w:val="center"/>
              <w:rPr>
                <w:rFonts w:cs="Times New Roman"/>
                <w:color w:val="000000"/>
              </w:rPr>
            </w:pPr>
            <w:r w:rsidRPr="008C35D6">
              <w:rPr>
                <w:rFonts w:cs="Times New Roman"/>
                <w:color w:val="000000"/>
              </w:rPr>
              <w:t>бюджет округа</w:t>
            </w:r>
          </w:p>
        </w:tc>
        <w:tc>
          <w:tcPr>
            <w:tcW w:w="3027"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улучшение качества дорог</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42</w:t>
            </w:r>
          </w:p>
        </w:tc>
        <w:tc>
          <w:tcPr>
            <w:tcW w:w="5806" w:type="dxa"/>
            <w:vAlign w:val="bottom"/>
          </w:tcPr>
          <w:p w:rsidR="00306D38" w:rsidRPr="00306D38" w:rsidRDefault="00306D38" w:rsidP="00306D38">
            <w:pPr>
              <w:ind w:firstLine="0"/>
              <w:jc w:val="left"/>
              <w:rPr>
                <w:rFonts w:cs="Times New Roman"/>
                <w:color w:val="000000"/>
              </w:rPr>
            </w:pPr>
            <w:r w:rsidRPr="00306D38">
              <w:rPr>
                <w:rFonts w:eastAsia="Symbol" w:cs="Times New Roman"/>
                <w:color w:val="000000"/>
              </w:rPr>
              <w:t xml:space="preserve"> </w:t>
            </w:r>
            <w:proofErr w:type="gramStart"/>
            <w:r w:rsidRPr="00306D38">
              <w:rPr>
                <w:rFonts w:eastAsia="Symbol" w:cs="Times New Roman"/>
                <w:color w:val="000000"/>
              </w:rPr>
              <w:t>обустройство</w:t>
            </w:r>
            <w:proofErr w:type="gramEnd"/>
            <w:r w:rsidRPr="00306D38">
              <w:rPr>
                <w:rFonts w:eastAsia="Symbol" w:cs="Times New Roman"/>
                <w:color w:val="000000"/>
              </w:rPr>
              <w:t xml:space="preserve"> а/б покрытия на а/д Заречье - </w:t>
            </w:r>
            <w:proofErr w:type="spellStart"/>
            <w:r w:rsidRPr="00306D38">
              <w:rPr>
                <w:rFonts w:eastAsia="Symbol" w:cs="Times New Roman"/>
                <w:color w:val="000000"/>
              </w:rPr>
              <w:t>Нестериха</w:t>
            </w:r>
            <w:proofErr w:type="spellEnd"/>
            <w:r w:rsidRPr="00306D38">
              <w:rPr>
                <w:rFonts w:eastAsia="Symbol" w:cs="Times New Roman"/>
                <w:color w:val="000000"/>
              </w:rPr>
              <w:t>, 4 км</w:t>
            </w:r>
          </w:p>
        </w:tc>
        <w:tc>
          <w:tcPr>
            <w:tcW w:w="1384"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2021-2025</w:t>
            </w:r>
          </w:p>
        </w:tc>
        <w:tc>
          <w:tcPr>
            <w:tcW w:w="1986"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58244</w:t>
            </w:r>
          </w:p>
        </w:tc>
        <w:tc>
          <w:tcPr>
            <w:tcW w:w="2008" w:type="dxa"/>
            <w:vAlign w:val="center"/>
          </w:tcPr>
          <w:p w:rsidR="00306D38" w:rsidRPr="00306D38" w:rsidRDefault="008C35D6" w:rsidP="00306D38">
            <w:pPr>
              <w:ind w:firstLine="0"/>
              <w:jc w:val="center"/>
              <w:rPr>
                <w:rFonts w:cs="Times New Roman"/>
                <w:color w:val="000000"/>
              </w:rPr>
            </w:pPr>
            <w:r>
              <w:rPr>
                <w:rFonts w:cs="Times New Roman"/>
                <w:color w:val="000000"/>
              </w:rPr>
              <w:t xml:space="preserve">бюджет </w:t>
            </w:r>
            <w:r w:rsidRPr="00847513">
              <w:rPr>
                <w:rFonts w:cs="Times New Roman"/>
                <w:color w:val="000000"/>
              </w:rPr>
              <w:t>округа</w:t>
            </w:r>
          </w:p>
        </w:tc>
        <w:tc>
          <w:tcPr>
            <w:tcW w:w="3027"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улучшение качества дорог</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43</w:t>
            </w:r>
          </w:p>
        </w:tc>
        <w:tc>
          <w:tcPr>
            <w:tcW w:w="5806" w:type="dxa"/>
            <w:vAlign w:val="bottom"/>
          </w:tcPr>
          <w:p w:rsidR="00306D38" w:rsidRPr="00306D38" w:rsidRDefault="00306D38" w:rsidP="00306D38">
            <w:pPr>
              <w:ind w:firstLine="0"/>
              <w:jc w:val="left"/>
              <w:rPr>
                <w:rFonts w:cs="Times New Roman"/>
                <w:color w:val="000000"/>
              </w:rPr>
            </w:pPr>
            <w:r w:rsidRPr="00306D38">
              <w:rPr>
                <w:rFonts w:eastAsia="Symbol" w:cs="Times New Roman"/>
                <w:color w:val="000000"/>
              </w:rPr>
              <w:t xml:space="preserve"> </w:t>
            </w:r>
            <w:proofErr w:type="gramStart"/>
            <w:r w:rsidRPr="00306D38">
              <w:rPr>
                <w:rFonts w:eastAsia="Symbol" w:cs="Times New Roman"/>
                <w:color w:val="000000"/>
              </w:rPr>
              <w:t>обустройство</w:t>
            </w:r>
            <w:proofErr w:type="gramEnd"/>
            <w:r w:rsidRPr="00306D38">
              <w:rPr>
                <w:rFonts w:eastAsia="Symbol" w:cs="Times New Roman"/>
                <w:color w:val="000000"/>
              </w:rPr>
              <w:t xml:space="preserve"> а/б покрытия на а/д Андреевская - Шевелевская, 1 км</w:t>
            </w:r>
          </w:p>
        </w:tc>
        <w:tc>
          <w:tcPr>
            <w:tcW w:w="1384"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2021-2025</w:t>
            </w:r>
          </w:p>
        </w:tc>
        <w:tc>
          <w:tcPr>
            <w:tcW w:w="1986"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14561</w:t>
            </w:r>
          </w:p>
        </w:tc>
        <w:tc>
          <w:tcPr>
            <w:tcW w:w="2008" w:type="dxa"/>
            <w:vAlign w:val="center"/>
          </w:tcPr>
          <w:p w:rsidR="00306D38" w:rsidRPr="00306D38" w:rsidRDefault="008C35D6" w:rsidP="00306D38">
            <w:pPr>
              <w:ind w:firstLine="0"/>
              <w:jc w:val="center"/>
              <w:rPr>
                <w:rFonts w:cs="Times New Roman"/>
                <w:color w:val="000000"/>
              </w:rPr>
            </w:pPr>
            <w:r>
              <w:rPr>
                <w:rFonts w:cs="Times New Roman"/>
                <w:color w:val="000000"/>
              </w:rPr>
              <w:t xml:space="preserve">бюджет </w:t>
            </w:r>
            <w:r w:rsidRPr="00847513">
              <w:rPr>
                <w:rFonts w:cs="Times New Roman"/>
                <w:color w:val="000000"/>
              </w:rPr>
              <w:t>округа</w:t>
            </w:r>
          </w:p>
        </w:tc>
        <w:tc>
          <w:tcPr>
            <w:tcW w:w="3027"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улучшение качества дорог</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44</w:t>
            </w:r>
          </w:p>
        </w:tc>
        <w:tc>
          <w:tcPr>
            <w:tcW w:w="5806" w:type="dxa"/>
            <w:vAlign w:val="bottom"/>
          </w:tcPr>
          <w:p w:rsidR="00306D38" w:rsidRPr="00306D38" w:rsidRDefault="00306D38" w:rsidP="00306D38">
            <w:pPr>
              <w:ind w:firstLine="0"/>
              <w:jc w:val="left"/>
              <w:rPr>
                <w:rFonts w:cs="Times New Roman"/>
                <w:color w:val="000000"/>
              </w:rPr>
            </w:pPr>
            <w:r w:rsidRPr="00306D38">
              <w:rPr>
                <w:rFonts w:eastAsia="Symbol" w:cs="Times New Roman"/>
                <w:color w:val="000000"/>
              </w:rPr>
              <w:t xml:space="preserve"> </w:t>
            </w:r>
            <w:proofErr w:type="gramStart"/>
            <w:r w:rsidRPr="00306D38">
              <w:rPr>
                <w:rFonts w:eastAsia="Symbol" w:cs="Times New Roman"/>
                <w:color w:val="000000"/>
              </w:rPr>
              <w:t>обустройство</w:t>
            </w:r>
            <w:proofErr w:type="gramEnd"/>
            <w:r w:rsidRPr="00306D38">
              <w:rPr>
                <w:rFonts w:eastAsia="Symbol" w:cs="Times New Roman"/>
                <w:color w:val="000000"/>
              </w:rPr>
              <w:t xml:space="preserve"> а/б покрытия на а/д Шевелевская - </w:t>
            </w:r>
            <w:r w:rsidRPr="00306D38">
              <w:rPr>
                <w:rFonts w:eastAsia="Symbol" w:cs="Times New Roman"/>
                <w:color w:val="000000"/>
              </w:rPr>
              <w:lastRenderedPageBreak/>
              <w:t>Слободка, 0,5 км</w:t>
            </w:r>
          </w:p>
        </w:tc>
        <w:tc>
          <w:tcPr>
            <w:tcW w:w="1384"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lastRenderedPageBreak/>
              <w:t>2021-2025</w:t>
            </w:r>
          </w:p>
        </w:tc>
        <w:tc>
          <w:tcPr>
            <w:tcW w:w="1986"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7280,5</w:t>
            </w:r>
          </w:p>
        </w:tc>
        <w:tc>
          <w:tcPr>
            <w:tcW w:w="2008" w:type="dxa"/>
            <w:vAlign w:val="center"/>
          </w:tcPr>
          <w:p w:rsidR="00306D38" w:rsidRPr="00306D38" w:rsidRDefault="008C35D6" w:rsidP="00306D38">
            <w:pPr>
              <w:ind w:firstLine="0"/>
              <w:jc w:val="center"/>
              <w:rPr>
                <w:rFonts w:cs="Times New Roman"/>
                <w:color w:val="000000"/>
              </w:rPr>
            </w:pPr>
            <w:r>
              <w:rPr>
                <w:rFonts w:cs="Times New Roman"/>
                <w:color w:val="000000"/>
              </w:rPr>
              <w:t xml:space="preserve">бюджет </w:t>
            </w:r>
            <w:r w:rsidRPr="00847513">
              <w:rPr>
                <w:rFonts w:cs="Times New Roman"/>
                <w:color w:val="000000"/>
              </w:rPr>
              <w:t>округа</w:t>
            </w:r>
          </w:p>
        </w:tc>
        <w:tc>
          <w:tcPr>
            <w:tcW w:w="3027"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улучшение качества дорог</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lastRenderedPageBreak/>
              <w:t>45</w:t>
            </w:r>
          </w:p>
        </w:tc>
        <w:tc>
          <w:tcPr>
            <w:tcW w:w="5806" w:type="dxa"/>
            <w:vAlign w:val="bottom"/>
          </w:tcPr>
          <w:p w:rsidR="00306D38" w:rsidRPr="00306D38" w:rsidRDefault="00306D38" w:rsidP="00306D38">
            <w:pPr>
              <w:ind w:firstLine="0"/>
              <w:jc w:val="left"/>
              <w:rPr>
                <w:rFonts w:cs="Times New Roman"/>
                <w:color w:val="000000"/>
              </w:rPr>
            </w:pPr>
            <w:r w:rsidRPr="00306D38">
              <w:rPr>
                <w:rFonts w:eastAsia="Symbol" w:cs="Times New Roman"/>
                <w:color w:val="000000"/>
              </w:rPr>
              <w:t xml:space="preserve"> </w:t>
            </w:r>
            <w:proofErr w:type="gramStart"/>
            <w:r w:rsidRPr="00306D38">
              <w:rPr>
                <w:rFonts w:eastAsia="Symbol" w:cs="Times New Roman"/>
                <w:color w:val="000000"/>
              </w:rPr>
              <w:t>обустройство</w:t>
            </w:r>
            <w:proofErr w:type="gramEnd"/>
            <w:r w:rsidRPr="00306D38">
              <w:rPr>
                <w:rFonts w:eastAsia="Symbol" w:cs="Times New Roman"/>
                <w:color w:val="000000"/>
              </w:rPr>
              <w:t xml:space="preserve"> а/б покрытия на а/д Раменье - Кленовая, 0,5 км</w:t>
            </w:r>
          </w:p>
        </w:tc>
        <w:tc>
          <w:tcPr>
            <w:tcW w:w="1384"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2021-2025</w:t>
            </w:r>
          </w:p>
        </w:tc>
        <w:tc>
          <w:tcPr>
            <w:tcW w:w="1986"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7280,5</w:t>
            </w:r>
          </w:p>
        </w:tc>
        <w:tc>
          <w:tcPr>
            <w:tcW w:w="2008" w:type="dxa"/>
            <w:vAlign w:val="center"/>
          </w:tcPr>
          <w:p w:rsidR="00306D38" w:rsidRPr="00306D38" w:rsidRDefault="008C35D6" w:rsidP="00306D38">
            <w:pPr>
              <w:ind w:firstLine="0"/>
              <w:jc w:val="center"/>
              <w:rPr>
                <w:rFonts w:cs="Times New Roman"/>
                <w:color w:val="000000"/>
              </w:rPr>
            </w:pPr>
            <w:r>
              <w:rPr>
                <w:rFonts w:cs="Times New Roman"/>
                <w:color w:val="000000"/>
              </w:rPr>
              <w:t xml:space="preserve">бюджет </w:t>
            </w:r>
            <w:r w:rsidRPr="00847513">
              <w:rPr>
                <w:rFonts w:cs="Times New Roman"/>
                <w:color w:val="000000"/>
              </w:rPr>
              <w:t>округа</w:t>
            </w:r>
          </w:p>
        </w:tc>
        <w:tc>
          <w:tcPr>
            <w:tcW w:w="3027"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улучшение качества дорог</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46</w:t>
            </w:r>
          </w:p>
        </w:tc>
        <w:tc>
          <w:tcPr>
            <w:tcW w:w="5806" w:type="dxa"/>
            <w:vAlign w:val="bottom"/>
          </w:tcPr>
          <w:p w:rsidR="00306D38" w:rsidRPr="00306D38" w:rsidRDefault="00306D38" w:rsidP="00306D38">
            <w:pPr>
              <w:ind w:firstLine="0"/>
              <w:jc w:val="left"/>
              <w:rPr>
                <w:rFonts w:cs="Times New Roman"/>
                <w:color w:val="000000"/>
              </w:rPr>
            </w:pPr>
            <w:r w:rsidRPr="00306D38">
              <w:rPr>
                <w:rFonts w:eastAsia="Symbol" w:cs="Times New Roman"/>
                <w:color w:val="000000"/>
              </w:rPr>
              <w:t xml:space="preserve"> </w:t>
            </w:r>
            <w:proofErr w:type="gramStart"/>
            <w:r w:rsidRPr="00306D38">
              <w:rPr>
                <w:rFonts w:eastAsia="Symbol" w:cs="Times New Roman"/>
                <w:color w:val="000000"/>
              </w:rPr>
              <w:t>обустройство</w:t>
            </w:r>
            <w:proofErr w:type="gramEnd"/>
            <w:r w:rsidRPr="00306D38">
              <w:rPr>
                <w:rFonts w:eastAsia="Symbol" w:cs="Times New Roman"/>
                <w:color w:val="000000"/>
              </w:rPr>
              <w:t xml:space="preserve"> а/б покрытия на а/д Подъезд к </w:t>
            </w:r>
            <w:proofErr w:type="spellStart"/>
            <w:r w:rsidRPr="00306D38">
              <w:rPr>
                <w:rFonts w:eastAsia="Symbol" w:cs="Times New Roman"/>
                <w:color w:val="000000"/>
              </w:rPr>
              <w:t>д.Сергиевская</w:t>
            </w:r>
            <w:proofErr w:type="spellEnd"/>
            <w:r w:rsidRPr="00306D38">
              <w:rPr>
                <w:rFonts w:eastAsia="Symbol" w:cs="Times New Roman"/>
                <w:color w:val="000000"/>
              </w:rPr>
              <w:t>, 2,8 км</w:t>
            </w:r>
          </w:p>
        </w:tc>
        <w:tc>
          <w:tcPr>
            <w:tcW w:w="1384"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2026-</w:t>
            </w:r>
            <w:r w:rsidR="006A286B">
              <w:rPr>
                <w:rFonts w:cs="Times New Roman"/>
                <w:color w:val="000000"/>
              </w:rPr>
              <w:t>2030</w:t>
            </w:r>
          </w:p>
        </w:tc>
        <w:tc>
          <w:tcPr>
            <w:tcW w:w="1986"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40770,8</w:t>
            </w:r>
          </w:p>
        </w:tc>
        <w:tc>
          <w:tcPr>
            <w:tcW w:w="2008" w:type="dxa"/>
            <w:vAlign w:val="center"/>
          </w:tcPr>
          <w:p w:rsidR="00306D38" w:rsidRPr="00306D38" w:rsidRDefault="008C35D6" w:rsidP="00306D38">
            <w:pPr>
              <w:ind w:firstLine="0"/>
              <w:jc w:val="center"/>
              <w:rPr>
                <w:rFonts w:cs="Times New Roman"/>
                <w:color w:val="000000"/>
              </w:rPr>
            </w:pPr>
            <w:r>
              <w:rPr>
                <w:rFonts w:cs="Times New Roman"/>
                <w:color w:val="000000"/>
              </w:rPr>
              <w:t xml:space="preserve">бюджет </w:t>
            </w:r>
            <w:r w:rsidRPr="00847513">
              <w:rPr>
                <w:rFonts w:cs="Times New Roman"/>
                <w:color w:val="000000"/>
              </w:rPr>
              <w:t>округа</w:t>
            </w:r>
          </w:p>
        </w:tc>
        <w:tc>
          <w:tcPr>
            <w:tcW w:w="3027"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улучшение качества дорог</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47</w:t>
            </w:r>
          </w:p>
        </w:tc>
        <w:tc>
          <w:tcPr>
            <w:tcW w:w="5806" w:type="dxa"/>
            <w:vAlign w:val="bottom"/>
          </w:tcPr>
          <w:p w:rsidR="00306D38" w:rsidRPr="00306D38" w:rsidRDefault="00306D38" w:rsidP="00306D38">
            <w:pPr>
              <w:ind w:firstLine="0"/>
              <w:jc w:val="left"/>
              <w:rPr>
                <w:rFonts w:cs="Times New Roman"/>
                <w:color w:val="000000"/>
              </w:rPr>
            </w:pPr>
            <w:r w:rsidRPr="00306D38">
              <w:rPr>
                <w:rFonts w:eastAsia="Symbol" w:cs="Times New Roman"/>
                <w:color w:val="000000"/>
              </w:rPr>
              <w:t xml:space="preserve"> </w:t>
            </w:r>
            <w:proofErr w:type="gramStart"/>
            <w:r w:rsidRPr="00306D38">
              <w:rPr>
                <w:rFonts w:eastAsia="Symbol" w:cs="Times New Roman"/>
                <w:color w:val="000000"/>
              </w:rPr>
              <w:t>обустройство</w:t>
            </w:r>
            <w:proofErr w:type="gramEnd"/>
            <w:r w:rsidRPr="00306D38">
              <w:rPr>
                <w:rFonts w:eastAsia="Symbol" w:cs="Times New Roman"/>
                <w:color w:val="000000"/>
              </w:rPr>
              <w:t xml:space="preserve"> а/б покрытия на а/д Подъезд к </w:t>
            </w:r>
            <w:proofErr w:type="spellStart"/>
            <w:r w:rsidRPr="00306D38">
              <w:rPr>
                <w:rFonts w:eastAsia="Symbol" w:cs="Times New Roman"/>
                <w:color w:val="000000"/>
              </w:rPr>
              <w:t>д.Слободка</w:t>
            </w:r>
            <w:proofErr w:type="spellEnd"/>
            <w:r w:rsidRPr="00306D38">
              <w:rPr>
                <w:rFonts w:eastAsia="Symbol" w:cs="Times New Roman"/>
                <w:color w:val="000000"/>
              </w:rPr>
              <w:t>, 0,2 км</w:t>
            </w:r>
          </w:p>
        </w:tc>
        <w:tc>
          <w:tcPr>
            <w:tcW w:w="1384"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2026-</w:t>
            </w:r>
            <w:r w:rsidR="006A286B">
              <w:rPr>
                <w:rFonts w:cs="Times New Roman"/>
                <w:color w:val="000000"/>
              </w:rPr>
              <w:t>2030</w:t>
            </w:r>
          </w:p>
        </w:tc>
        <w:tc>
          <w:tcPr>
            <w:tcW w:w="1986"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2912,2</w:t>
            </w:r>
          </w:p>
        </w:tc>
        <w:tc>
          <w:tcPr>
            <w:tcW w:w="2008" w:type="dxa"/>
            <w:vAlign w:val="center"/>
          </w:tcPr>
          <w:p w:rsidR="00306D38" w:rsidRPr="00306D38" w:rsidRDefault="008C35D6" w:rsidP="00306D38">
            <w:pPr>
              <w:ind w:firstLine="0"/>
              <w:jc w:val="center"/>
              <w:rPr>
                <w:rFonts w:cs="Times New Roman"/>
                <w:color w:val="000000"/>
              </w:rPr>
            </w:pPr>
            <w:r>
              <w:rPr>
                <w:rFonts w:cs="Times New Roman"/>
                <w:color w:val="000000"/>
              </w:rPr>
              <w:t xml:space="preserve">бюджет </w:t>
            </w:r>
            <w:r w:rsidRPr="00847513">
              <w:rPr>
                <w:rFonts w:cs="Times New Roman"/>
                <w:color w:val="000000"/>
              </w:rPr>
              <w:t>округа</w:t>
            </w:r>
          </w:p>
        </w:tc>
        <w:tc>
          <w:tcPr>
            <w:tcW w:w="3027"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улучшение качества дорог</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48</w:t>
            </w:r>
          </w:p>
        </w:tc>
        <w:tc>
          <w:tcPr>
            <w:tcW w:w="5806" w:type="dxa"/>
            <w:vAlign w:val="bottom"/>
          </w:tcPr>
          <w:p w:rsidR="00306D38" w:rsidRPr="00306D38" w:rsidRDefault="00306D38" w:rsidP="00306D38">
            <w:pPr>
              <w:ind w:firstLine="0"/>
              <w:jc w:val="left"/>
              <w:rPr>
                <w:rFonts w:cs="Times New Roman"/>
                <w:color w:val="000000"/>
              </w:rPr>
            </w:pPr>
            <w:r w:rsidRPr="00306D38">
              <w:rPr>
                <w:rFonts w:eastAsia="Symbol" w:cs="Times New Roman"/>
                <w:color w:val="000000"/>
              </w:rPr>
              <w:t xml:space="preserve"> </w:t>
            </w:r>
            <w:proofErr w:type="gramStart"/>
            <w:r w:rsidRPr="00306D38">
              <w:rPr>
                <w:rFonts w:eastAsia="Symbol" w:cs="Times New Roman"/>
                <w:color w:val="000000"/>
              </w:rPr>
              <w:t>обустройство</w:t>
            </w:r>
            <w:proofErr w:type="gramEnd"/>
            <w:r w:rsidRPr="00306D38">
              <w:rPr>
                <w:rFonts w:eastAsia="Symbol" w:cs="Times New Roman"/>
                <w:color w:val="000000"/>
              </w:rPr>
              <w:t xml:space="preserve"> а/б покрытия на а/д Подъезд к </w:t>
            </w:r>
            <w:proofErr w:type="spellStart"/>
            <w:r w:rsidRPr="00306D38">
              <w:rPr>
                <w:rFonts w:eastAsia="Symbol" w:cs="Times New Roman"/>
                <w:color w:val="000000"/>
              </w:rPr>
              <w:t>д.Шевелевская</w:t>
            </w:r>
            <w:proofErr w:type="spellEnd"/>
            <w:r w:rsidRPr="00306D38">
              <w:rPr>
                <w:rFonts w:eastAsia="Symbol" w:cs="Times New Roman"/>
                <w:color w:val="000000"/>
              </w:rPr>
              <w:t>, 0,4 км</w:t>
            </w:r>
          </w:p>
        </w:tc>
        <w:tc>
          <w:tcPr>
            <w:tcW w:w="1384"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2026-</w:t>
            </w:r>
            <w:r w:rsidR="006A286B">
              <w:rPr>
                <w:rFonts w:cs="Times New Roman"/>
                <w:color w:val="000000"/>
              </w:rPr>
              <w:t>2030</w:t>
            </w:r>
          </w:p>
        </w:tc>
        <w:tc>
          <w:tcPr>
            <w:tcW w:w="1986"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5824,4</w:t>
            </w:r>
          </w:p>
        </w:tc>
        <w:tc>
          <w:tcPr>
            <w:tcW w:w="2008" w:type="dxa"/>
            <w:vAlign w:val="center"/>
          </w:tcPr>
          <w:p w:rsidR="00306D38" w:rsidRPr="00306D38" w:rsidRDefault="008C35D6" w:rsidP="00306D38">
            <w:pPr>
              <w:ind w:firstLine="0"/>
              <w:jc w:val="center"/>
              <w:rPr>
                <w:rFonts w:cs="Times New Roman"/>
                <w:color w:val="000000"/>
              </w:rPr>
            </w:pPr>
            <w:r>
              <w:rPr>
                <w:rFonts w:cs="Times New Roman"/>
                <w:color w:val="000000"/>
              </w:rPr>
              <w:t xml:space="preserve">бюджет </w:t>
            </w:r>
            <w:r w:rsidRPr="00847513">
              <w:rPr>
                <w:rFonts w:cs="Times New Roman"/>
                <w:color w:val="000000"/>
              </w:rPr>
              <w:t>округа</w:t>
            </w:r>
          </w:p>
        </w:tc>
        <w:tc>
          <w:tcPr>
            <w:tcW w:w="3027"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улучшение качества дорог</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49</w:t>
            </w:r>
          </w:p>
        </w:tc>
        <w:tc>
          <w:tcPr>
            <w:tcW w:w="5806" w:type="dxa"/>
            <w:vAlign w:val="bottom"/>
          </w:tcPr>
          <w:p w:rsidR="00306D38" w:rsidRPr="00306D38" w:rsidRDefault="00306D38" w:rsidP="00306D38">
            <w:pPr>
              <w:ind w:firstLine="0"/>
              <w:jc w:val="left"/>
              <w:rPr>
                <w:rFonts w:eastAsia="Symbol" w:cs="Times New Roman"/>
                <w:color w:val="000000"/>
              </w:rPr>
            </w:pPr>
            <w:r w:rsidRPr="00306D38">
              <w:rPr>
                <w:rFonts w:eastAsia="Symbol" w:cs="Times New Roman"/>
                <w:color w:val="000000"/>
              </w:rPr>
              <w:t xml:space="preserve"> </w:t>
            </w:r>
            <w:proofErr w:type="gramStart"/>
            <w:r w:rsidRPr="00306D38">
              <w:rPr>
                <w:rFonts w:eastAsia="Symbol" w:cs="Times New Roman"/>
                <w:color w:val="000000"/>
              </w:rPr>
              <w:t>обустройство</w:t>
            </w:r>
            <w:proofErr w:type="gramEnd"/>
            <w:r w:rsidRPr="00306D38">
              <w:rPr>
                <w:rFonts w:eastAsia="Symbol" w:cs="Times New Roman"/>
                <w:color w:val="000000"/>
              </w:rPr>
              <w:t xml:space="preserve"> а/б покрытия на а/д Подъезд к </w:t>
            </w:r>
            <w:proofErr w:type="spellStart"/>
            <w:r w:rsidRPr="00306D38">
              <w:rPr>
                <w:rFonts w:eastAsia="Symbol" w:cs="Times New Roman"/>
                <w:color w:val="000000"/>
              </w:rPr>
              <w:t>д.Андреевская</w:t>
            </w:r>
            <w:proofErr w:type="spellEnd"/>
            <w:r w:rsidRPr="00306D38">
              <w:rPr>
                <w:rFonts w:eastAsia="Symbol" w:cs="Times New Roman"/>
                <w:color w:val="000000"/>
              </w:rPr>
              <w:t>, 0,15 км</w:t>
            </w:r>
          </w:p>
        </w:tc>
        <w:tc>
          <w:tcPr>
            <w:tcW w:w="1384"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2026-</w:t>
            </w:r>
            <w:r w:rsidR="006A286B">
              <w:rPr>
                <w:rFonts w:cs="Times New Roman"/>
                <w:color w:val="000000"/>
              </w:rPr>
              <w:t>2030</w:t>
            </w:r>
          </w:p>
        </w:tc>
        <w:tc>
          <w:tcPr>
            <w:tcW w:w="1986"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2184,15</w:t>
            </w:r>
          </w:p>
        </w:tc>
        <w:tc>
          <w:tcPr>
            <w:tcW w:w="2008" w:type="dxa"/>
            <w:vAlign w:val="center"/>
          </w:tcPr>
          <w:p w:rsidR="00306D38" w:rsidRPr="00306D38" w:rsidRDefault="008C35D6" w:rsidP="00306D38">
            <w:pPr>
              <w:ind w:firstLine="0"/>
              <w:jc w:val="center"/>
              <w:rPr>
                <w:rFonts w:cs="Times New Roman"/>
                <w:color w:val="000000"/>
              </w:rPr>
            </w:pPr>
            <w:r>
              <w:rPr>
                <w:rFonts w:cs="Times New Roman"/>
                <w:color w:val="000000"/>
              </w:rPr>
              <w:t xml:space="preserve">бюджет </w:t>
            </w:r>
            <w:r w:rsidRPr="00847513">
              <w:rPr>
                <w:rFonts w:cs="Times New Roman"/>
                <w:color w:val="000000"/>
              </w:rPr>
              <w:t>округа</w:t>
            </w:r>
          </w:p>
        </w:tc>
        <w:tc>
          <w:tcPr>
            <w:tcW w:w="3027"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улучшение качества дорог</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50</w:t>
            </w:r>
          </w:p>
        </w:tc>
        <w:tc>
          <w:tcPr>
            <w:tcW w:w="5806" w:type="dxa"/>
            <w:vAlign w:val="bottom"/>
          </w:tcPr>
          <w:p w:rsidR="00306D38" w:rsidRPr="00306D38" w:rsidRDefault="00306D38" w:rsidP="00306D38">
            <w:pPr>
              <w:ind w:firstLine="0"/>
              <w:jc w:val="left"/>
              <w:rPr>
                <w:rFonts w:eastAsia="Symbol" w:cs="Times New Roman"/>
                <w:color w:val="000000"/>
              </w:rPr>
            </w:pPr>
            <w:r w:rsidRPr="00306D38">
              <w:rPr>
                <w:rFonts w:eastAsia="Symbol" w:cs="Times New Roman"/>
                <w:color w:val="000000"/>
              </w:rPr>
              <w:t xml:space="preserve"> </w:t>
            </w:r>
            <w:proofErr w:type="gramStart"/>
            <w:r w:rsidRPr="00306D38">
              <w:rPr>
                <w:rFonts w:eastAsia="Symbol" w:cs="Times New Roman"/>
                <w:color w:val="000000"/>
              </w:rPr>
              <w:t>обустройство</w:t>
            </w:r>
            <w:proofErr w:type="gramEnd"/>
            <w:r w:rsidRPr="00306D38">
              <w:rPr>
                <w:rFonts w:eastAsia="Symbol" w:cs="Times New Roman"/>
                <w:color w:val="000000"/>
              </w:rPr>
              <w:t xml:space="preserve"> а/б покрытия на а/д Подъезд к </w:t>
            </w:r>
            <w:proofErr w:type="spellStart"/>
            <w:r w:rsidRPr="00306D38">
              <w:rPr>
                <w:rFonts w:eastAsia="Symbol" w:cs="Times New Roman"/>
                <w:color w:val="000000"/>
              </w:rPr>
              <w:t>д.Баклановская</w:t>
            </w:r>
            <w:proofErr w:type="spellEnd"/>
            <w:r w:rsidRPr="00306D38">
              <w:rPr>
                <w:rFonts w:eastAsia="Symbol" w:cs="Times New Roman"/>
                <w:color w:val="000000"/>
              </w:rPr>
              <w:t>, 0,1 км</w:t>
            </w:r>
          </w:p>
        </w:tc>
        <w:tc>
          <w:tcPr>
            <w:tcW w:w="1384"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2026-</w:t>
            </w:r>
            <w:r w:rsidR="006A286B">
              <w:rPr>
                <w:rFonts w:cs="Times New Roman"/>
                <w:color w:val="000000"/>
              </w:rPr>
              <w:t>2030</w:t>
            </w:r>
          </w:p>
        </w:tc>
        <w:tc>
          <w:tcPr>
            <w:tcW w:w="1986"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1456,1</w:t>
            </w:r>
          </w:p>
        </w:tc>
        <w:tc>
          <w:tcPr>
            <w:tcW w:w="2008" w:type="dxa"/>
            <w:vAlign w:val="center"/>
          </w:tcPr>
          <w:p w:rsidR="00306D38" w:rsidRPr="00306D38" w:rsidRDefault="008C35D6" w:rsidP="00306D38">
            <w:pPr>
              <w:ind w:firstLine="0"/>
              <w:jc w:val="center"/>
              <w:rPr>
                <w:rFonts w:cs="Times New Roman"/>
                <w:color w:val="000000"/>
              </w:rPr>
            </w:pPr>
            <w:r>
              <w:rPr>
                <w:rFonts w:cs="Times New Roman"/>
                <w:color w:val="000000"/>
              </w:rPr>
              <w:t xml:space="preserve">бюджет </w:t>
            </w:r>
            <w:r w:rsidRPr="00847513">
              <w:rPr>
                <w:rFonts w:cs="Times New Roman"/>
                <w:color w:val="000000"/>
              </w:rPr>
              <w:t>округа</w:t>
            </w:r>
          </w:p>
        </w:tc>
        <w:tc>
          <w:tcPr>
            <w:tcW w:w="3027"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улучшение качества дорог</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51</w:t>
            </w:r>
          </w:p>
        </w:tc>
        <w:tc>
          <w:tcPr>
            <w:tcW w:w="5806" w:type="dxa"/>
            <w:vAlign w:val="bottom"/>
          </w:tcPr>
          <w:p w:rsidR="00306D38" w:rsidRPr="00306D38" w:rsidRDefault="00306D38" w:rsidP="00306D38">
            <w:pPr>
              <w:ind w:firstLine="0"/>
              <w:jc w:val="left"/>
              <w:rPr>
                <w:rFonts w:eastAsia="Symbol" w:cs="Times New Roman"/>
                <w:color w:val="000000"/>
              </w:rPr>
            </w:pPr>
            <w:r w:rsidRPr="00306D38">
              <w:rPr>
                <w:rFonts w:eastAsia="Symbol" w:cs="Times New Roman"/>
                <w:color w:val="000000"/>
              </w:rPr>
              <w:t xml:space="preserve"> </w:t>
            </w:r>
            <w:proofErr w:type="gramStart"/>
            <w:r w:rsidRPr="00306D38">
              <w:rPr>
                <w:rFonts w:eastAsia="Symbol" w:cs="Times New Roman"/>
                <w:color w:val="000000"/>
              </w:rPr>
              <w:t>обустройство</w:t>
            </w:r>
            <w:proofErr w:type="gramEnd"/>
            <w:r w:rsidRPr="00306D38">
              <w:rPr>
                <w:rFonts w:eastAsia="Symbol" w:cs="Times New Roman"/>
                <w:color w:val="000000"/>
              </w:rPr>
              <w:t xml:space="preserve"> а/б покрытия на а/д Подъезд к </w:t>
            </w:r>
            <w:proofErr w:type="spellStart"/>
            <w:r w:rsidRPr="00306D38">
              <w:rPr>
                <w:rFonts w:eastAsia="Symbol" w:cs="Times New Roman"/>
                <w:color w:val="000000"/>
              </w:rPr>
              <w:t>д.Кузнецовская</w:t>
            </w:r>
            <w:proofErr w:type="spellEnd"/>
            <w:r w:rsidRPr="00306D38">
              <w:rPr>
                <w:rFonts w:eastAsia="Symbol" w:cs="Times New Roman"/>
                <w:color w:val="000000"/>
              </w:rPr>
              <w:t>, 0,2 км</w:t>
            </w:r>
          </w:p>
        </w:tc>
        <w:tc>
          <w:tcPr>
            <w:tcW w:w="1384"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2026-</w:t>
            </w:r>
            <w:r w:rsidR="006A286B">
              <w:rPr>
                <w:rFonts w:cs="Times New Roman"/>
                <w:color w:val="000000"/>
              </w:rPr>
              <w:t>2030</w:t>
            </w:r>
          </w:p>
        </w:tc>
        <w:tc>
          <w:tcPr>
            <w:tcW w:w="1986"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2912,2</w:t>
            </w:r>
          </w:p>
        </w:tc>
        <w:tc>
          <w:tcPr>
            <w:tcW w:w="2008" w:type="dxa"/>
            <w:vAlign w:val="center"/>
          </w:tcPr>
          <w:p w:rsidR="00306D38" w:rsidRPr="00306D38" w:rsidRDefault="008C35D6" w:rsidP="00306D38">
            <w:pPr>
              <w:ind w:firstLine="0"/>
              <w:jc w:val="center"/>
              <w:rPr>
                <w:rFonts w:cs="Times New Roman"/>
                <w:color w:val="000000"/>
              </w:rPr>
            </w:pPr>
            <w:r>
              <w:rPr>
                <w:rFonts w:cs="Times New Roman"/>
                <w:color w:val="000000"/>
              </w:rPr>
              <w:t xml:space="preserve">бюджет </w:t>
            </w:r>
            <w:r w:rsidRPr="00847513">
              <w:rPr>
                <w:rFonts w:cs="Times New Roman"/>
                <w:color w:val="000000"/>
              </w:rPr>
              <w:t>округа</w:t>
            </w:r>
          </w:p>
        </w:tc>
        <w:tc>
          <w:tcPr>
            <w:tcW w:w="3027"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улучшение качества дорог</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52</w:t>
            </w:r>
          </w:p>
        </w:tc>
        <w:tc>
          <w:tcPr>
            <w:tcW w:w="5806" w:type="dxa"/>
            <w:vAlign w:val="bottom"/>
          </w:tcPr>
          <w:p w:rsidR="00306D38" w:rsidRPr="00306D38" w:rsidRDefault="00306D38" w:rsidP="00306D38">
            <w:pPr>
              <w:ind w:firstLine="0"/>
              <w:jc w:val="left"/>
              <w:rPr>
                <w:rFonts w:eastAsia="Symbol" w:cs="Times New Roman"/>
                <w:color w:val="000000"/>
              </w:rPr>
            </w:pPr>
            <w:r w:rsidRPr="00306D38">
              <w:rPr>
                <w:rFonts w:eastAsia="Symbol" w:cs="Times New Roman"/>
                <w:color w:val="000000"/>
              </w:rPr>
              <w:t xml:space="preserve"> </w:t>
            </w:r>
            <w:proofErr w:type="gramStart"/>
            <w:r w:rsidRPr="00306D38">
              <w:rPr>
                <w:rFonts w:eastAsia="Symbol" w:cs="Times New Roman"/>
                <w:color w:val="000000"/>
              </w:rPr>
              <w:t>обустройство</w:t>
            </w:r>
            <w:proofErr w:type="gramEnd"/>
            <w:r w:rsidRPr="00306D38">
              <w:rPr>
                <w:rFonts w:eastAsia="Symbol" w:cs="Times New Roman"/>
                <w:color w:val="000000"/>
              </w:rPr>
              <w:t xml:space="preserve"> а/б покрытия на а/д Подъезд к </w:t>
            </w:r>
            <w:proofErr w:type="spellStart"/>
            <w:r w:rsidRPr="00306D38">
              <w:rPr>
                <w:rFonts w:eastAsia="Symbol" w:cs="Times New Roman"/>
                <w:color w:val="000000"/>
              </w:rPr>
              <w:t>д.Нестериха</w:t>
            </w:r>
            <w:proofErr w:type="spellEnd"/>
            <w:r w:rsidRPr="00306D38">
              <w:rPr>
                <w:rFonts w:eastAsia="Symbol" w:cs="Times New Roman"/>
                <w:color w:val="000000"/>
              </w:rPr>
              <w:t>, 0,1 км</w:t>
            </w:r>
          </w:p>
        </w:tc>
        <w:tc>
          <w:tcPr>
            <w:tcW w:w="1384"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2026-</w:t>
            </w:r>
            <w:r w:rsidR="006A286B">
              <w:rPr>
                <w:rFonts w:cs="Times New Roman"/>
                <w:color w:val="000000"/>
              </w:rPr>
              <w:t>2030</w:t>
            </w:r>
          </w:p>
        </w:tc>
        <w:tc>
          <w:tcPr>
            <w:tcW w:w="1986"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1456,1</w:t>
            </w:r>
          </w:p>
        </w:tc>
        <w:tc>
          <w:tcPr>
            <w:tcW w:w="2008" w:type="dxa"/>
            <w:vAlign w:val="center"/>
          </w:tcPr>
          <w:p w:rsidR="00306D38" w:rsidRPr="00306D38" w:rsidRDefault="008C35D6" w:rsidP="00306D38">
            <w:pPr>
              <w:ind w:firstLine="0"/>
              <w:jc w:val="center"/>
              <w:rPr>
                <w:rFonts w:cs="Times New Roman"/>
                <w:color w:val="000000"/>
              </w:rPr>
            </w:pPr>
            <w:r>
              <w:rPr>
                <w:rFonts w:cs="Times New Roman"/>
                <w:color w:val="000000"/>
              </w:rPr>
              <w:t xml:space="preserve">бюджет </w:t>
            </w:r>
            <w:r w:rsidRPr="00847513">
              <w:rPr>
                <w:rFonts w:cs="Times New Roman"/>
                <w:color w:val="000000"/>
              </w:rPr>
              <w:t>округа</w:t>
            </w:r>
          </w:p>
        </w:tc>
        <w:tc>
          <w:tcPr>
            <w:tcW w:w="3027"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улучшение качества дорог</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53</w:t>
            </w:r>
          </w:p>
        </w:tc>
        <w:tc>
          <w:tcPr>
            <w:tcW w:w="5806" w:type="dxa"/>
            <w:vAlign w:val="bottom"/>
          </w:tcPr>
          <w:p w:rsidR="00306D38" w:rsidRPr="00306D38" w:rsidRDefault="00306D38" w:rsidP="00306D38">
            <w:pPr>
              <w:ind w:firstLine="0"/>
              <w:jc w:val="left"/>
              <w:rPr>
                <w:rFonts w:eastAsia="Symbol" w:cs="Times New Roman"/>
                <w:color w:val="000000"/>
              </w:rPr>
            </w:pPr>
            <w:r w:rsidRPr="00306D38">
              <w:rPr>
                <w:rFonts w:eastAsia="Symbol" w:cs="Times New Roman"/>
                <w:color w:val="000000"/>
              </w:rPr>
              <w:t xml:space="preserve"> </w:t>
            </w:r>
            <w:proofErr w:type="gramStart"/>
            <w:r w:rsidRPr="00306D38">
              <w:rPr>
                <w:rFonts w:eastAsia="Symbol" w:cs="Times New Roman"/>
                <w:color w:val="000000"/>
              </w:rPr>
              <w:t>обустройство</w:t>
            </w:r>
            <w:proofErr w:type="gramEnd"/>
            <w:r w:rsidRPr="00306D38">
              <w:rPr>
                <w:rFonts w:eastAsia="Symbol" w:cs="Times New Roman"/>
                <w:color w:val="000000"/>
              </w:rPr>
              <w:t xml:space="preserve"> а/б покрытия на а/д Подъезд к </w:t>
            </w:r>
            <w:proofErr w:type="spellStart"/>
            <w:r w:rsidRPr="00306D38">
              <w:rPr>
                <w:rFonts w:eastAsia="Symbol" w:cs="Times New Roman"/>
                <w:color w:val="000000"/>
              </w:rPr>
              <w:t>д.Криуля</w:t>
            </w:r>
            <w:proofErr w:type="spellEnd"/>
          </w:p>
        </w:tc>
        <w:tc>
          <w:tcPr>
            <w:tcW w:w="1384"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2026-</w:t>
            </w:r>
            <w:r w:rsidR="006A286B">
              <w:rPr>
                <w:rFonts w:cs="Times New Roman"/>
                <w:color w:val="000000"/>
              </w:rPr>
              <w:t>2030</w:t>
            </w:r>
          </w:p>
        </w:tc>
        <w:tc>
          <w:tcPr>
            <w:tcW w:w="1986"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w:t>
            </w:r>
          </w:p>
        </w:tc>
        <w:tc>
          <w:tcPr>
            <w:tcW w:w="2008" w:type="dxa"/>
            <w:vAlign w:val="center"/>
          </w:tcPr>
          <w:p w:rsidR="00306D38" w:rsidRPr="00306D38" w:rsidRDefault="008C35D6" w:rsidP="00306D38">
            <w:pPr>
              <w:ind w:firstLine="0"/>
              <w:jc w:val="center"/>
              <w:rPr>
                <w:rFonts w:cs="Times New Roman"/>
                <w:color w:val="000000"/>
              </w:rPr>
            </w:pPr>
            <w:r>
              <w:rPr>
                <w:rFonts w:cs="Times New Roman"/>
                <w:color w:val="000000"/>
              </w:rPr>
              <w:t xml:space="preserve">бюджет </w:t>
            </w:r>
            <w:r w:rsidRPr="00847513">
              <w:rPr>
                <w:rFonts w:cs="Times New Roman"/>
                <w:color w:val="000000"/>
              </w:rPr>
              <w:t>округа</w:t>
            </w:r>
          </w:p>
        </w:tc>
        <w:tc>
          <w:tcPr>
            <w:tcW w:w="3027"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улучшение качества дорог</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54</w:t>
            </w:r>
          </w:p>
        </w:tc>
        <w:tc>
          <w:tcPr>
            <w:tcW w:w="5806" w:type="dxa"/>
            <w:vAlign w:val="bottom"/>
          </w:tcPr>
          <w:p w:rsidR="00306D38" w:rsidRPr="00306D38" w:rsidRDefault="00306D38" w:rsidP="00306D38">
            <w:pPr>
              <w:ind w:firstLine="0"/>
              <w:jc w:val="left"/>
              <w:rPr>
                <w:rFonts w:eastAsia="Symbol" w:cs="Times New Roman"/>
                <w:color w:val="000000"/>
              </w:rPr>
            </w:pPr>
            <w:r w:rsidRPr="00306D38">
              <w:rPr>
                <w:rFonts w:eastAsia="Symbol" w:cs="Times New Roman"/>
                <w:color w:val="000000"/>
              </w:rPr>
              <w:t xml:space="preserve"> </w:t>
            </w:r>
            <w:proofErr w:type="gramStart"/>
            <w:r w:rsidRPr="00306D38">
              <w:rPr>
                <w:rFonts w:eastAsia="Symbol" w:cs="Times New Roman"/>
                <w:color w:val="000000"/>
              </w:rPr>
              <w:t>обустройство</w:t>
            </w:r>
            <w:proofErr w:type="gramEnd"/>
            <w:r w:rsidRPr="00306D38">
              <w:rPr>
                <w:rFonts w:eastAsia="Symbol" w:cs="Times New Roman"/>
                <w:color w:val="000000"/>
              </w:rPr>
              <w:t xml:space="preserve"> а/б покрытия на а/д Подъезд к </w:t>
            </w:r>
            <w:proofErr w:type="spellStart"/>
            <w:r w:rsidRPr="00306D38">
              <w:rPr>
                <w:rFonts w:eastAsia="Symbol" w:cs="Times New Roman"/>
                <w:color w:val="000000"/>
              </w:rPr>
              <w:t>д.Черепаниха</w:t>
            </w:r>
            <w:proofErr w:type="spellEnd"/>
            <w:r w:rsidRPr="00306D38">
              <w:rPr>
                <w:rFonts w:eastAsia="Symbol" w:cs="Times New Roman"/>
                <w:color w:val="000000"/>
              </w:rPr>
              <w:t>, 0,2 км</w:t>
            </w:r>
          </w:p>
        </w:tc>
        <w:tc>
          <w:tcPr>
            <w:tcW w:w="1384"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2026-</w:t>
            </w:r>
            <w:r w:rsidR="006A286B">
              <w:rPr>
                <w:rFonts w:cs="Times New Roman"/>
                <w:color w:val="000000"/>
              </w:rPr>
              <w:t>2030</w:t>
            </w:r>
          </w:p>
        </w:tc>
        <w:tc>
          <w:tcPr>
            <w:tcW w:w="1986"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2912,2</w:t>
            </w:r>
          </w:p>
        </w:tc>
        <w:tc>
          <w:tcPr>
            <w:tcW w:w="2008" w:type="dxa"/>
            <w:vAlign w:val="center"/>
          </w:tcPr>
          <w:p w:rsidR="00306D38" w:rsidRPr="00306D38" w:rsidRDefault="008C35D6" w:rsidP="00306D38">
            <w:pPr>
              <w:ind w:firstLine="0"/>
              <w:jc w:val="center"/>
              <w:rPr>
                <w:rFonts w:cs="Times New Roman"/>
                <w:color w:val="000000"/>
              </w:rPr>
            </w:pPr>
            <w:r>
              <w:rPr>
                <w:rFonts w:cs="Times New Roman"/>
                <w:color w:val="000000"/>
              </w:rPr>
              <w:t xml:space="preserve">бюджет </w:t>
            </w:r>
            <w:r w:rsidRPr="00847513">
              <w:rPr>
                <w:rFonts w:cs="Times New Roman"/>
                <w:color w:val="000000"/>
              </w:rPr>
              <w:t>округа</w:t>
            </w:r>
          </w:p>
        </w:tc>
        <w:tc>
          <w:tcPr>
            <w:tcW w:w="3027"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улучшение качества дорог</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55</w:t>
            </w:r>
          </w:p>
        </w:tc>
        <w:tc>
          <w:tcPr>
            <w:tcW w:w="5806" w:type="dxa"/>
            <w:vAlign w:val="bottom"/>
          </w:tcPr>
          <w:p w:rsidR="00306D38" w:rsidRPr="00306D38" w:rsidRDefault="00306D38" w:rsidP="00306D38">
            <w:pPr>
              <w:ind w:firstLine="0"/>
              <w:jc w:val="left"/>
              <w:rPr>
                <w:rFonts w:eastAsia="Symbol" w:cs="Times New Roman"/>
                <w:color w:val="000000"/>
              </w:rPr>
            </w:pPr>
            <w:r w:rsidRPr="00306D38">
              <w:rPr>
                <w:rFonts w:eastAsia="Symbol" w:cs="Times New Roman"/>
                <w:color w:val="000000"/>
              </w:rPr>
              <w:t xml:space="preserve"> </w:t>
            </w:r>
            <w:proofErr w:type="gramStart"/>
            <w:r w:rsidRPr="00306D38">
              <w:rPr>
                <w:rFonts w:eastAsia="Symbol" w:cs="Times New Roman"/>
                <w:color w:val="000000"/>
              </w:rPr>
              <w:t>обустройство</w:t>
            </w:r>
            <w:proofErr w:type="gramEnd"/>
            <w:r w:rsidRPr="00306D38">
              <w:rPr>
                <w:rFonts w:eastAsia="Symbol" w:cs="Times New Roman"/>
                <w:color w:val="000000"/>
              </w:rPr>
              <w:t xml:space="preserve"> а/б покрытия на а/д Подъезд к </w:t>
            </w:r>
            <w:proofErr w:type="spellStart"/>
            <w:r w:rsidRPr="00306D38">
              <w:rPr>
                <w:rFonts w:eastAsia="Symbol" w:cs="Times New Roman"/>
                <w:color w:val="000000"/>
              </w:rPr>
              <w:t>д.Черняково</w:t>
            </w:r>
            <w:proofErr w:type="spellEnd"/>
            <w:r w:rsidRPr="00306D38">
              <w:rPr>
                <w:rFonts w:eastAsia="Symbol" w:cs="Times New Roman"/>
                <w:color w:val="000000"/>
              </w:rPr>
              <w:t>, 1,5 км</w:t>
            </w:r>
          </w:p>
        </w:tc>
        <w:tc>
          <w:tcPr>
            <w:tcW w:w="1384"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2026-</w:t>
            </w:r>
            <w:r w:rsidR="006A286B">
              <w:rPr>
                <w:rFonts w:cs="Times New Roman"/>
                <w:color w:val="000000"/>
              </w:rPr>
              <w:t>2030</w:t>
            </w:r>
          </w:p>
        </w:tc>
        <w:tc>
          <w:tcPr>
            <w:tcW w:w="1986"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21841,5</w:t>
            </w:r>
          </w:p>
        </w:tc>
        <w:tc>
          <w:tcPr>
            <w:tcW w:w="2008" w:type="dxa"/>
            <w:vAlign w:val="center"/>
          </w:tcPr>
          <w:p w:rsidR="00306D38" w:rsidRPr="00306D38" w:rsidRDefault="008C35D6" w:rsidP="00306D38">
            <w:pPr>
              <w:ind w:firstLine="0"/>
              <w:jc w:val="center"/>
              <w:rPr>
                <w:rFonts w:cs="Times New Roman"/>
                <w:color w:val="000000"/>
              </w:rPr>
            </w:pPr>
            <w:r>
              <w:rPr>
                <w:rFonts w:cs="Times New Roman"/>
                <w:color w:val="000000"/>
              </w:rPr>
              <w:t xml:space="preserve">бюджет </w:t>
            </w:r>
            <w:r w:rsidRPr="00847513">
              <w:rPr>
                <w:rFonts w:cs="Times New Roman"/>
                <w:color w:val="000000"/>
              </w:rPr>
              <w:t>округа</w:t>
            </w:r>
          </w:p>
        </w:tc>
        <w:tc>
          <w:tcPr>
            <w:tcW w:w="3027"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улучшение качества дорог</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56</w:t>
            </w:r>
          </w:p>
        </w:tc>
        <w:tc>
          <w:tcPr>
            <w:tcW w:w="5806" w:type="dxa"/>
            <w:vAlign w:val="bottom"/>
          </w:tcPr>
          <w:p w:rsidR="00306D38" w:rsidRPr="00306D38" w:rsidRDefault="00306D38" w:rsidP="00306D38">
            <w:pPr>
              <w:ind w:firstLine="0"/>
              <w:jc w:val="left"/>
              <w:rPr>
                <w:rFonts w:eastAsia="Symbol" w:cs="Times New Roman"/>
                <w:color w:val="000000"/>
              </w:rPr>
            </w:pPr>
            <w:r w:rsidRPr="00306D38">
              <w:rPr>
                <w:rFonts w:eastAsia="Symbol" w:cs="Times New Roman"/>
                <w:color w:val="000000"/>
              </w:rPr>
              <w:t xml:space="preserve"> </w:t>
            </w:r>
            <w:proofErr w:type="gramStart"/>
            <w:r w:rsidRPr="00306D38">
              <w:rPr>
                <w:rFonts w:eastAsia="Symbol" w:cs="Times New Roman"/>
                <w:color w:val="000000"/>
              </w:rPr>
              <w:t>обустройство</w:t>
            </w:r>
            <w:proofErr w:type="gramEnd"/>
            <w:r w:rsidRPr="00306D38">
              <w:rPr>
                <w:rFonts w:eastAsia="Symbol" w:cs="Times New Roman"/>
                <w:color w:val="000000"/>
              </w:rPr>
              <w:t xml:space="preserve"> а/б покрытия на а/д Подъезд к </w:t>
            </w:r>
            <w:proofErr w:type="spellStart"/>
            <w:r w:rsidRPr="00306D38">
              <w:rPr>
                <w:rFonts w:eastAsia="Symbol" w:cs="Times New Roman"/>
                <w:color w:val="000000"/>
              </w:rPr>
              <w:t>д.Милогорская</w:t>
            </w:r>
            <w:proofErr w:type="spellEnd"/>
            <w:r w:rsidRPr="00306D38">
              <w:rPr>
                <w:rFonts w:eastAsia="Symbol" w:cs="Times New Roman"/>
                <w:color w:val="000000"/>
              </w:rPr>
              <w:t>, 0,7 км</w:t>
            </w:r>
          </w:p>
        </w:tc>
        <w:tc>
          <w:tcPr>
            <w:tcW w:w="1384"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2026-</w:t>
            </w:r>
            <w:r w:rsidR="006A286B">
              <w:rPr>
                <w:rFonts w:cs="Times New Roman"/>
                <w:color w:val="000000"/>
              </w:rPr>
              <w:t>2030</w:t>
            </w:r>
          </w:p>
        </w:tc>
        <w:tc>
          <w:tcPr>
            <w:tcW w:w="1986"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10192,7</w:t>
            </w:r>
          </w:p>
        </w:tc>
        <w:tc>
          <w:tcPr>
            <w:tcW w:w="2008" w:type="dxa"/>
            <w:vAlign w:val="center"/>
          </w:tcPr>
          <w:p w:rsidR="00306D38" w:rsidRPr="00306D38" w:rsidRDefault="008C35D6" w:rsidP="00306D38">
            <w:pPr>
              <w:ind w:firstLine="0"/>
              <w:jc w:val="center"/>
              <w:rPr>
                <w:rFonts w:cs="Times New Roman"/>
                <w:color w:val="000000"/>
              </w:rPr>
            </w:pPr>
            <w:r>
              <w:rPr>
                <w:rFonts w:cs="Times New Roman"/>
                <w:color w:val="000000"/>
              </w:rPr>
              <w:t xml:space="preserve">бюджет </w:t>
            </w:r>
            <w:r w:rsidRPr="00847513">
              <w:rPr>
                <w:rFonts w:cs="Times New Roman"/>
                <w:color w:val="000000"/>
              </w:rPr>
              <w:t>округа</w:t>
            </w:r>
          </w:p>
        </w:tc>
        <w:tc>
          <w:tcPr>
            <w:tcW w:w="3027"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улучшение качества дорог</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57</w:t>
            </w:r>
          </w:p>
        </w:tc>
        <w:tc>
          <w:tcPr>
            <w:tcW w:w="5806" w:type="dxa"/>
            <w:vAlign w:val="bottom"/>
          </w:tcPr>
          <w:p w:rsidR="00306D38" w:rsidRPr="00306D38" w:rsidRDefault="00306D38" w:rsidP="00306D38">
            <w:pPr>
              <w:ind w:firstLine="0"/>
              <w:jc w:val="left"/>
              <w:rPr>
                <w:rFonts w:eastAsia="Symbol" w:cs="Times New Roman"/>
                <w:color w:val="000000"/>
              </w:rPr>
            </w:pPr>
            <w:r w:rsidRPr="00306D38">
              <w:rPr>
                <w:rFonts w:eastAsia="Symbol" w:cs="Times New Roman"/>
                <w:color w:val="000000"/>
              </w:rPr>
              <w:t xml:space="preserve"> </w:t>
            </w:r>
            <w:proofErr w:type="gramStart"/>
            <w:r w:rsidRPr="00306D38">
              <w:rPr>
                <w:rFonts w:eastAsia="Symbol" w:cs="Times New Roman"/>
                <w:color w:val="000000"/>
              </w:rPr>
              <w:t>обустройство</w:t>
            </w:r>
            <w:proofErr w:type="gramEnd"/>
            <w:r w:rsidRPr="00306D38">
              <w:rPr>
                <w:rFonts w:eastAsia="Symbol" w:cs="Times New Roman"/>
                <w:color w:val="000000"/>
              </w:rPr>
              <w:t xml:space="preserve"> а/б покрытия на а/д Подъезд к </w:t>
            </w:r>
            <w:proofErr w:type="spellStart"/>
            <w:r w:rsidRPr="00306D38">
              <w:rPr>
                <w:rFonts w:eastAsia="Symbol" w:cs="Times New Roman"/>
                <w:color w:val="000000"/>
              </w:rPr>
              <w:t>д.Пар</w:t>
            </w:r>
            <w:proofErr w:type="spellEnd"/>
            <w:r w:rsidRPr="00306D38">
              <w:rPr>
                <w:rFonts w:eastAsia="Symbol" w:cs="Times New Roman"/>
                <w:color w:val="000000"/>
              </w:rPr>
              <w:t>, 1,2 км</w:t>
            </w:r>
          </w:p>
        </w:tc>
        <w:tc>
          <w:tcPr>
            <w:tcW w:w="1384"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2026-</w:t>
            </w:r>
            <w:r w:rsidR="006A286B">
              <w:rPr>
                <w:rFonts w:cs="Times New Roman"/>
                <w:color w:val="000000"/>
              </w:rPr>
              <w:t>2030</w:t>
            </w:r>
          </w:p>
        </w:tc>
        <w:tc>
          <w:tcPr>
            <w:tcW w:w="1986"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17473,2</w:t>
            </w:r>
          </w:p>
        </w:tc>
        <w:tc>
          <w:tcPr>
            <w:tcW w:w="2008" w:type="dxa"/>
            <w:vAlign w:val="center"/>
          </w:tcPr>
          <w:p w:rsidR="00306D38" w:rsidRPr="00306D38" w:rsidRDefault="008C35D6" w:rsidP="00306D38">
            <w:pPr>
              <w:ind w:firstLine="0"/>
              <w:jc w:val="center"/>
              <w:rPr>
                <w:rFonts w:cs="Times New Roman"/>
                <w:color w:val="000000"/>
              </w:rPr>
            </w:pPr>
            <w:r>
              <w:rPr>
                <w:rFonts w:cs="Times New Roman"/>
                <w:color w:val="000000"/>
              </w:rPr>
              <w:t xml:space="preserve">бюджет </w:t>
            </w:r>
            <w:r w:rsidRPr="00847513">
              <w:rPr>
                <w:rFonts w:cs="Times New Roman"/>
                <w:color w:val="000000"/>
              </w:rPr>
              <w:t>округа</w:t>
            </w:r>
          </w:p>
        </w:tc>
        <w:tc>
          <w:tcPr>
            <w:tcW w:w="3027"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улучшение качества дорог</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58</w:t>
            </w:r>
          </w:p>
        </w:tc>
        <w:tc>
          <w:tcPr>
            <w:tcW w:w="5806" w:type="dxa"/>
            <w:vAlign w:val="bottom"/>
          </w:tcPr>
          <w:p w:rsidR="00306D38" w:rsidRPr="00306D38" w:rsidRDefault="00306D38" w:rsidP="00306D38">
            <w:pPr>
              <w:ind w:firstLine="0"/>
              <w:jc w:val="left"/>
              <w:rPr>
                <w:rFonts w:eastAsia="Symbol" w:cs="Times New Roman"/>
                <w:color w:val="000000"/>
              </w:rPr>
            </w:pPr>
            <w:r w:rsidRPr="00306D38">
              <w:rPr>
                <w:rFonts w:eastAsia="Symbol" w:cs="Times New Roman"/>
                <w:color w:val="000000"/>
              </w:rPr>
              <w:t xml:space="preserve"> </w:t>
            </w:r>
            <w:proofErr w:type="gramStart"/>
            <w:r w:rsidRPr="00306D38">
              <w:rPr>
                <w:rFonts w:eastAsia="Symbol" w:cs="Times New Roman"/>
                <w:color w:val="000000"/>
              </w:rPr>
              <w:t>обустройство</w:t>
            </w:r>
            <w:proofErr w:type="gramEnd"/>
            <w:r w:rsidRPr="00306D38">
              <w:rPr>
                <w:rFonts w:eastAsia="Symbol" w:cs="Times New Roman"/>
                <w:color w:val="000000"/>
              </w:rPr>
              <w:t xml:space="preserve"> а/б покрытия на а/д Дорога на газопровод, 10 км</w:t>
            </w:r>
          </w:p>
        </w:tc>
        <w:tc>
          <w:tcPr>
            <w:tcW w:w="1384"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2026-</w:t>
            </w:r>
            <w:r w:rsidR="006A286B">
              <w:rPr>
                <w:rFonts w:cs="Times New Roman"/>
                <w:color w:val="000000"/>
              </w:rPr>
              <w:t>2030</w:t>
            </w:r>
          </w:p>
        </w:tc>
        <w:tc>
          <w:tcPr>
            <w:tcW w:w="1986"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145610</w:t>
            </w:r>
          </w:p>
        </w:tc>
        <w:tc>
          <w:tcPr>
            <w:tcW w:w="2008" w:type="dxa"/>
            <w:vAlign w:val="center"/>
          </w:tcPr>
          <w:p w:rsidR="00306D38" w:rsidRPr="00306D38" w:rsidRDefault="008C35D6" w:rsidP="00306D38">
            <w:pPr>
              <w:ind w:firstLine="0"/>
              <w:jc w:val="center"/>
              <w:rPr>
                <w:rFonts w:cs="Times New Roman"/>
                <w:color w:val="000000"/>
              </w:rPr>
            </w:pPr>
            <w:r w:rsidRPr="008C35D6">
              <w:rPr>
                <w:rFonts w:cs="Times New Roman"/>
                <w:color w:val="000000"/>
              </w:rPr>
              <w:t>бюджет округа</w:t>
            </w:r>
          </w:p>
        </w:tc>
        <w:tc>
          <w:tcPr>
            <w:tcW w:w="3027"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улучшение качества дорог</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lastRenderedPageBreak/>
              <w:t>59</w:t>
            </w:r>
          </w:p>
        </w:tc>
        <w:tc>
          <w:tcPr>
            <w:tcW w:w="5806" w:type="dxa"/>
            <w:vAlign w:val="bottom"/>
          </w:tcPr>
          <w:p w:rsidR="00306D38" w:rsidRPr="00306D38" w:rsidRDefault="00306D38" w:rsidP="00306D38">
            <w:pPr>
              <w:ind w:firstLine="0"/>
              <w:jc w:val="left"/>
              <w:rPr>
                <w:rFonts w:eastAsia="Symbol" w:cs="Times New Roman"/>
                <w:color w:val="000000"/>
              </w:rPr>
            </w:pPr>
            <w:r w:rsidRPr="00306D38">
              <w:rPr>
                <w:rFonts w:cs="Times New Roman"/>
                <w:color w:val="000000"/>
              </w:rPr>
              <w:t xml:space="preserve">обустройство тротуара и твердого покрытия на ул. </w:t>
            </w:r>
            <w:proofErr w:type="spellStart"/>
            <w:r w:rsidRPr="00306D38">
              <w:rPr>
                <w:rFonts w:cs="Times New Roman"/>
                <w:color w:val="000000"/>
              </w:rPr>
              <w:t>Угольская</w:t>
            </w:r>
            <w:proofErr w:type="spellEnd"/>
            <w:r w:rsidRPr="00306D38">
              <w:rPr>
                <w:rFonts w:cs="Times New Roman"/>
                <w:color w:val="000000"/>
              </w:rPr>
              <w:t>, ул. Центральная в д. Заречье</w:t>
            </w:r>
          </w:p>
        </w:tc>
        <w:tc>
          <w:tcPr>
            <w:tcW w:w="1384"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2021-2025</w:t>
            </w:r>
          </w:p>
        </w:tc>
        <w:tc>
          <w:tcPr>
            <w:tcW w:w="1986"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w:t>
            </w:r>
          </w:p>
        </w:tc>
        <w:tc>
          <w:tcPr>
            <w:tcW w:w="2008" w:type="dxa"/>
            <w:vAlign w:val="center"/>
          </w:tcPr>
          <w:p w:rsidR="00306D38" w:rsidRPr="00306D38" w:rsidRDefault="008C35D6" w:rsidP="00306D38">
            <w:pPr>
              <w:ind w:firstLine="0"/>
              <w:jc w:val="center"/>
              <w:rPr>
                <w:rFonts w:cs="Times New Roman"/>
                <w:color w:val="000000"/>
              </w:rPr>
            </w:pPr>
            <w:r w:rsidRPr="008C35D6">
              <w:rPr>
                <w:rFonts w:cs="Times New Roman"/>
                <w:color w:val="000000"/>
              </w:rPr>
              <w:t>бюджет округа</w:t>
            </w:r>
          </w:p>
        </w:tc>
        <w:tc>
          <w:tcPr>
            <w:tcW w:w="3027"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улучшение качества дорог</w:t>
            </w:r>
          </w:p>
        </w:tc>
      </w:tr>
      <w:tr w:rsidR="00EB7214" w:rsidRPr="00DA2AEE" w:rsidTr="00306D38">
        <w:trPr>
          <w:gridAfter w:val="1"/>
          <w:wAfter w:w="13" w:type="dxa"/>
          <w:trHeight w:val="60"/>
        </w:trPr>
        <w:tc>
          <w:tcPr>
            <w:tcW w:w="576" w:type="dxa"/>
            <w:vAlign w:val="center"/>
          </w:tcPr>
          <w:p w:rsidR="00EB7214" w:rsidRPr="00DA2AEE" w:rsidRDefault="00306D38" w:rsidP="00EB7214">
            <w:pPr>
              <w:ind w:firstLine="0"/>
              <w:jc w:val="center"/>
              <w:rPr>
                <w:rFonts w:cs="Times New Roman"/>
                <w:szCs w:val="24"/>
              </w:rPr>
            </w:pPr>
            <w:r>
              <w:rPr>
                <w:rFonts w:cs="Times New Roman"/>
                <w:szCs w:val="24"/>
              </w:rPr>
              <w:t>60</w:t>
            </w:r>
          </w:p>
        </w:tc>
        <w:tc>
          <w:tcPr>
            <w:tcW w:w="5806" w:type="dxa"/>
            <w:vAlign w:val="bottom"/>
          </w:tcPr>
          <w:p w:rsidR="00EB7214" w:rsidRPr="00306D38" w:rsidRDefault="00EB7214" w:rsidP="00EB7214">
            <w:pPr>
              <w:ind w:firstLine="0"/>
              <w:jc w:val="left"/>
              <w:rPr>
                <w:rFonts w:eastAsia="Symbol" w:cs="Times New Roman"/>
                <w:color w:val="000000"/>
              </w:rPr>
            </w:pPr>
            <w:r w:rsidRPr="00306D38">
              <w:rPr>
                <w:rFonts w:cs="Times New Roman"/>
                <w:color w:val="000000"/>
              </w:rPr>
              <w:t>Содержание местных автомобильных дорог  и искусственных сооружений на них</w:t>
            </w:r>
          </w:p>
        </w:tc>
        <w:tc>
          <w:tcPr>
            <w:tcW w:w="1384" w:type="dxa"/>
            <w:vAlign w:val="center"/>
          </w:tcPr>
          <w:p w:rsidR="00EB7214" w:rsidRPr="00306D38" w:rsidRDefault="00EB7214" w:rsidP="00306D38">
            <w:pPr>
              <w:ind w:firstLine="0"/>
              <w:jc w:val="center"/>
              <w:rPr>
                <w:rFonts w:cs="Times New Roman"/>
                <w:color w:val="000000"/>
              </w:rPr>
            </w:pPr>
            <w:r w:rsidRPr="00306D38">
              <w:rPr>
                <w:rFonts w:cs="Times New Roman"/>
                <w:color w:val="000000"/>
              </w:rPr>
              <w:t>2021-2035</w:t>
            </w:r>
          </w:p>
        </w:tc>
        <w:tc>
          <w:tcPr>
            <w:tcW w:w="1986" w:type="dxa"/>
            <w:vAlign w:val="center"/>
          </w:tcPr>
          <w:p w:rsidR="00EB7214" w:rsidRPr="00306D38" w:rsidRDefault="00EB7214" w:rsidP="00306D38">
            <w:pPr>
              <w:ind w:firstLine="0"/>
              <w:jc w:val="center"/>
              <w:rPr>
                <w:rFonts w:cs="Times New Roman"/>
                <w:color w:val="000000"/>
              </w:rPr>
            </w:pPr>
            <w:r w:rsidRPr="00306D38">
              <w:rPr>
                <w:rFonts w:cs="Times New Roman"/>
                <w:color w:val="000000"/>
              </w:rPr>
              <w:t>345312</w:t>
            </w:r>
          </w:p>
        </w:tc>
        <w:tc>
          <w:tcPr>
            <w:tcW w:w="2008" w:type="dxa"/>
            <w:vAlign w:val="center"/>
          </w:tcPr>
          <w:p w:rsidR="00EB7214" w:rsidRPr="00306D38" w:rsidRDefault="008C35D6" w:rsidP="00306D38">
            <w:pPr>
              <w:ind w:firstLine="0"/>
              <w:jc w:val="center"/>
              <w:rPr>
                <w:rFonts w:cs="Times New Roman"/>
                <w:color w:val="000000"/>
              </w:rPr>
            </w:pPr>
            <w:r w:rsidRPr="008C35D6">
              <w:rPr>
                <w:rFonts w:cs="Times New Roman"/>
                <w:color w:val="000000"/>
              </w:rPr>
              <w:t>бюджет округа</w:t>
            </w:r>
          </w:p>
        </w:tc>
        <w:tc>
          <w:tcPr>
            <w:tcW w:w="3027" w:type="dxa"/>
            <w:vAlign w:val="center"/>
          </w:tcPr>
          <w:p w:rsidR="00EB7214" w:rsidRPr="00306D38" w:rsidRDefault="00306D38" w:rsidP="00306D38">
            <w:pPr>
              <w:ind w:firstLine="0"/>
              <w:jc w:val="center"/>
              <w:rPr>
                <w:rFonts w:cs="Times New Roman"/>
                <w:color w:val="000000"/>
              </w:rPr>
            </w:pPr>
            <w:r w:rsidRPr="00306D38">
              <w:rPr>
                <w:rFonts w:cs="Times New Roman"/>
                <w:color w:val="000000"/>
              </w:rPr>
              <w:t>улучшение качества дорог</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61</w:t>
            </w:r>
          </w:p>
        </w:tc>
        <w:tc>
          <w:tcPr>
            <w:tcW w:w="5806" w:type="dxa"/>
            <w:vAlign w:val="bottom"/>
          </w:tcPr>
          <w:p w:rsidR="00306D38" w:rsidRPr="00306D38" w:rsidRDefault="00306D38" w:rsidP="00306D38">
            <w:pPr>
              <w:ind w:firstLine="0"/>
              <w:jc w:val="left"/>
              <w:rPr>
                <w:rFonts w:eastAsia="Symbol" w:cs="Times New Roman"/>
                <w:color w:val="000000"/>
              </w:rPr>
            </w:pPr>
            <w:r w:rsidRPr="00306D38">
              <w:rPr>
                <w:rFonts w:cs="Times New Roman"/>
                <w:color w:val="000000"/>
              </w:rPr>
              <w:t>установка и содержание дорожных знаков в соответствии с ПОДД</w:t>
            </w:r>
          </w:p>
        </w:tc>
        <w:tc>
          <w:tcPr>
            <w:tcW w:w="1384"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2021-2035</w:t>
            </w:r>
          </w:p>
        </w:tc>
        <w:tc>
          <w:tcPr>
            <w:tcW w:w="1986"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300</w:t>
            </w:r>
          </w:p>
        </w:tc>
        <w:tc>
          <w:tcPr>
            <w:tcW w:w="2008" w:type="dxa"/>
            <w:vAlign w:val="center"/>
          </w:tcPr>
          <w:p w:rsidR="00306D38" w:rsidRPr="00306D38" w:rsidRDefault="008C35D6" w:rsidP="00306D38">
            <w:pPr>
              <w:ind w:firstLine="0"/>
              <w:jc w:val="center"/>
              <w:rPr>
                <w:rFonts w:cs="Times New Roman"/>
                <w:color w:val="000000"/>
              </w:rPr>
            </w:pPr>
            <w:r w:rsidRPr="008C35D6">
              <w:rPr>
                <w:rFonts w:cs="Times New Roman"/>
                <w:color w:val="000000"/>
              </w:rPr>
              <w:t>бюджет округа</w:t>
            </w:r>
          </w:p>
        </w:tc>
        <w:tc>
          <w:tcPr>
            <w:tcW w:w="3027"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снижение вероятности возникновения ДТП</w:t>
            </w:r>
          </w:p>
        </w:tc>
      </w:tr>
      <w:tr w:rsidR="00306D38" w:rsidRPr="00DA2AEE" w:rsidTr="00306D38">
        <w:trPr>
          <w:gridAfter w:val="1"/>
          <w:wAfter w:w="13" w:type="dxa"/>
          <w:trHeight w:val="317"/>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62</w:t>
            </w:r>
          </w:p>
        </w:tc>
        <w:tc>
          <w:tcPr>
            <w:tcW w:w="5806" w:type="dxa"/>
            <w:vAlign w:val="bottom"/>
          </w:tcPr>
          <w:p w:rsidR="00306D38" w:rsidRPr="00306D38" w:rsidRDefault="00306D38" w:rsidP="00306D38">
            <w:pPr>
              <w:ind w:firstLine="0"/>
              <w:jc w:val="left"/>
              <w:rPr>
                <w:rFonts w:eastAsia="Symbol" w:cs="Times New Roman"/>
                <w:color w:val="000000"/>
              </w:rPr>
            </w:pPr>
            <w:r w:rsidRPr="00306D38">
              <w:rPr>
                <w:rFonts w:cs="Times New Roman"/>
                <w:color w:val="000000"/>
              </w:rPr>
              <w:t>содержание и развитие системы уличного освещения</w:t>
            </w:r>
          </w:p>
        </w:tc>
        <w:tc>
          <w:tcPr>
            <w:tcW w:w="1384"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2021-2035</w:t>
            </w:r>
          </w:p>
        </w:tc>
        <w:tc>
          <w:tcPr>
            <w:tcW w:w="1986"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w:t>
            </w:r>
          </w:p>
        </w:tc>
        <w:tc>
          <w:tcPr>
            <w:tcW w:w="2008" w:type="dxa"/>
            <w:vAlign w:val="center"/>
          </w:tcPr>
          <w:p w:rsidR="00306D38" w:rsidRPr="00306D38" w:rsidRDefault="008C35D6" w:rsidP="00306D38">
            <w:pPr>
              <w:ind w:firstLine="0"/>
              <w:jc w:val="center"/>
              <w:rPr>
                <w:rFonts w:cs="Times New Roman"/>
                <w:color w:val="000000"/>
              </w:rPr>
            </w:pPr>
            <w:r w:rsidRPr="008C35D6">
              <w:rPr>
                <w:rFonts w:cs="Times New Roman"/>
                <w:color w:val="000000"/>
              </w:rPr>
              <w:t>бюджет округа</w:t>
            </w:r>
          </w:p>
        </w:tc>
        <w:tc>
          <w:tcPr>
            <w:tcW w:w="3027" w:type="dxa"/>
            <w:vAlign w:val="center"/>
          </w:tcPr>
          <w:p w:rsidR="00306D38" w:rsidRPr="00306D38" w:rsidRDefault="00306D38" w:rsidP="00306D38">
            <w:pPr>
              <w:ind w:firstLine="0"/>
              <w:jc w:val="center"/>
              <w:rPr>
                <w:rFonts w:cs="Times New Roman"/>
                <w:color w:val="000000"/>
              </w:rPr>
            </w:pPr>
            <w:r w:rsidRPr="00306D38">
              <w:rPr>
                <w:rFonts w:cs="Times New Roman"/>
                <w:color w:val="000000"/>
              </w:rPr>
              <w:t>снижение вероятности возникновения ДТП</w:t>
            </w:r>
          </w:p>
        </w:tc>
      </w:tr>
      <w:tr w:rsidR="00EB7214" w:rsidRPr="00DA2AEE" w:rsidTr="006804A3">
        <w:trPr>
          <w:trHeight w:val="60"/>
        </w:trPr>
        <w:tc>
          <w:tcPr>
            <w:tcW w:w="14800" w:type="dxa"/>
            <w:gridSpan w:val="7"/>
            <w:vAlign w:val="center"/>
          </w:tcPr>
          <w:p w:rsidR="00EB7214" w:rsidRPr="00DA2AEE" w:rsidRDefault="00A623CC" w:rsidP="00A623CC">
            <w:pPr>
              <w:ind w:firstLine="0"/>
              <w:jc w:val="center"/>
              <w:rPr>
                <w:rFonts w:cs="Times New Roman"/>
                <w:szCs w:val="24"/>
              </w:rPr>
            </w:pPr>
            <w:r>
              <w:rPr>
                <w:rFonts w:cs="Times New Roman"/>
                <w:b/>
                <w:bCs/>
                <w:szCs w:val="24"/>
              </w:rPr>
              <w:t>Спасский территориальный сектор</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63</w:t>
            </w:r>
          </w:p>
        </w:tc>
        <w:tc>
          <w:tcPr>
            <w:tcW w:w="5806" w:type="dxa"/>
            <w:vAlign w:val="bottom"/>
          </w:tcPr>
          <w:p w:rsidR="00306D38" w:rsidRPr="00306D38" w:rsidRDefault="00306D38" w:rsidP="00306D38">
            <w:pPr>
              <w:ind w:firstLine="0"/>
              <w:rPr>
                <w:rFonts w:cs="Times New Roman"/>
                <w:color w:val="000000"/>
                <w:szCs w:val="24"/>
              </w:rPr>
            </w:pPr>
            <w:r w:rsidRPr="00306D38">
              <w:rPr>
                <w:rFonts w:cs="Times New Roman"/>
                <w:color w:val="000000"/>
              </w:rPr>
              <w:t>Строительство автодороги Верховажье–Наумовская</w:t>
            </w:r>
          </w:p>
        </w:tc>
        <w:tc>
          <w:tcPr>
            <w:tcW w:w="1384"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2021-2035</w:t>
            </w:r>
          </w:p>
        </w:tc>
        <w:tc>
          <w:tcPr>
            <w:tcW w:w="1986"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w:t>
            </w:r>
          </w:p>
        </w:tc>
        <w:tc>
          <w:tcPr>
            <w:tcW w:w="2008"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областной бюджет</w:t>
            </w:r>
          </w:p>
        </w:tc>
        <w:tc>
          <w:tcPr>
            <w:tcW w:w="3027" w:type="dxa"/>
            <w:vAlign w:val="center"/>
          </w:tcPr>
          <w:p w:rsidR="00306D38" w:rsidRPr="00306D38" w:rsidRDefault="00306D38" w:rsidP="00306D38">
            <w:pPr>
              <w:ind w:firstLine="0"/>
              <w:jc w:val="center"/>
              <w:rPr>
                <w:rFonts w:cs="Times New Roman"/>
                <w:szCs w:val="24"/>
              </w:rPr>
            </w:pPr>
            <w:r w:rsidRPr="00306D38">
              <w:rPr>
                <w:rFonts w:cs="Times New Roman"/>
                <w:szCs w:val="24"/>
              </w:rPr>
              <w:t>Улучшение транспортной доступности</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64</w:t>
            </w:r>
          </w:p>
        </w:tc>
        <w:tc>
          <w:tcPr>
            <w:tcW w:w="5806" w:type="dxa"/>
            <w:vAlign w:val="bottom"/>
          </w:tcPr>
          <w:p w:rsidR="00306D38" w:rsidRPr="00306D38" w:rsidRDefault="00306D38" w:rsidP="00306D38">
            <w:pPr>
              <w:ind w:firstLine="0"/>
              <w:jc w:val="left"/>
              <w:rPr>
                <w:rFonts w:cs="Times New Roman"/>
                <w:color w:val="000000"/>
                <w:szCs w:val="24"/>
              </w:rPr>
            </w:pPr>
            <w:r w:rsidRPr="00306D38">
              <w:rPr>
                <w:rFonts w:eastAsia="Symbol" w:cs="Times New Roman"/>
                <w:color w:val="000000"/>
              </w:rPr>
              <w:t xml:space="preserve">Строительство моста через </w:t>
            </w:r>
            <w:proofErr w:type="spellStart"/>
            <w:r w:rsidRPr="00306D38">
              <w:rPr>
                <w:rFonts w:eastAsia="Symbol" w:cs="Times New Roman"/>
                <w:color w:val="000000"/>
              </w:rPr>
              <w:t>р.Когшеньгу</w:t>
            </w:r>
            <w:proofErr w:type="spellEnd"/>
            <w:r w:rsidRPr="00306D38">
              <w:rPr>
                <w:rFonts w:eastAsia="Symbol" w:cs="Times New Roman"/>
                <w:color w:val="000000"/>
              </w:rPr>
              <w:t xml:space="preserve"> </w:t>
            </w:r>
            <w:proofErr w:type="gramStart"/>
            <w:r w:rsidRPr="00306D38">
              <w:rPr>
                <w:rFonts w:eastAsia="Symbol" w:cs="Times New Roman"/>
                <w:color w:val="000000"/>
              </w:rPr>
              <w:t>на</w:t>
            </w:r>
            <w:proofErr w:type="gramEnd"/>
            <w:r w:rsidRPr="00306D38">
              <w:rPr>
                <w:rFonts w:eastAsia="Symbol" w:cs="Times New Roman"/>
                <w:color w:val="000000"/>
              </w:rPr>
              <w:t xml:space="preserve"> а/д </w:t>
            </w:r>
            <w:proofErr w:type="spellStart"/>
            <w:r w:rsidRPr="00306D38">
              <w:rPr>
                <w:rFonts w:eastAsia="Symbol" w:cs="Times New Roman"/>
                <w:color w:val="000000"/>
              </w:rPr>
              <w:t>д.Филимоновская-д.Синяковская</w:t>
            </w:r>
            <w:proofErr w:type="spellEnd"/>
          </w:p>
        </w:tc>
        <w:tc>
          <w:tcPr>
            <w:tcW w:w="1384"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2021-2025</w:t>
            </w:r>
          </w:p>
        </w:tc>
        <w:tc>
          <w:tcPr>
            <w:tcW w:w="1986"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w:t>
            </w:r>
          </w:p>
        </w:tc>
        <w:tc>
          <w:tcPr>
            <w:tcW w:w="2008" w:type="dxa"/>
            <w:vAlign w:val="center"/>
          </w:tcPr>
          <w:p w:rsidR="00306D38" w:rsidRPr="00306D38" w:rsidRDefault="008C35D6" w:rsidP="00306D38">
            <w:pPr>
              <w:ind w:firstLine="0"/>
              <w:jc w:val="center"/>
              <w:rPr>
                <w:rFonts w:cs="Times New Roman"/>
                <w:color w:val="000000"/>
                <w:szCs w:val="24"/>
              </w:rPr>
            </w:pPr>
            <w:r w:rsidRPr="008C35D6">
              <w:rPr>
                <w:rFonts w:cs="Times New Roman"/>
                <w:color w:val="000000"/>
                <w:szCs w:val="24"/>
              </w:rPr>
              <w:t>бюджет округа</w:t>
            </w:r>
          </w:p>
        </w:tc>
        <w:tc>
          <w:tcPr>
            <w:tcW w:w="3027" w:type="dxa"/>
            <w:vAlign w:val="center"/>
          </w:tcPr>
          <w:p w:rsidR="00306D38" w:rsidRPr="00306D38" w:rsidRDefault="00306D38" w:rsidP="00306D38">
            <w:pPr>
              <w:ind w:firstLine="0"/>
              <w:jc w:val="center"/>
              <w:rPr>
                <w:rFonts w:cs="Times New Roman"/>
                <w:szCs w:val="24"/>
              </w:rPr>
            </w:pPr>
            <w:r w:rsidRPr="00306D38">
              <w:rPr>
                <w:rFonts w:cs="Times New Roman"/>
                <w:szCs w:val="24"/>
              </w:rPr>
              <w:t>Улучшение транспортной доступности</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65</w:t>
            </w:r>
          </w:p>
        </w:tc>
        <w:tc>
          <w:tcPr>
            <w:tcW w:w="5806" w:type="dxa"/>
            <w:vAlign w:val="bottom"/>
          </w:tcPr>
          <w:p w:rsidR="00306D38" w:rsidRPr="00306D38" w:rsidRDefault="00306D38" w:rsidP="00306D38">
            <w:pPr>
              <w:ind w:firstLine="0"/>
              <w:jc w:val="left"/>
              <w:rPr>
                <w:rFonts w:cs="Times New Roman"/>
                <w:color w:val="000000"/>
                <w:szCs w:val="24"/>
              </w:rPr>
            </w:pPr>
            <w:r w:rsidRPr="00306D38">
              <w:rPr>
                <w:rFonts w:cs="Times New Roman"/>
                <w:color w:val="000000"/>
              </w:rPr>
              <w:t xml:space="preserve">обустройство остановочного пункта в д. Антипинская, на отвороте в д. Никифоровская, на отвороте в д. </w:t>
            </w:r>
            <w:proofErr w:type="spellStart"/>
            <w:r w:rsidRPr="00306D38">
              <w:rPr>
                <w:rFonts w:cs="Times New Roman"/>
                <w:color w:val="000000"/>
              </w:rPr>
              <w:t>Едовинская</w:t>
            </w:r>
            <w:proofErr w:type="spellEnd"/>
          </w:p>
        </w:tc>
        <w:tc>
          <w:tcPr>
            <w:tcW w:w="1384"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2021-2025</w:t>
            </w:r>
          </w:p>
        </w:tc>
        <w:tc>
          <w:tcPr>
            <w:tcW w:w="1986"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900</w:t>
            </w:r>
          </w:p>
        </w:tc>
        <w:tc>
          <w:tcPr>
            <w:tcW w:w="2008" w:type="dxa"/>
            <w:vAlign w:val="center"/>
          </w:tcPr>
          <w:p w:rsidR="00306D38" w:rsidRPr="00306D38" w:rsidRDefault="008C35D6" w:rsidP="00306D38">
            <w:pPr>
              <w:ind w:firstLine="0"/>
              <w:jc w:val="center"/>
              <w:rPr>
                <w:rFonts w:cs="Times New Roman"/>
                <w:color w:val="000000"/>
                <w:szCs w:val="24"/>
              </w:rPr>
            </w:pPr>
            <w:r w:rsidRPr="008C35D6">
              <w:rPr>
                <w:rFonts w:cs="Times New Roman"/>
                <w:color w:val="000000"/>
                <w:szCs w:val="24"/>
              </w:rPr>
              <w:t>бюджет округа</w:t>
            </w:r>
          </w:p>
        </w:tc>
        <w:tc>
          <w:tcPr>
            <w:tcW w:w="3027" w:type="dxa"/>
            <w:vAlign w:val="center"/>
          </w:tcPr>
          <w:p w:rsidR="00306D38" w:rsidRPr="00306D38" w:rsidRDefault="00306D38" w:rsidP="00306D38">
            <w:pPr>
              <w:ind w:firstLine="0"/>
              <w:jc w:val="center"/>
              <w:rPr>
                <w:rFonts w:cs="Times New Roman"/>
                <w:szCs w:val="24"/>
              </w:rPr>
            </w:pPr>
            <w:r w:rsidRPr="00306D38">
              <w:rPr>
                <w:rFonts w:cs="Times New Roman"/>
                <w:szCs w:val="24"/>
              </w:rPr>
              <w:t>Создание комфортных условий для граждан</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66</w:t>
            </w:r>
          </w:p>
        </w:tc>
        <w:tc>
          <w:tcPr>
            <w:tcW w:w="5806" w:type="dxa"/>
            <w:vAlign w:val="bottom"/>
          </w:tcPr>
          <w:p w:rsidR="00306D38" w:rsidRPr="00306D38" w:rsidRDefault="00306D38" w:rsidP="00306D38">
            <w:pPr>
              <w:ind w:firstLine="0"/>
              <w:jc w:val="left"/>
              <w:rPr>
                <w:rFonts w:cs="Times New Roman"/>
                <w:color w:val="000000"/>
                <w:szCs w:val="24"/>
              </w:rPr>
            </w:pPr>
            <w:r w:rsidRPr="00306D38">
              <w:rPr>
                <w:rFonts w:cs="Times New Roman"/>
                <w:color w:val="000000"/>
              </w:rPr>
              <w:t xml:space="preserve">капитальный </w:t>
            </w:r>
            <w:proofErr w:type="gramStart"/>
            <w:r w:rsidRPr="00306D38">
              <w:rPr>
                <w:rFonts w:cs="Times New Roman"/>
                <w:color w:val="000000"/>
              </w:rPr>
              <w:t>ремонт</w:t>
            </w:r>
            <w:proofErr w:type="gramEnd"/>
            <w:r w:rsidRPr="00306D38">
              <w:rPr>
                <w:rFonts w:cs="Times New Roman"/>
                <w:color w:val="000000"/>
              </w:rPr>
              <w:t xml:space="preserve"> а/д Подъезд к д. </w:t>
            </w:r>
            <w:proofErr w:type="spellStart"/>
            <w:r w:rsidRPr="00306D38">
              <w:rPr>
                <w:rFonts w:cs="Times New Roman"/>
                <w:color w:val="000000"/>
              </w:rPr>
              <w:t>Вощар</w:t>
            </w:r>
            <w:proofErr w:type="spellEnd"/>
          </w:p>
        </w:tc>
        <w:tc>
          <w:tcPr>
            <w:tcW w:w="1384"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2021-2025</w:t>
            </w:r>
          </w:p>
        </w:tc>
        <w:tc>
          <w:tcPr>
            <w:tcW w:w="1986"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165501</w:t>
            </w:r>
          </w:p>
        </w:tc>
        <w:tc>
          <w:tcPr>
            <w:tcW w:w="2008" w:type="dxa"/>
            <w:vAlign w:val="center"/>
          </w:tcPr>
          <w:p w:rsidR="00306D38" w:rsidRPr="00306D38" w:rsidRDefault="008C35D6" w:rsidP="00306D38">
            <w:pPr>
              <w:ind w:firstLine="0"/>
              <w:jc w:val="center"/>
              <w:rPr>
                <w:rFonts w:cs="Times New Roman"/>
                <w:color w:val="000000"/>
                <w:szCs w:val="24"/>
              </w:rPr>
            </w:pPr>
            <w:r w:rsidRPr="008C35D6">
              <w:rPr>
                <w:rFonts w:cs="Times New Roman"/>
                <w:color w:val="000000"/>
                <w:szCs w:val="24"/>
              </w:rPr>
              <w:t>бюджет округа</w:t>
            </w:r>
          </w:p>
        </w:tc>
        <w:tc>
          <w:tcPr>
            <w:tcW w:w="3027" w:type="dxa"/>
            <w:vAlign w:val="center"/>
          </w:tcPr>
          <w:p w:rsidR="00306D38" w:rsidRPr="00306D38" w:rsidRDefault="00306D38" w:rsidP="00306D38">
            <w:pPr>
              <w:ind w:firstLine="0"/>
              <w:jc w:val="center"/>
              <w:rPr>
                <w:rFonts w:cs="Times New Roman"/>
                <w:szCs w:val="24"/>
              </w:rPr>
            </w:pPr>
            <w:r w:rsidRPr="00306D38">
              <w:rPr>
                <w:rFonts w:cs="Times New Roman"/>
                <w:color w:val="000000"/>
              </w:rPr>
              <w:t>улучшение качества дорог</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67</w:t>
            </w:r>
          </w:p>
        </w:tc>
        <w:tc>
          <w:tcPr>
            <w:tcW w:w="5806" w:type="dxa"/>
            <w:vAlign w:val="bottom"/>
          </w:tcPr>
          <w:p w:rsidR="00306D38" w:rsidRPr="00306D38" w:rsidRDefault="00306D38" w:rsidP="00306D38">
            <w:pPr>
              <w:ind w:firstLine="0"/>
              <w:jc w:val="left"/>
              <w:rPr>
                <w:rFonts w:cs="Times New Roman"/>
                <w:color w:val="000000"/>
                <w:szCs w:val="24"/>
              </w:rPr>
            </w:pPr>
            <w:r w:rsidRPr="00306D38">
              <w:rPr>
                <w:rFonts w:cs="Times New Roman"/>
                <w:color w:val="000000"/>
              </w:rPr>
              <w:t xml:space="preserve">капитальный </w:t>
            </w:r>
            <w:proofErr w:type="gramStart"/>
            <w:r w:rsidRPr="00306D38">
              <w:rPr>
                <w:rFonts w:cs="Times New Roman"/>
                <w:color w:val="000000"/>
              </w:rPr>
              <w:t>ремонт</w:t>
            </w:r>
            <w:proofErr w:type="gramEnd"/>
            <w:r w:rsidRPr="00306D38">
              <w:rPr>
                <w:rFonts w:cs="Times New Roman"/>
                <w:color w:val="000000"/>
              </w:rPr>
              <w:t xml:space="preserve"> а/д Филимоновская-Синяковская</w:t>
            </w:r>
          </w:p>
        </w:tc>
        <w:tc>
          <w:tcPr>
            <w:tcW w:w="1384"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2026-2030</w:t>
            </w:r>
          </w:p>
        </w:tc>
        <w:tc>
          <w:tcPr>
            <w:tcW w:w="1986"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86247</w:t>
            </w:r>
          </w:p>
        </w:tc>
        <w:tc>
          <w:tcPr>
            <w:tcW w:w="2008" w:type="dxa"/>
            <w:vAlign w:val="center"/>
          </w:tcPr>
          <w:p w:rsidR="00306D38" w:rsidRPr="00306D38" w:rsidRDefault="008C35D6" w:rsidP="00306D38">
            <w:pPr>
              <w:ind w:firstLine="0"/>
              <w:jc w:val="center"/>
              <w:rPr>
                <w:rFonts w:cs="Times New Roman"/>
                <w:color w:val="000000"/>
                <w:szCs w:val="24"/>
              </w:rPr>
            </w:pPr>
            <w:r w:rsidRPr="008C35D6">
              <w:rPr>
                <w:rFonts w:cs="Times New Roman"/>
                <w:color w:val="000000"/>
                <w:szCs w:val="24"/>
              </w:rPr>
              <w:t>бюджет округа</w:t>
            </w:r>
          </w:p>
        </w:tc>
        <w:tc>
          <w:tcPr>
            <w:tcW w:w="3027" w:type="dxa"/>
            <w:vAlign w:val="center"/>
          </w:tcPr>
          <w:p w:rsidR="00306D38" w:rsidRPr="00306D38" w:rsidRDefault="00306D38" w:rsidP="00306D38">
            <w:pPr>
              <w:ind w:firstLine="0"/>
              <w:jc w:val="center"/>
              <w:rPr>
                <w:rFonts w:cs="Times New Roman"/>
                <w:szCs w:val="24"/>
              </w:rPr>
            </w:pPr>
            <w:r w:rsidRPr="00306D38">
              <w:rPr>
                <w:rFonts w:cs="Times New Roman"/>
                <w:color w:val="000000"/>
              </w:rPr>
              <w:t>улучшение качества дорог</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68</w:t>
            </w:r>
          </w:p>
        </w:tc>
        <w:tc>
          <w:tcPr>
            <w:tcW w:w="5806" w:type="dxa"/>
            <w:vAlign w:val="bottom"/>
          </w:tcPr>
          <w:p w:rsidR="00306D38" w:rsidRPr="00306D38" w:rsidRDefault="00306D38" w:rsidP="00306D38">
            <w:pPr>
              <w:ind w:firstLine="0"/>
              <w:jc w:val="left"/>
              <w:rPr>
                <w:rFonts w:cs="Times New Roman"/>
                <w:color w:val="000000"/>
                <w:szCs w:val="24"/>
              </w:rPr>
            </w:pPr>
            <w:r w:rsidRPr="00306D38">
              <w:rPr>
                <w:rFonts w:cs="Times New Roman"/>
                <w:color w:val="000000"/>
              </w:rPr>
              <w:t xml:space="preserve">капитальный </w:t>
            </w:r>
            <w:proofErr w:type="gramStart"/>
            <w:r w:rsidRPr="00306D38">
              <w:rPr>
                <w:rFonts w:cs="Times New Roman"/>
                <w:color w:val="000000"/>
              </w:rPr>
              <w:t>ремонт</w:t>
            </w:r>
            <w:proofErr w:type="gramEnd"/>
            <w:r w:rsidRPr="00306D38">
              <w:rPr>
                <w:rFonts w:cs="Times New Roman"/>
                <w:color w:val="000000"/>
              </w:rPr>
              <w:t xml:space="preserve"> а/д подъезд к д. Филимоновская</w:t>
            </w:r>
          </w:p>
        </w:tc>
        <w:tc>
          <w:tcPr>
            <w:tcW w:w="1384"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2026-2030</w:t>
            </w:r>
          </w:p>
        </w:tc>
        <w:tc>
          <w:tcPr>
            <w:tcW w:w="1986"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24475,5</w:t>
            </w:r>
          </w:p>
        </w:tc>
        <w:tc>
          <w:tcPr>
            <w:tcW w:w="2008" w:type="dxa"/>
            <w:vAlign w:val="center"/>
          </w:tcPr>
          <w:p w:rsidR="00306D38" w:rsidRPr="00306D38" w:rsidRDefault="008C35D6" w:rsidP="00306D38">
            <w:pPr>
              <w:ind w:firstLine="0"/>
              <w:jc w:val="center"/>
              <w:rPr>
                <w:rFonts w:cs="Times New Roman"/>
                <w:color w:val="000000"/>
                <w:szCs w:val="24"/>
              </w:rPr>
            </w:pPr>
            <w:r w:rsidRPr="008C35D6">
              <w:rPr>
                <w:rFonts w:cs="Times New Roman"/>
                <w:color w:val="000000"/>
                <w:szCs w:val="24"/>
              </w:rPr>
              <w:t>бюджет округа</w:t>
            </w:r>
          </w:p>
        </w:tc>
        <w:tc>
          <w:tcPr>
            <w:tcW w:w="3027" w:type="dxa"/>
            <w:vAlign w:val="center"/>
          </w:tcPr>
          <w:p w:rsidR="00306D38" w:rsidRPr="00306D38" w:rsidRDefault="00306D38" w:rsidP="00306D38">
            <w:pPr>
              <w:ind w:firstLine="0"/>
              <w:jc w:val="center"/>
              <w:rPr>
                <w:rFonts w:cs="Times New Roman"/>
                <w:szCs w:val="24"/>
              </w:rPr>
            </w:pPr>
            <w:r w:rsidRPr="00306D38">
              <w:rPr>
                <w:rFonts w:cs="Times New Roman"/>
                <w:color w:val="000000"/>
              </w:rPr>
              <w:t>улучшение качества дорог</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69</w:t>
            </w:r>
          </w:p>
        </w:tc>
        <w:tc>
          <w:tcPr>
            <w:tcW w:w="5806" w:type="dxa"/>
            <w:vAlign w:val="bottom"/>
          </w:tcPr>
          <w:p w:rsidR="00306D38" w:rsidRPr="00306D38" w:rsidRDefault="00306D38" w:rsidP="00306D38">
            <w:pPr>
              <w:ind w:firstLine="0"/>
              <w:jc w:val="left"/>
              <w:rPr>
                <w:rFonts w:cs="Times New Roman"/>
                <w:color w:val="000000"/>
                <w:szCs w:val="24"/>
              </w:rPr>
            </w:pPr>
            <w:r w:rsidRPr="00306D38">
              <w:rPr>
                <w:rFonts w:cs="Times New Roman"/>
                <w:color w:val="000000"/>
              </w:rPr>
              <w:t xml:space="preserve">капитальный ремонт </w:t>
            </w:r>
            <w:proofErr w:type="gramStart"/>
            <w:r w:rsidRPr="00306D38">
              <w:rPr>
                <w:rFonts w:cs="Times New Roman"/>
                <w:color w:val="000000"/>
              </w:rPr>
              <w:t>местных</w:t>
            </w:r>
            <w:proofErr w:type="gramEnd"/>
            <w:r w:rsidRPr="00306D38">
              <w:rPr>
                <w:rFonts w:cs="Times New Roman"/>
                <w:color w:val="000000"/>
              </w:rPr>
              <w:t xml:space="preserve"> а/д направления д. Никифоровская - Спасский Погост- Харитоновская - Целковская - Горка - </w:t>
            </w:r>
            <w:proofErr w:type="spellStart"/>
            <w:r w:rsidRPr="00306D38">
              <w:rPr>
                <w:rFonts w:cs="Times New Roman"/>
                <w:color w:val="000000"/>
              </w:rPr>
              <w:t>Костаиха</w:t>
            </w:r>
            <w:proofErr w:type="spellEnd"/>
            <w:r w:rsidRPr="00306D38">
              <w:rPr>
                <w:rFonts w:cs="Times New Roman"/>
                <w:color w:val="000000"/>
              </w:rPr>
              <w:t xml:space="preserve"> - Наумовская</w:t>
            </w:r>
          </w:p>
        </w:tc>
        <w:tc>
          <w:tcPr>
            <w:tcW w:w="1384"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2021-2025</w:t>
            </w:r>
          </w:p>
        </w:tc>
        <w:tc>
          <w:tcPr>
            <w:tcW w:w="1986"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93240</w:t>
            </w:r>
          </w:p>
        </w:tc>
        <w:tc>
          <w:tcPr>
            <w:tcW w:w="2008" w:type="dxa"/>
            <w:vAlign w:val="center"/>
          </w:tcPr>
          <w:p w:rsidR="00306D38" w:rsidRPr="00306D38" w:rsidRDefault="008C35D6" w:rsidP="00306D38">
            <w:pPr>
              <w:ind w:firstLine="0"/>
              <w:jc w:val="center"/>
              <w:rPr>
                <w:rFonts w:cs="Times New Roman"/>
                <w:color w:val="000000"/>
                <w:szCs w:val="24"/>
              </w:rPr>
            </w:pPr>
            <w:r w:rsidRPr="008C35D6">
              <w:rPr>
                <w:rFonts w:cs="Times New Roman"/>
                <w:color w:val="000000"/>
                <w:szCs w:val="24"/>
              </w:rPr>
              <w:t>бюджет округа</w:t>
            </w:r>
          </w:p>
        </w:tc>
        <w:tc>
          <w:tcPr>
            <w:tcW w:w="3027" w:type="dxa"/>
            <w:vAlign w:val="center"/>
          </w:tcPr>
          <w:p w:rsidR="00306D38" w:rsidRPr="00306D38" w:rsidRDefault="00306D38" w:rsidP="00306D38">
            <w:pPr>
              <w:ind w:firstLine="0"/>
              <w:jc w:val="center"/>
              <w:rPr>
                <w:rFonts w:cs="Times New Roman"/>
                <w:szCs w:val="24"/>
              </w:rPr>
            </w:pPr>
            <w:r w:rsidRPr="00306D38">
              <w:rPr>
                <w:rFonts w:cs="Times New Roman"/>
                <w:color w:val="000000"/>
              </w:rPr>
              <w:t>улучшение качества дорог</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70</w:t>
            </w:r>
          </w:p>
        </w:tc>
        <w:tc>
          <w:tcPr>
            <w:tcW w:w="5806" w:type="dxa"/>
            <w:vAlign w:val="bottom"/>
          </w:tcPr>
          <w:p w:rsidR="00306D38" w:rsidRPr="00306D38" w:rsidRDefault="00306D38" w:rsidP="00306D38">
            <w:pPr>
              <w:ind w:firstLine="0"/>
              <w:jc w:val="left"/>
              <w:rPr>
                <w:rFonts w:cs="Times New Roman"/>
                <w:color w:val="000000"/>
                <w:szCs w:val="24"/>
              </w:rPr>
            </w:pPr>
            <w:r w:rsidRPr="00306D38">
              <w:rPr>
                <w:rFonts w:cs="Times New Roman"/>
                <w:color w:val="000000"/>
              </w:rPr>
              <w:t>Содержание местных автомобильных дорог  и искусственных сооружений на них</w:t>
            </w:r>
          </w:p>
        </w:tc>
        <w:tc>
          <w:tcPr>
            <w:tcW w:w="1384"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2021-2035</w:t>
            </w:r>
          </w:p>
        </w:tc>
        <w:tc>
          <w:tcPr>
            <w:tcW w:w="1986"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w:t>
            </w:r>
          </w:p>
        </w:tc>
        <w:tc>
          <w:tcPr>
            <w:tcW w:w="2008" w:type="dxa"/>
            <w:vAlign w:val="center"/>
          </w:tcPr>
          <w:p w:rsidR="00306D38" w:rsidRPr="00306D38" w:rsidRDefault="008C35D6" w:rsidP="00306D38">
            <w:pPr>
              <w:ind w:firstLine="0"/>
              <w:jc w:val="center"/>
              <w:rPr>
                <w:rFonts w:cs="Times New Roman"/>
                <w:color w:val="000000"/>
                <w:szCs w:val="24"/>
              </w:rPr>
            </w:pPr>
            <w:r w:rsidRPr="008C35D6">
              <w:rPr>
                <w:rFonts w:cs="Times New Roman"/>
                <w:color w:val="000000"/>
                <w:szCs w:val="24"/>
              </w:rPr>
              <w:t>бюджет округа</w:t>
            </w:r>
          </w:p>
        </w:tc>
        <w:tc>
          <w:tcPr>
            <w:tcW w:w="3027" w:type="dxa"/>
            <w:vAlign w:val="center"/>
          </w:tcPr>
          <w:p w:rsidR="00306D38" w:rsidRPr="00306D38" w:rsidRDefault="00306D38" w:rsidP="00306D38">
            <w:pPr>
              <w:ind w:firstLine="0"/>
              <w:jc w:val="center"/>
              <w:rPr>
                <w:rFonts w:cs="Times New Roman"/>
                <w:szCs w:val="24"/>
              </w:rPr>
            </w:pPr>
            <w:r w:rsidRPr="00306D38">
              <w:rPr>
                <w:rFonts w:cs="Times New Roman"/>
                <w:color w:val="000000"/>
              </w:rPr>
              <w:t>улучшение качества дорог</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71</w:t>
            </w:r>
          </w:p>
        </w:tc>
        <w:tc>
          <w:tcPr>
            <w:tcW w:w="5806" w:type="dxa"/>
            <w:vAlign w:val="bottom"/>
          </w:tcPr>
          <w:p w:rsidR="00306D38" w:rsidRPr="00306D38" w:rsidRDefault="00306D38" w:rsidP="00306D38">
            <w:pPr>
              <w:ind w:firstLine="0"/>
              <w:jc w:val="left"/>
              <w:rPr>
                <w:rFonts w:cs="Times New Roman"/>
                <w:color w:val="000000"/>
                <w:szCs w:val="24"/>
              </w:rPr>
            </w:pPr>
            <w:r w:rsidRPr="00306D38">
              <w:rPr>
                <w:rFonts w:cs="Times New Roman"/>
                <w:color w:val="000000"/>
              </w:rPr>
              <w:t>установка и содержание дорожных знаков в соответствии с ПОДД</w:t>
            </w:r>
          </w:p>
        </w:tc>
        <w:tc>
          <w:tcPr>
            <w:tcW w:w="1384"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2021-2035</w:t>
            </w:r>
          </w:p>
        </w:tc>
        <w:tc>
          <w:tcPr>
            <w:tcW w:w="1986"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300</w:t>
            </w:r>
          </w:p>
        </w:tc>
        <w:tc>
          <w:tcPr>
            <w:tcW w:w="2008" w:type="dxa"/>
            <w:vAlign w:val="center"/>
          </w:tcPr>
          <w:p w:rsidR="00306D38" w:rsidRPr="00306D38" w:rsidRDefault="008C35D6" w:rsidP="00306D38">
            <w:pPr>
              <w:ind w:firstLine="0"/>
              <w:jc w:val="center"/>
              <w:rPr>
                <w:rFonts w:cs="Times New Roman"/>
                <w:color w:val="000000"/>
                <w:szCs w:val="24"/>
              </w:rPr>
            </w:pPr>
            <w:r w:rsidRPr="008C35D6">
              <w:rPr>
                <w:rFonts w:cs="Times New Roman"/>
                <w:color w:val="000000"/>
                <w:szCs w:val="24"/>
              </w:rPr>
              <w:t>бюджет округа</w:t>
            </w:r>
          </w:p>
        </w:tc>
        <w:tc>
          <w:tcPr>
            <w:tcW w:w="3027" w:type="dxa"/>
            <w:vAlign w:val="center"/>
          </w:tcPr>
          <w:p w:rsidR="00306D38" w:rsidRPr="00306D38" w:rsidRDefault="00306D38" w:rsidP="00306D38">
            <w:pPr>
              <w:ind w:firstLine="0"/>
              <w:jc w:val="center"/>
              <w:rPr>
                <w:rFonts w:cs="Times New Roman"/>
                <w:szCs w:val="24"/>
              </w:rPr>
            </w:pPr>
            <w:r w:rsidRPr="00306D38">
              <w:rPr>
                <w:rFonts w:cs="Times New Roman"/>
                <w:color w:val="000000"/>
              </w:rPr>
              <w:t>снижение вероятности возникновения ДТП</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72</w:t>
            </w:r>
          </w:p>
        </w:tc>
        <w:tc>
          <w:tcPr>
            <w:tcW w:w="5806" w:type="dxa"/>
            <w:vAlign w:val="bottom"/>
          </w:tcPr>
          <w:p w:rsidR="00306D38" w:rsidRPr="00306D38" w:rsidRDefault="00306D38" w:rsidP="00306D38">
            <w:pPr>
              <w:ind w:firstLine="0"/>
              <w:jc w:val="left"/>
              <w:rPr>
                <w:rFonts w:cs="Times New Roman"/>
                <w:color w:val="000000"/>
                <w:szCs w:val="24"/>
              </w:rPr>
            </w:pPr>
            <w:r w:rsidRPr="00306D38">
              <w:rPr>
                <w:rFonts w:cs="Times New Roman"/>
                <w:color w:val="000000"/>
              </w:rPr>
              <w:t>содержание и развитие системы уличного освещения</w:t>
            </w:r>
          </w:p>
        </w:tc>
        <w:tc>
          <w:tcPr>
            <w:tcW w:w="1384"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2021-2035</w:t>
            </w:r>
          </w:p>
        </w:tc>
        <w:tc>
          <w:tcPr>
            <w:tcW w:w="1986"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w:t>
            </w:r>
          </w:p>
        </w:tc>
        <w:tc>
          <w:tcPr>
            <w:tcW w:w="2008" w:type="dxa"/>
            <w:vAlign w:val="center"/>
          </w:tcPr>
          <w:p w:rsidR="00306D38" w:rsidRPr="00306D38" w:rsidRDefault="008C35D6" w:rsidP="00306D38">
            <w:pPr>
              <w:ind w:firstLine="0"/>
              <w:jc w:val="center"/>
              <w:rPr>
                <w:rFonts w:cs="Times New Roman"/>
                <w:color w:val="000000"/>
                <w:szCs w:val="24"/>
              </w:rPr>
            </w:pPr>
            <w:r w:rsidRPr="008C35D6">
              <w:rPr>
                <w:rFonts w:cs="Times New Roman"/>
                <w:color w:val="000000"/>
                <w:szCs w:val="24"/>
              </w:rPr>
              <w:t>бюджет округа</w:t>
            </w:r>
          </w:p>
        </w:tc>
        <w:tc>
          <w:tcPr>
            <w:tcW w:w="3027" w:type="dxa"/>
            <w:vAlign w:val="center"/>
          </w:tcPr>
          <w:p w:rsidR="00306D38" w:rsidRPr="00306D38" w:rsidRDefault="00306D38" w:rsidP="00306D38">
            <w:pPr>
              <w:ind w:firstLine="0"/>
              <w:jc w:val="center"/>
              <w:rPr>
                <w:rFonts w:cs="Times New Roman"/>
                <w:szCs w:val="24"/>
              </w:rPr>
            </w:pPr>
            <w:r w:rsidRPr="00306D38">
              <w:rPr>
                <w:rFonts w:cs="Times New Roman"/>
                <w:color w:val="000000"/>
              </w:rPr>
              <w:t>снижение вероятности возникновения ДТП</w:t>
            </w:r>
          </w:p>
        </w:tc>
      </w:tr>
      <w:tr w:rsidR="00EB7214" w:rsidRPr="00DA2AEE" w:rsidTr="006804A3">
        <w:trPr>
          <w:trHeight w:val="60"/>
        </w:trPr>
        <w:tc>
          <w:tcPr>
            <w:tcW w:w="14800" w:type="dxa"/>
            <w:gridSpan w:val="7"/>
            <w:vAlign w:val="center"/>
          </w:tcPr>
          <w:p w:rsidR="00EB7214" w:rsidRPr="00DA2AEE" w:rsidRDefault="00A623CC" w:rsidP="00A623CC">
            <w:pPr>
              <w:ind w:firstLine="0"/>
              <w:jc w:val="center"/>
              <w:rPr>
                <w:rFonts w:cs="Times New Roman"/>
                <w:b/>
                <w:color w:val="000000"/>
                <w:szCs w:val="24"/>
                <w:lang w:bidi="en-US"/>
              </w:rPr>
            </w:pPr>
            <w:r>
              <w:rPr>
                <w:rFonts w:cs="Times New Roman"/>
                <w:b/>
                <w:color w:val="000000"/>
                <w:szCs w:val="24"/>
                <w:lang w:bidi="en-US"/>
              </w:rPr>
              <w:t>Тарногский территориальный сектор</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lastRenderedPageBreak/>
              <w:t>73</w:t>
            </w:r>
          </w:p>
        </w:tc>
        <w:tc>
          <w:tcPr>
            <w:tcW w:w="5806" w:type="dxa"/>
            <w:vAlign w:val="bottom"/>
          </w:tcPr>
          <w:p w:rsidR="00306D38" w:rsidRPr="00306D38" w:rsidRDefault="00306D38" w:rsidP="00306D38">
            <w:pPr>
              <w:ind w:firstLine="0"/>
              <w:jc w:val="left"/>
              <w:rPr>
                <w:rFonts w:cs="Times New Roman"/>
                <w:color w:val="000000"/>
                <w:szCs w:val="24"/>
              </w:rPr>
            </w:pPr>
            <w:r w:rsidRPr="00306D38">
              <w:rPr>
                <w:rFonts w:eastAsia="Symbol" w:cs="Times New Roman"/>
                <w:color w:val="000000"/>
              </w:rPr>
              <w:t>Строительство дороги Тотьма-Тарногский Городок</w:t>
            </w:r>
          </w:p>
        </w:tc>
        <w:tc>
          <w:tcPr>
            <w:tcW w:w="1384"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2021-2035</w:t>
            </w:r>
          </w:p>
        </w:tc>
        <w:tc>
          <w:tcPr>
            <w:tcW w:w="1986"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w:t>
            </w:r>
          </w:p>
        </w:tc>
        <w:tc>
          <w:tcPr>
            <w:tcW w:w="2008"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областной бюджет</w:t>
            </w:r>
          </w:p>
        </w:tc>
        <w:tc>
          <w:tcPr>
            <w:tcW w:w="3027" w:type="dxa"/>
            <w:vAlign w:val="center"/>
          </w:tcPr>
          <w:p w:rsidR="00306D38" w:rsidRPr="00306D38" w:rsidRDefault="00306D38" w:rsidP="00306D38">
            <w:pPr>
              <w:ind w:firstLine="0"/>
              <w:jc w:val="center"/>
              <w:rPr>
                <w:rFonts w:cs="Times New Roman"/>
                <w:color w:val="000000"/>
                <w:szCs w:val="24"/>
                <w:lang w:bidi="en-US"/>
              </w:rPr>
            </w:pPr>
            <w:r w:rsidRPr="00306D38">
              <w:rPr>
                <w:rFonts w:cs="Times New Roman"/>
                <w:szCs w:val="24"/>
              </w:rPr>
              <w:t>Улучшение транспортной доступности</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74</w:t>
            </w:r>
          </w:p>
        </w:tc>
        <w:tc>
          <w:tcPr>
            <w:tcW w:w="5806" w:type="dxa"/>
            <w:vAlign w:val="bottom"/>
          </w:tcPr>
          <w:p w:rsidR="00306D38" w:rsidRPr="00306D38" w:rsidRDefault="00306D38" w:rsidP="00306D38">
            <w:pPr>
              <w:ind w:firstLine="0"/>
              <w:jc w:val="left"/>
              <w:rPr>
                <w:rFonts w:cs="Times New Roman"/>
                <w:color w:val="000000"/>
                <w:szCs w:val="24"/>
              </w:rPr>
            </w:pPr>
            <w:r w:rsidRPr="00306D38">
              <w:rPr>
                <w:rFonts w:cs="Times New Roman"/>
                <w:color w:val="000000"/>
              </w:rPr>
              <w:t>Ремонт проезда между с. Верхне-</w:t>
            </w:r>
            <w:proofErr w:type="spellStart"/>
            <w:r w:rsidRPr="00306D38">
              <w:rPr>
                <w:rFonts w:cs="Times New Roman"/>
                <w:color w:val="000000"/>
              </w:rPr>
              <w:t>Кокшеньгский</w:t>
            </w:r>
            <w:proofErr w:type="spellEnd"/>
            <w:r w:rsidRPr="00306D38">
              <w:rPr>
                <w:rFonts w:cs="Times New Roman"/>
                <w:color w:val="000000"/>
              </w:rPr>
              <w:t xml:space="preserve"> Погост - д. </w:t>
            </w:r>
            <w:proofErr w:type="spellStart"/>
            <w:r w:rsidRPr="00306D38">
              <w:rPr>
                <w:rFonts w:cs="Times New Roman"/>
                <w:color w:val="000000"/>
              </w:rPr>
              <w:t>Коврижинская</w:t>
            </w:r>
            <w:proofErr w:type="spellEnd"/>
            <w:r w:rsidRPr="00306D38">
              <w:rPr>
                <w:rFonts w:cs="Times New Roman"/>
                <w:color w:val="000000"/>
              </w:rPr>
              <w:t xml:space="preserve"> – д. </w:t>
            </w:r>
            <w:proofErr w:type="spellStart"/>
            <w:r w:rsidRPr="00306D38">
              <w:rPr>
                <w:rFonts w:cs="Times New Roman"/>
                <w:color w:val="000000"/>
              </w:rPr>
              <w:t>Митрошинская</w:t>
            </w:r>
            <w:proofErr w:type="spellEnd"/>
            <w:r w:rsidRPr="00306D38">
              <w:rPr>
                <w:rFonts w:cs="Times New Roman"/>
                <w:color w:val="000000"/>
              </w:rPr>
              <w:t xml:space="preserve"> -  </w:t>
            </w:r>
            <w:proofErr w:type="spellStart"/>
            <w:r w:rsidRPr="00306D38">
              <w:rPr>
                <w:rFonts w:cs="Times New Roman"/>
                <w:color w:val="000000"/>
              </w:rPr>
              <w:t>д.Шалимовская</w:t>
            </w:r>
            <w:proofErr w:type="spellEnd"/>
            <w:r w:rsidRPr="00306D38">
              <w:rPr>
                <w:rFonts w:cs="Times New Roman"/>
                <w:color w:val="000000"/>
              </w:rPr>
              <w:t xml:space="preserve"> - д. </w:t>
            </w:r>
            <w:proofErr w:type="spellStart"/>
            <w:r w:rsidRPr="00306D38">
              <w:rPr>
                <w:rFonts w:cs="Times New Roman"/>
                <w:color w:val="000000"/>
              </w:rPr>
              <w:t>Тюрдинская</w:t>
            </w:r>
            <w:proofErr w:type="spellEnd"/>
            <w:r w:rsidRPr="00306D38">
              <w:rPr>
                <w:rFonts w:cs="Times New Roman"/>
                <w:color w:val="000000"/>
              </w:rPr>
              <w:t xml:space="preserve"> Тарногского с/п </w:t>
            </w:r>
          </w:p>
        </w:tc>
        <w:tc>
          <w:tcPr>
            <w:tcW w:w="1384"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2021-2025</w:t>
            </w:r>
          </w:p>
        </w:tc>
        <w:tc>
          <w:tcPr>
            <w:tcW w:w="1986"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13383,9</w:t>
            </w:r>
          </w:p>
        </w:tc>
        <w:tc>
          <w:tcPr>
            <w:tcW w:w="2008" w:type="dxa"/>
            <w:vAlign w:val="center"/>
          </w:tcPr>
          <w:p w:rsidR="00306D38" w:rsidRPr="00306D38" w:rsidRDefault="008C35D6" w:rsidP="00306D38">
            <w:pPr>
              <w:ind w:firstLine="0"/>
              <w:jc w:val="center"/>
              <w:rPr>
                <w:rFonts w:cs="Times New Roman"/>
                <w:color w:val="000000"/>
                <w:szCs w:val="24"/>
              </w:rPr>
            </w:pPr>
            <w:r w:rsidRPr="008C35D6">
              <w:rPr>
                <w:rFonts w:cs="Times New Roman"/>
                <w:color w:val="000000"/>
                <w:szCs w:val="24"/>
              </w:rPr>
              <w:t>бюджет округа</w:t>
            </w:r>
          </w:p>
        </w:tc>
        <w:tc>
          <w:tcPr>
            <w:tcW w:w="3027" w:type="dxa"/>
            <w:vAlign w:val="center"/>
          </w:tcPr>
          <w:p w:rsidR="00306D38" w:rsidRPr="00306D38" w:rsidRDefault="00306D38" w:rsidP="00306D38">
            <w:pPr>
              <w:ind w:firstLine="0"/>
              <w:jc w:val="center"/>
              <w:rPr>
                <w:rFonts w:cs="Times New Roman"/>
                <w:color w:val="000000"/>
                <w:szCs w:val="24"/>
                <w:lang w:bidi="en-US"/>
              </w:rPr>
            </w:pPr>
            <w:r w:rsidRPr="00306D38">
              <w:rPr>
                <w:rFonts w:cs="Times New Roman"/>
                <w:color w:val="000000"/>
              </w:rPr>
              <w:t>улучшение качества дорог</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75</w:t>
            </w:r>
          </w:p>
        </w:tc>
        <w:tc>
          <w:tcPr>
            <w:tcW w:w="5806" w:type="dxa"/>
            <w:vAlign w:val="bottom"/>
          </w:tcPr>
          <w:p w:rsidR="00306D38" w:rsidRPr="00306D38" w:rsidRDefault="00306D38" w:rsidP="00905CDC">
            <w:pPr>
              <w:ind w:firstLine="0"/>
              <w:jc w:val="left"/>
              <w:rPr>
                <w:rFonts w:cs="Times New Roman"/>
                <w:color w:val="000000"/>
                <w:szCs w:val="24"/>
              </w:rPr>
            </w:pPr>
            <w:r w:rsidRPr="00306D38">
              <w:rPr>
                <w:rFonts w:cs="Times New Roman"/>
                <w:noProof/>
                <w:color w:val="000000"/>
              </w:rPr>
              <w:t xml:space="preserve">Ремонт участка автодороги ул. Красная </w:t>
            </w:r>
            <w:r w:rsidR="00905CDC">
              <w:rPr>
                <w:rFonts w:cs="Times New Roman"/>
                <w:noProof/>
                <w:color w:val="000000"/>
              </w:rPr>
              <w:t>с.Тарногский Городок, Тарногский округ</w:t>
            </w:r>
            <w:r w:rsidRPr="00306D38">
              <w:rPr>
                <w:rFonts w:cs="Times New Roman"/>
                <w:noProof/>
                <w:color w:val="000000"/>
              </w:rPr>
              <w:t>,  Вологодск</w:t>
            </w:r>
            <w:r w:rsidR="00905CDC">
              <w:rPr>
                <w:rFonts w:cs="Times New Roman"/>
                <w:noProof/>
                <w:color w:val="000000"/>
              </w:rPr>
              <w:t>ая</w:t>
            </w:r>
            <w:r w:rsidRPr="00306D38">
              <w:rPr>
                <w:rFonts w:cs="Times New Roman"/>
                <w:noProof/>
                <w:color w:val="000000"/>
              </w:rPr>
              <w:t xml:space="preserve"> област</w:t>
            </w:r>
            <w:r w:rsidR="00905CDC">
              <w:rPr>
                <w:rFonts w:cs="Times New Roman"/>
                <w:noProof/>
                <w:color w:val="000000"/>
              </w:rPr>
              <w:t>ь</w:t>
            </w:r>
          </w:p>
        </w:tc>
        <w:tc>
          <w:tcPr>
            <w:tcW w:w="1384"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2021-2025</w:t>
            </w:r>
          </w:p>
        </w:tc>
        <w:tc>
          <w:tcPr>
            <w:tcW w:w="1986"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1286,1</w:t>
            </w:r>
          </w:p>
        </w:tc>
        <w:tc>
          <w:tcPr>
            <w:tcW w:w="2008" w:type="dxa"/>
            <w:vAlign w:val="center"/>
          </w:tcPr>
          <w:p w:rsidR="00306D38" w:rsidRPr="00306D38" w:rsidRDefault="008C35D6" w:rsidP="00306D38">
            <w:pPr>
              <w:ind w:firstLine="0"/>
              <w:jc w:val="center"/>
              <w:rPr>
                <w:rFonts w:cs="Times New Roman"/>
                <w:color w:val="000000"/>
                <w:szCs w:val="24"/>
              </w:rPr>
            </w:pPr>
            <w:r w:rsidRPr="008C35D6">
              <w:rPr>
                <w:rFonts w:cs="Times New Roman"/>
                <w:color w:val="000000"/>
                <w:szCs w:val="24"/>
              </w:rPr>
              <w:t>бюджет округа</w:t>
            </w:r>
          </w:p>
        </w:tc>
        <w:tc>
          <w:tcPr>
            <w:tcW w:w="3027" w:type="dxa"/>
            <w:vAlign w:val="center"/>
          </w:tcPr>
          <w:p w:rsidR="00306D38" w:rsidRPr="00306D38" w:rsidRDefault="00306D38" w:rsidP="00306D38">
            <w:pPr>
              <w:ind w:firstLine="0"/>
              <w:jc w:val="center"/>
              <w:rPr>
                <w:rFonts w:cs="Times New Roman"/>
                <w:color w:val="000000"/>
                <w:szCs w:val="24"/>
                <w:lang w:bidi="en-US"/>
              </w:rPr>
            </w:pPr>
            <w:r w:rsidRPr="00306D38">
              <w:rPr>
                <w:rFonts w:cs="Times New Roman"/>
                <w:color w:val="000000"/>
              </w:rPr>
              <w:t>улучшение качества дорог</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76</w:t>
            </w:r>
          </w:p>
        </w:tc>
        <w:tc>
          <w:tcPr>
            <w:tcW w:w="5806" w:type="dxa"/>
            <w:vAlign w:val="bottom"/>
          </w:tcPr>
          <w:p w:rsidR="00306D38" w:rsidRPr="00306D38" w:rsidRDefault="00306D38" w:rsidP="00905CDC">
            <w:pPr>
              <w:ind w:firstLine="0"/>
              <w:jc w:val="left"/>
              <w:rPr>
                <w:rFonts w:cs="Times New Roman"/>
                <w:color w:val="000000"/>
                <w:szCs w:val="24"/>
              </w:rPr>
            </w:pPr>
            <w:r w:rsidRPr="00306D38">
              <w:rPr>
                <w:rFonts w:cs="Times New Roman"/>
                <w:color w:val="000000"/>
              </w:rPr>
              <w:t xml:space="preserve">Ремонт проезда с мостом между д. </w:t>
            </w:r>
            <w:proofErr w:type="spellStart"/>
            <w:r w:rsidRPr="00306D38">
              <w:rPr>
                <w:rFonts w:cs="Times New Roman"/>
                <w:color w:val="000000"/>
              </w:rPr>
              <w:t>Слободинская</w:t>
            </w:r>
            <w:proofErr w:type="spellEnd"/>
            <w:r w:rsidRPr="00306D38">
              <w:rPr>
                <w:rFonts w:cs="Times New Roman"/>
                <w:color w:val="000000"/>
              </w:rPr>
              <w:t xml:space="preserve"> - д. Александровская </w:t>
            </w:r>
            <w:r w:rsidR="00905CDC">
              <w:rPr>
                <w:rFonts w:cs="Times New Roman"/>
                <w:color w:val="000000"/>
              </w:rPr>
              <w:t>Тарногского округ</w:t>
            </w:r>
            <w:r w:rsidRPr="00306D38">
              <w:rPr>
                <w:rFonts w:cs="Times New Roman"/>
                <w:color w:val="000000"/>
              </w:rPr>
              <w:t>а Вологодской области</w:t>
            </w:r>
          </w:p>
        </w:tc>
        <w:tc>
          <w:tcPr>
            <w:tcW w:w="1384"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2021-2025</w:t>
            </w:r>
          </w:p>
        </w:tc>
        <w:tc>
          <w:tcPr>
            <w:tcW w:w="1986"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6000</w:t>
            </w:r>
          </w:p>
        </w:tc>
        <w:tc>
          <w:tcPr>
            <w:tcW w:w="2008" w:type="dxa"/>
            <w:vAlign w:val="center"/>
          </w:tcPr>
          <w:p w:rsidR="00306D38" w:rsidRPr="00306D38" w:rsidRDefault="008C35D6" w:rsidP="00306D38">
            <w:pPr>
              <w:ind w:firstLine="0"/>
              <w:jc w:val="center"/>
              <w:rPr>
                <w:rFonts w:cs="Times New Roman"/>
                <w:color w:val="000000"/>
                <w:szCs w:val="24"/>
              </w:rPr>
            </w:pPr>
            <w:r w:rsidRPr="008C35D6">
              <w:rPr>
                <w:rFonts w:cs="Times New Roman"/>
                <w:color w:val="000000"/>
                <w:szCs w:val="24"/>
              </w:rPr>
              <w:t>бюджет округа</w:t>
            </w:r>
          </w:p>
        </w:tc>
        <w:tc>
          <w:tcPr>
            <w:tcW w:w="3027" w:type="dxa"/>
            <w:vAlign w:val="center"/>
          </w:tcPr>
          <w:p w:rsidR="00306D38" w:rsidRPr="00306D38" w:rsidRDefault="00306D38" w:rsidP="00306D38">
            <w:pPr>
              <w:ind w:firstLine="0"/>
              <w:jc w:val="center"/>
              <w:rPr>
                <w:rFonts w:cs="Times New Roman"/>
                <w:color w:val="000000"/>
                <w:szCs w:val="24"/>
                <w:lang w:bidi="en-US"/>
              </w:rPr>
            </w:pPr>
            <w:r w:rsidRPr="00306D38">
              <w:rPr>
                <w:rFonts w:cs="Times New Roman"/>
                <w:color w:val="000000"/>
              </w:rPr>
              <w:t>улучшение качества дорог</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77</w:t>
            </w:r>
          </w:p>
        </w:tc>
        <w:tc>
          <w:tcPr>
            <w:tcW w:w="5806" w:type="dxa"/>
            <w:vAlign w:val="bottom"/>
          </w:tcPr>
          <w:p w:rsidR="00306D38" w:rsidRPr="00306D38" w:rsidRDefault="00306D38" w:rsidP="00905CDC">
            <w:pPr>
              <w:ind w:firstLine="0"/>
              <w:jc w:val="left"/>
              <w:rPr>
                <w:rFonts w:cs="Times New Roman"/>
                <w:color w:val="000000"/>
                <w:szCs w:val="24"/>
              </w:rPr>
            </w:pPr>
            <w:r w:rsidRPr="00306D38">
              <w:rPr>
                <w:rFonts w:cs="Times New Roman"/>
                <w:color w:val="000000"/>
              </w:rPr>
              <w:t xml:space="preserve">Ремонт подъезда к д. Феофилатовская Тарногского </w:t>
            </w:r>
            <w:r w:rsidR="00905CDC">
              <w:rPr>
                <w:rFonts w:cs="Times New Roman"/>
                <w:color w:val="000000"/>
              </w:rPr>
              <w:t>округ</w:t>
            </w:r>
            <w:r w:rsidRPr="00306D38">
              <w:rPr>
                <w:rFonts w:cs="Times New Roman"/>
                <w:color w:val="000000"/>
              </w:rPr>
              <w:t xml:space="preserve">а Вологодской области </w:t>
            </w:r>
          </w:p>
        </w:tc>
        <w:tc>
          <w:tcPr>
            <w:tcW w:w="1384"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2021-2025</w:t>
            </w:r>
          </w:p>
        </w:tc>
        <w:tc>
          <w:tcPr>
            <w:tcW w:w="1986"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2500</w:t>
            </w:r>
          </w:p>
        </w:tc>
        <w:tc>
          <w:tcPr>
            <w:tcW w:w="2008" w:type="dxa"/>
            <w:vAlign w:val="center"/>
          </w:tcPr>
          <w:p w:rsidR="00306D38" w:rsidRPr="00306D38" w:rsidRDefault="008C35D6" w:rsidP="00306D38">
            <w:pPr>
              <w:ind w:firstLine="0"/>
              <w:jc w:val="center"/>
              <w:rPr>
                <w:rFonts w:cs="Times New Roman"/>
                <w:color w:val="000000"/>
                <w:szCs w:val="24"/>
              </w:rPr>
            </w:pPr>
            <w:r>
              <w:rPr>
                <w:rFonts w:cs="Times New Roman"/>
                <w:color w:val="000000"/>
              </w:rPr>
              <w:t xml:space="preserve">бюджет </w:t>
            </w:r>
            <w:r w:rsidRPr="00847513">
              <w:rPr>
                <w:rFonts w:cs="Times New Roman"/>
                <w:color w:val="000000"/>
              </w:rPr>
              <w:t>округа</w:t>
            </w:r>
          </w:p>
        </w:tc>
        <w:tc>
          <w:tcPr>
            <w:tcW w:w="3027" w:type="dxa"/>
            <w:vAlign w:val="center"/>
          </w:tcPr>
          <w:p w:rsidR="00306D38" w:rsidRPr="00306D38" w:rsidRDefault="00306D38" w:rsidP="00306D38">
            <w:pPr>
              <w:ind w:firstLine="0"/>
              <w:jc w:val="center"/>
              <w:rPr>
                <w:rFonts w:cs="Times New Roman"/>
                <w:color w:val="000000"/>
                <w:szCs w:val="24"/>
                <w:lang w:bidi="en-US"/>
              </w:rPr>
            </w:pPr>
            <w:r w:rsidRPr="00306D38">
              <w:rPr>
                <w:rFonts w:cs="Times New Roman"/>
                <w:color w:val="000000"/>
              </w:rPr>
              <w:t>улучшение качества дорог</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78</w:t>
            </w:r>
          </w:p>
        </w:tc>
        <w:tc>
          <w:tcPr>
            <w:tcW w:w="5806" w:type="dxa"/>
            <w:vAlign w:val="bottom"/>
          </w:tcPr>
          <w:p w:rsidR="00306D38" w:rsidRPr="00306D38" w:rsidRDefault="00306D38" w:rsidP="00905CDC">
            <w:pPr>
              <w:ind w:firstLine="0"/>
              <w:jc w:val="left"/>
              <w:rPr>
                <w:rFonts w:cs="Times New Roman"/>
                <w:color w:val="000000"/>
                <w:szCs w:val="24"/>
              </w:rPr>
            </w:pPr>
            <w:r w:rsidRPr="00306D38">
              <w:rPr>
                <w:rFonts w:cs="Times New Roman"/>
                <w:color w:val="000000"/>
              </w:rPr>
              <w:t xml:space="preserve">Ремонт подъезда к д. </w:t>
            </w:r>
            <w:proofErr w:type="spellStart"/>
            <w:r w:rsidRPr="00306D38">
              <w:rPr>
                <w:rFonts w:cs="Times New Roman"/>
                <w:color w:val="000000"/>
              </w:rPr>
              <w:t>Шкулевская</w:t>
            </w:r>
            <w:proofErr w:type="spellEnd"/>
            <w:r w:rsidRPr="00306D38">
              <w:rPr>
                <w:rFonts w:cs="Times New Roman"/>
                <w:color w:val="000000"/>
              </w:rPr>
              <w:t xml:space="preserve"> </w:t>
            </w:r>
            <w:r w:rsidR="00905CDC">
              <w:rPr>
                <w:rFonts w:cs="Times New Roman"/>
                <w:color w:val="000000"/>
              </w:rPr>
              <w:t>Тарногского округ</w:t>
            </w:r>
            <w:r w:rsidRPr="00306D38">
              <w:rPr>
                <w:rFonts w:cs="Times New Roman"/>
                <w:color w:val="000000"/>
              </w:rPr>
              <w:t xml:space="preserve">а Вологодской области </w:t>
            </w:r>
          </w:p>
        </w:tc>
        <w:tc>
          <w:tcPr>
            <w:tcW w:w="1384"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2021-2025</w:t>
            </w:r>
          </w:p>
        </w:tc>
        <w:tc>
          <w:tcPr>
            <w:tcW w:w="1986"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600</w:t>
            </w:r>
          </w:p>
        </w:tc>
        <w:tc>
          <w:tcPr>
            <w:tcW w:w="2008" w:type="dxa"/>
            <w:vAlign w:val="center"/>
          </w:tcPr>
          <w:p w:rsidR="00306D38" w:rsidRPr="00306D38" w:rsidRDefault="008C35D6" w:rsidP="00306D38">
            <w:pPr>
              <w:ind w:firstLine="0"/>
              <w:jc w:val="center"/>
              <w:rPr>
                <w:rFonts w:cs="Times New Roman"/>
                <w:color w:val="000000"/>
                <w:szCs w:val="24"/>
              </w:rPr>
            </w:pPr>
            <w:r>
              <w:rPr>
                <w:rFonts w:cs="Times New Roman"/>
                <w:color w:val="000000"/>
              </w:rPr>
              <w:t xml:space="preserve">бюджет </w:t>
            </w:r>
            <w:r w:rsidRPr="00847513">
              <w:rPr>
                <w:rFonts w:cs="Times New Roman"/>
                <w:color w:val="000000"/>
              </w:rPr>
              <w:t>округа</w:t>
            </w:r>
          </w:p>
        </w:tc>
        <w:tc>
          <w:tcPr>
            <w:tcW w:w="3027" w:type="dxa"/>
            <w:vAlign w:val="center"/>
          </w:tcPr>
          <w:p w:rsidR="00306D38" w:rsidRPr="00306D38" w:rsidRDefault="00306D38" w:rsidP="00306D38">
            <w:pPr>
              <w:ind w:firstLine="0"/>
              <w:jc w:val="center"/>
              <w:rPr>
                <w:rFonts w:cs="Times New Roman"/>
                <w:color w:val="000000"/>
                <w:szCs w:val="24"/>
                <w:lang w:bidi="en-US"/>
              </w:rPr>
            </w:pPr>
            <w:r w:rsidRPr="00306D38">
              <w:rPr>
                <w:rFonts w:cs="Times New Roman"/>
                <w:color w:val="000000"/>
              </w:rPr>
              <w:t>улучшение качества дорог</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79</w:t>
            </w:r>
          </w:p>
        </w:tc>
        <w:tc>
          <w:tcPr>
            <w:tcW w:w="5806" w:type="dxa"/>
            <w:vAlign w:val="bottom"/>
          </w:tcPr>
          <w:p w:rsidR="00306D38" w:rsidRPr="00306D38" w:rsidRDefault="00306D38" w:rsidP="00905CDC">
            <w:pPr>
              <w:ind w:firstLine="0"/>
              <w:jc w:val="left"/>
              <w:rPr>
                <w:rFonts w:cs="Times New Roman"/>
                <w:color w:val="000000"/>
                <w:szCs w:val="24"/>
              </w:rPr>
            </w:pPr>
            <w:r w:rsidRPr="00306D38">
              <w:rPr>
                <w:rFonts w:cs="Times New Roman"/>
                <w:color w:val="000000"/>
              </w:rPr>
              <w:t xml:space="preserve">Ремонт подъезда к д. Исаковская Тарногского </w:t>
            </w:r>
            <w:r w:rsidR="00905CDC">
              <w:rPr>
                <w:rFonts w:cs="Times New Roman"/>
                <w:color w:val="000000"/>
              </w:rPr>
              <w:t>округ</w:t>
            </w:r>
            <w:r w:rsidRPr="00306D38">
              <w:rPr>
                <w:rFonts w:cs="Times New Roman"/>
                <w:color w:val="000000"/>
              </w:rPr>
              <w:t>а Вологодской области</w:t>
            </w:r>
          </w:p>
        </w:tc>
        <w:tc>
          <w:tcPr>
            <w:tcW w:w="1384"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2021-2025</w:t>
            </w:r>
          </w:p>
        </w:tc>
        <w:tc>
          <w:tcPr>
            <w:tcW w:w="1986"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300</w:t>
            </w:r>
          </w:p>
        </w:tc>
        <w:tc>
          <w:tcPr>
            <w:tcW w:w="2008" w:type="dxa"/>
            <w:vAlign w:val="center"/>
          </w:tcPr>
          <w:p w:rsidR="00306D38" w:rsidRPr="00306D38" w:rsidRDefault="008C35D6" w:rsidP="00306D38">
            <w:pPr>
              <w:ind w:firstLine="0"/>
              <w:jc w:val="center"/>
              <w:rPr>
                <w:rFonts w:cs="Times New Roman"/>
                <w:color w:val="000000"/>
                <w:szCs w:val="24"/>
              </w:rPr>
            </w:pPr>
            <w:r>
              <w:rPr>
                <w:rFonts w:cs="Times New Roman"/>
                <w:color w:val="000000"/>
              </w:rPr>
              <w:t xml:space="preserve">бюджет </w:t>
            </w:r>
            <w:r w:rsidRPr="00847513">
              <w:rPr>
                <w:rFonts w:cs="Times New Roman"/>
                <w:color w:val="000000"/>
              </w:rPr>
              <w:t>округа</w:t>
            </w:r>
          </w:p>
        </w:tc>
        <w:tc>
          <w:tcPr>
            <w:tcW w:w="3027" w:type="dxa"/>
            <w:vAlign w:val="center"/>
          </w:tcPr>
          <w:p w:rsidR="00306D38" w:rsidRPr="00306D38" w:rsidRDefault="00306D38" w:rsidP="00306D38">
            <w:pPr>
              <w:ind w:firstLine="0"/>
              <w:jc w:val="center"/>
              <w:rPr>
                <w:rFonts w:cs="Times New Roman"/>
                <w:color w:val="000000"/>
                <w:szCs w:val="24"/>
                <w:lang w:bidi="en-US"/>
              </w:rPr>
            </w:pPr>
            <w:r w:rsidRPr="00306D38">
              <w:rPr>
                <w:rFonts w:cs="Times New Roman"/>
                <w:color w:val="000000"/>
              </w:rPr>
              <w:t>улучшение качества дорог</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80</w:t>
            </w:r>
          </w:p>
        </w:tc>
        <w:tc>
          <w:tcPr>
            <w:tcW w:w="5806" w:type="dxa"/>
            <w:vAlign w:val="bottom"/>
          </w:tcPr>
          <w:p w:rsidR="00306D38" w:rsidRPr="00306D38" w:rsidRDefault="00306D38" w:rsidP="00905CDC">
            <w:pPr>
              <w:ind w:firstLine="0"/>
              <w:jc w:val="left"/>
              <w:rPr>
                <w:rFonts w:cs="Times New Roman"/>
                <w:color w:val="000000"/>
                <w:szCs w:val="24"/>
              </w:rPr>
            </w:pPr>
            <w:r w:rsidRPr="00306D38">
              <w:rPr>
                <w:rFonts w:cs="Times New Roman"/>
                <w:color w:val="000000"/>
              </w:rPr>
              <w:t xml:space="preserve">Ремонт подъезда к д. Березник Тарногского </w:t>
            </w:r>
            <w:r w:rsidR="00905CDC">
              <w:rPr>
                <w:rFonts w:cs="Times New Roman"/>
                <w:color w:val="000000"/>
              </w:rPr>
              <w:t>округ</w:t>
            </w:r>
            <w:r w:rsidRPr="00306D38">
              <w:rPr>
                <w:rFonts w:cs="Times New Roman"/>
                <w:color w:val="000000"/>
              </w:rPr>
              <w:t xml:space="preserve">а Вологодской области </w:t>
            </w:r>
          </w:p>
        </w:tc>
        <w:tc>
          <w:tcPr>
            <w:tcW w:w="1384"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2021-2025</w:t>
            </w:r>
          </w:p>
        </w:tc>
        <w:tc>
          <w:tcPr>
            <w:tcW w:w="1986"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4000</w:t>
            </w:r>
          </w:p>
        </w:tc>
        <w:tc>
          <w:tcPr>
            <w:tcW w:w="2008" w:type="dxa"/>
            <w:vAlign w:val="center"/>
          </w:tcPr>
          <w:p w:rsidR="00306D38" w:rsidRPr="00306D38" w:rsidRDefault="008C35D6" w:rsidP="00306D38">
            <w:pPr>
              <w:ind w:firstLine="0"/>
              <w:jc w:val="center"/>
              <w:rPr>
                <w:rFonts w:cs="Times New Roman"/>
                <w:color w:val="000000"/>
                <w:szCs w:val="24"/>
              </w:rPr>
            </w:pPr>
            <w:r>
              <w:rPr>
                <w:rFonts w:cs="Times New Roman"/>
                <w:color w:val="000000"/>
              </w:rPr>
              <w:t xml:space="preserve">бюджет </w:t>
            </w:r>
            <w:r w:rsidRPr="00847513">
              <w:rPr>
                <w:rFonts w:cs="Times New Roman"/>
                <w:color w:val="000000"/>
              </w:rPr>
              <w:t>округа</w:t>
            </w:r>
          </w:p>
        </w:tc>
        <w:tc>
          <w:tcPr>
            <w:tcW w:w="3027" w:type="dxa"/>
            <w:vAlign w:val="center"/>
          </w:tcPr>
          <w:p w:rsidR="00306D38" w:rsidRPr="00306D38" w:rsidRDefault="00306D38" w:rsidP="00306D38">
            <w:pPr>
              <w:ind w:firstLine="0"/>
              <w:jc w:val="center"/>
              <w:rPr>
                <w:rFonts w:cs="Times New Roman"/>
                <w:color w:val="000000"/>
                <w:szCs w:val="24"/>
                <w:lang w:bidi="en-US"/>
              </w:rPr>
            </w:pPr>
            <w:r w:rsidRPr="00306D38">
              <w:rPr>
                <w:rFonts w:cs="Times New Roman"/>
                <w:color w:val="000000"/>
              </w:rPr>
              <w:t>улучшение качества дорог</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81</w:t>
            </w:r>
          </w:p>
        </w:tc>
        <w:tc>
          <w:tcPr>
            <w:tcW w:w="5806" w:type="dxa"/>
            <w:vAlign w:val="bottom"/>
          </w:tcPr>
          <w:p w:rsidR="00306D38" w:rsidRPr="00306D38" w:rsidRDefault="00306D38" w:rsidP="00306D38">
            <w:pPr>
              <w:ind w:firstLine="0"/>
              <w:jc w:val="left"/>
              <w:rPr>
                <w:rFonts w:cs="Times New Roman"/>
                <w:color w:val="000000"/>
                <w:szCs w:val="24"/>
              </w:rPr>
            </w:pPr>
            <w:r w:rsidRPr="00306D38">
              <w:rPr>
                <w:rFonts w:cs="Times New Roman"/>
                <w:color w:val="000000"/>
              </w:rPr>
              <w:t>Строительство обходов населенных пунктов на автодороге  «Тарнога -  Илезский Погост»</w:t>
            </w:r>
          </w:p>
        </w:tc>
        <w:tc>
          <w:tcPr>
            <w:tcW w:w="1384"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2021-</w:t>
            </w:r>
            <w:r w:rsidR="006A286B">
              <w:rPr>
                <w:rFonts w:cs="Times New Roman"/>
                <w:color w:val="000000"/>
              </w:rPr>
              <w:t>2030</w:t>
            </w:r>
          </w:p>
        </w:tc>
        <w:tc>
          <w:tcPr>
            <w:tcW w:w="1986"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w:t>
            </w:r>
          </w:p>
        </w:tc>
        <w:tc>
          <w:tcPr>
            <w:tcW w:w="2008" w:type="dxa"/>
            <w:vAlign w:val="center"/>
          </w:tcPr>
          <w:p w:rsidR="00306D38" w:rsidRPr="00306D38" w:rsidRDefault="008C35D6" w:rsidP="00306D38">
            <w:pPr>
              <w:ind w:firstLine="0"/>
              <w:jc w:val="center"/>
              <w:rPr>
                <w:rFonts w:cs="Times New Roman"/>
                <w:color w:val="000000"/>
                <w:szCs w:val="24"/>
              </w:rPr>
            </w:pPr>
            <w:r>
              <w:rPr>
                <w:rFonts w:cs="Times New Roman"/>
                <w:color w:val="000000"/>
              </w:rPr>
              <w:t xml:space="preserve">бюджет </w:t>
            </w:r>
            <w:r w:rsidRPr="00847513">
              <w:rPr>
                <w:rFonts w:cs="Times New Roman"/>
                <w:color w:val="000000"/>
              </w:rPr>
              <w:t>округа</w:t>
            </w:r>
          </w:p>
        </w:tc>
        <w:tc>
          <w:tcPr>
            <w:tcW w:w="3027" w:type="dxa"/>
            <w:vAlign w:val="center"/>
          </w:tcPr>
          <w:p w:rsidR="00306D38" w:rsidRPr="00306D38" w:rsidRDefault="00306D38" w:rsidP="00306D38">
            <w:pPr>
              <w:ind w:firstLine="0"/>
              <w:jc w:val="center"/>
              <w:rPr>
                <w:rFonts w:cs="Times New Roman"/>
                <w:color w:val="000000"/>
                <w:szCs w:val="24"/>
                <w:lang w:bidi="en-US"/>
              </w:rPr>
            </w:pPr>
            <w:r w:rsidRPr="00306D38">
              <w:rPr>
                <w:rFonts w:cs="Times New Roman"/>
                <w:szCs w:val="24"/>
              </w:rPr>
              <w:t>Создание комфортных условий для граждан</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83</w:t>
            </w:r>
          </w:p>
        </w:tc>
        <w:tc>
          <w:tcPr>
            <w:tcW w:w="5806" w:type="dxa"/>
            <w:vAlign w:val="bottom"/>
          </w:tcPr>
          <w:p w:rsidR="00306D38" w:rsidRPr="00306D38" w:rsidRDefault="00306D38" w:rsidP="00306D38">
            <w:pPr>
              <w:ind w:firstLine="0"/>
              <w:jc w:val="left"/>
              <w:rPr>
                <w:rFonts w:cs="Times New Roman"/>
                <w:color w:val="000000"/>
                <w:szCs w:val="24"/>
              </w:rPr>
            </w:pPr>
            <w:r w:rsidRPr="00306D38">
              <w:rPr>
                <w:rFonts w:cs="Times New Roman"/>
                <w:color w:val="000000"/>
              </w:rPr>
              <w:t>строительство восточного обхода с. Тарногский Городок</w:t>
            </w:r>
          </w:p>
        </w:tc>
        <w:tc>
          <w:tcPr>
            <w:tcW w:w="1384"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2021-</w:t>
            </w:r>
            <w:r w:rsidR="006A286B">
              <w:rPr>
                <w:rFonts w:cs="Times New Roman"/>
                <w:color w:val="000000"/>
              </w:rPr>
              <w:t>2030</w:t>
            </w:r>
          </w:p>
        </w:tc>
        <w:tc>
          <w:tcPr>
            <w:tcW w:w="1986"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w:t>
            </w:r>
          </w:p>
        </w:tc>
        <w:tc>
          <w:tcPr>
            <w:tcW w:w="2008" w:type="dxa"/>
            <w:vAlign w:val="center"/>
          </w:tcPr>
          <w:p w:rsidR="00306D38" w:rsidRPr="00306D38" w:rsidRDefault="008C35D6" w:rsidP="00306D38">
            <w:pPr>
              <w:ind w:firstLine="0"/>
              <w:jc w:val="center"/>
              <w:rPr>
                <w:rFonts w:cs="Times New Roman"/>
                <w:color w:val="000000"/>
                <w:szCs w:val="24"/>
              </w:rPr>
            </w:pPr>
            <w:r>
              <w:rPr>
                <w:rFonts w:cs="Times New Roman"/>
                <w:color w:val="000000"/>
              </w:rPr>
              <w:t xml:space="preserve">бюджет </w:t>
            </w:r>
            <w:r w:rsidRPr="00847513">
              <w:rPr>
                <w:rFonts w:cs="Times New Roman"/>
                <w:color w:val="000000"/>
              </w:rPr>
              <w:t>округа</w:t>
            </w:r>
          </w:p>
        </w:tc>
        <w:tc>
          <w:tcPr>
            <w:tcW w:w="3027" w:type="dxa"/>
            <w:vAlign w:val="center"/>
          </w:tcPr>
          <w:p w:rsidR="00306D38" w:rsidRPr="00306D38" w:rsidRDefault="00306D38" w:rsidP="00306D38">
            <w:pPr>
              <w:ind w:firstLine="0"/>
              <w:jc w:val="center"/>
              <w:rPr>
                <w:rFonts w:cs="Times New Roman"/>
                <w:color w:val="000000"/>
                <w:szCs w:val="24"/>
                <w:lang w:bidi="en-US"/>
              </w:rPr>
            </w:pPr>
            <w:r w:rsidRPr="00306D38">
              <w:rPr>
                <w:rFonts w:cs="Times New Roman"/>
                <w:szCs w:val="24"/>
              </w:rPr>
              <w:t>Создание комфортных условий для граждан</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84</w:t>
            </w:r>
          </w:p>
        </w:tc>
        <w:tc>
          <w:tcPr>
            <w:tcW w:w="5806" w:type="dxa"/>
            <w:vAlign w:val="bottom"/>
          </w:tcPr>
          <w:p w:rsidR="00306D38" w:rsidRPr="00306D38" w:rsidRDefault="00306D38" w:rsidP="00306D38">
            <w:pPr>
              <w:ind w:firstLine="0"/>
              <w:jc w:val="left"/>
              <w:rPr>
                <w:rFonts w:cs="Times New Roman"/>
                <w:color w:val="000000"/>
                <w:szCs w:val="24"/>
              </w:rPr>
            </w:pPr>
            <w:r w:rsidRPr="00306D38">
              <w:rPr>
                <w:rFonts w:cs="Times New Roman"/>
                <w:color w:val="000000"/>
              </w:rPr>
              <w:t>Возведение новых остановочных павильонов на линиях пригородного и междугородного автобуса в районах нового жилищного строительства (д. Дор, с. </w:t>
            </w:r>
            <w:proofErr w:type="spellStart"/>
            <w:r w:rsidRPr="00306D38">
              <w:rPr>
                <w:rFonts w:cs="Times New Roman"/>
                <w:color w:val="000000"/>
              </w:rPr>
              <w:t>Верхнекокшеньгский</w:t>
            </w:r>
            <w:proofErr w:type="spellEnd"/>
            <w:r w:rsidRPr="00306D38">
              <w:rPr>
                <w:rFonts w:cs="Times New Roman"/>
                <w:color w:val="000000"/>
              </w:rPr>
              <w:t xml:space="preserve"> Погост, д. Евсеевская и др.)</w:t>
            </w:r>
          </w:p>
        </w:tc>
        <w:tc>
          <w:tcPr>
            <w:tcW w:w="1384"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2021-2025</w:t>
            </w:r>
          </w:p>
        </w:tc>
        <w:tc>
          <w:tcPr>
            <w:tcW w:w="1986"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900</w:t>
            </w:r>
          </w:p>
        </w:tc>
        <w:tc>
          <w:tcPr>
            <w:tcW w:w="2008" w:type="dxa"/>
            <w:vAlign w:val="center"/>
          </w:tcPr>
          <w:p w:rsidR="00306D38" w:rsidRPr="00306D38" w:rsidRDefault="008C35D6" w:rsidP="00306D38">
            <w:pPr>
              <w:ind w:firstLine="0"/>
              <w:jc w:val="center"/>
              <w:rPr>
                <w:rFonts w:cs="Times New Roman"/>
                <w:color w:val="000000"/>
                <w:szCs w:val="24"/>
              </w:rPr>
            </w:pPr>
            <w:r>
              <w:rPr>
                <w:rFonts w:cs="Times New Roman"/>
                <w:color w:val="000000"/>
              </w:rPr>
              <w:t xml:space="preserve">бюджет </w:t>
            </w:r>
            <w:r w:rsidRPr="00847513">
              <w:rPr>
                <w:rFonts w:cs="Times New Roman"/>
                <w:color w:val="000000"/>
              </w:rPr>
              <w:t>округа</w:t>
            </w:r>
          </w:p>
        </w:tc>
        <w:tc>
          <w:tcPr>
            <w:tcW w:w="3027" w:type="dxa"/>
            <w:vAlign w:val="center"/>
          </w:tcPr>
          <w:p w:rsidR="00306D38" w:rsidRPr="00306D38" w:rsidRDefault="00306D38" w:rsidP="00306D38">
            <w:pPr>
              <w:ind w:firstLine="0"/>
              <w:jc w:val="center"/>
              <w:rPr>
                <w:rFonts w:cs="Times New Roman"/>
                <w:color w:val="000000"/>
                <w:szCs w:val="24"/>
                <w:lang w:bidi="en-US"/>
              </w:rPr>
            </w:pPr>
            <w:r w:rsidRPr="00306D38">
              <w:rPr>
                <w:rFonts w:cs="Times New Roman"/>
                <w:szCs w:val="24"/>
              </w:rPr>
              <w:t>Создание комфортных условий для граждан</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85</w:t>
            </w:r>
          </w:p>
        </w:tc>
        <w:tc>
          <w:tcPr>
            <w:tcW w:w="5806" w:type="dxa"/>
            <w:vAlign w:val="bottom"/>
          </w:tcPr>
          <w:p w:rsidR="00306D38" w:rsidRPr="00306D38" w:rsidRDefault="00306D38" w:rsidP="00306D38">
            <w:pPr>
              <w:ind w:firstLine="0"/>
              <w:jc w:val="left"/>
              <w:rPr>
                <w:rFonts w:cs="Times New Roman"/>
                <w:color w:val="000000"/>
                <w:szCs w:val="24"/>
              </w:rPr>
            </w:pPr>
            <w:r w:rsidRPr="00306D38">
              <w:rPr>
                <w:rFonts w:cs="Times New Roman"/>
                <w:color w:val="000000"/>
              </w:rPr>
              <w:t xml:space="preserve">Капитальный </w:t>
            </w:r>
            <w:proofErr w:type="gramStart"/>
            <w:r w:rsidRPr="00306D38">
              <w:rPr>
                <w:rFonts w:cs="Times New Roman"/>
                <w:color w:val="000000"/>
              </w:rPr>
              <w:t>ремонт</w:t>
            </w:r>
            <w:proofErr w:type="gramEnd"/>
            <w:r w:rsidRPr="00306D38">
              <w:rPr>
                <w:rFonts w:cs="Times New Roman"/>
                <w:color w:val="000000"/>
              </w:rPr>
              <w:t xml:space="preserve"> а/д Подъезд к д. Старый Двор</w:t>
            </w:r>
          </w:p>
        </w:tc>
        <w:tc>
          <w:tcPr>
            <w:tcW w:w="1384"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2021-2025</w:t>
            </w:r>
          </w:p>
        </w:tc>
        <w:tc>
          <w:tcPr>
            <w:tcW w:w="1986"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81585</w:t>
            </w:r>
          </w:p>
        </w:tc>
        <w:tc>
          <w:tcPr>
            <w:tcW w:w="2008"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областной бюджет</w:t>
            </w:r>
          </w:p>
        </w:tc>
        <w:tc>
          <w:tcPr>
            <w:tcW w:w="3027" w:type="dxa"/>
            <w:vAlign w:val="center"/>
          </w:tcPr>
          <w:p w:rsidR="00306D38" w:rsidRPr="00306D38" w:rsidRDefault="00306D38" w:rsidP="00306D38">
            <w:pPr>
              <w:ind w:firstLine="0"/>
              <w:jc w:val="center"/>
              <w:rPr>
                <w:rFonts w:cs="Times New Roman"/>
                <w:color w:val="000000"/>
                <w:szCs w:val="24"/>
                <w:lang w:bidi="en-US"/>
              </w:rPr>
            </w:pPr>
            <w:r w:rsidRPr="00306D38">
              <w:rPr>
                <w:rFonts w:cs="Times New Roman"/>
                <w:color w:val="000000"/>
              </w:rPr>
              <w:t>улучшение качества дорог</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86</w:t>
            </w:r>
          </w:p>
        </w:tc>
        <w:tc>
          <w:tcPr>
            <w:tcW w:w="5806" w:type="dxa"/>
            <w:vAlign w:val="bottom"/>
          </w:tcPr>
          <w:p w:rsidR="00306D38" w:rsidRPr="00306D38" w:rsidRDefault="00306D38" w:rsidP="00306D38">
            <w:pPr>
              <w:ind w:firstLine="0"/>
              <w:jc w:val="left"/>
              <w:rPr>
                <w:rFonts w:cs="Times New Roman"/>
                <w:color w:val="000000"/>
                <w:szCs w:val="24"/>
              </w:rPr>
            </w:pPr>
            <w:r w:rsidRPr="00306D38">
              <w:rPr>
                <w:rFonts w:cs="Times New Roman"/>
                <w:color w:val="000000"/>
              </w:rPr>
              <w:t xml:space="preserve">Капитальный </w:t>
            </w:r>
            <w:proofErr w:type="gramStart"/>
            <w:r w:rsidRPr="00306D38">
              <w:rPr>
                <w:rFonts w:cs="Times New Roman"/>
                <w:color w:val="000000"/>
              </w:rPr>
              <w:t>ремонт</w:t>
            </w:r>
            <w:proofErr w:type="gramEnd"/>
            <w:r w:rsidRPr="00306D38">
              <w:rPr>
                <w:rFonts w:cs="Times New Roman"/>
                <w:color w:val="000000"/>
              </w:rPr>
              <w:t xml:space="preserve"> а/д Тарнога - </w:t>
            </w:r>
            <w:proofErr w:type="spellStart"/>
            <w:r w:rsidRPr="00306D38">
              <w:rPr>
                <w:rFonts w:cs="Times New Roman"/>
                <w:color w:val="000000"/>
              </w:rPr>
              <w:t>Подволочная</w:t>
            </w:r>
            <w:proofErr w:type="spellEnd"/>
            <w:r w:rsidRPr="00306D38">
              <w:rPr>
                <w:rFonts w:cs="Times New Roman"/>
                <w:color w:val="000000"/>
              </w:rPr>
              <w:t xml:space="preserve"> с </w:t>
            </w:r>
            <w:r w:rsidRPr="00306D38">
              <w:rPr>
                <w:rFonts w:cs="Times New Roman"/>
                <w:color w:val="000000"/>
              </w:rPr>
              <w:lastRenderedPageBreak/>
              <w:t>подъездом к д. Дор</w:t>
            </w:r>
          </w:p>
        </w:tc>
        <w:tc>
          <w:tcPr>
            <w:tcW w:w="1384"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lastRenderedPageBreak/>
              <w:t>2021-2025</w:t>
            </w:r>
          </w:p>
        </w:tc>
        <w:tc>
          <w:tcPr>
            <w:tcW w:w="1986"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146853</w:t>
            </w:r>
          </w:p>
        </w:tc>
        <w:tc>
          <w:tcPr>
            <w:tcW w:w="2008"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 xml:space="preserve">областной </w:t>
            </w:r>
            <w:r w:rsidRPr="00306D38">
              <w:rPr>
                <w:rFonts w:cs="Times New Roman"/>
                <w:color w:val="000000"/>
              </w:rPr>
              <w:lastRenderedPageBreak/>
              <w:t>бюджет</w:t>
            </w:r>
          </w:p>
        </w:tc>
        <w:tc>
          <w:tcPr>
            <w:tcW w:w="3027" w:type="dxa"/>
            <w:vAlign w:val="center"/>
          </w:tcPr>
          <w:p w:rsidR="00306D38" w:rsidRPr="00306D38" w:rsidRDefault="00306D38" w:rsidP="00306D38">
            <w:pPr>
              <w:ind w:firstLine="0"/>
              <w:jc w:val="center"/>
              <w:rPr>
                <w:rFonts w:cs="Times New Roman"/>
                <w:color w:val="000000"/>
                <w:szCs w:val="24"/>
                <w:lang w:bidi="en-US"/>
              </w:rPr>
            </w:pPr>
            <w:r w:rsidRPr="00306D38">
              <w:rPr>
                <w:rFonts w:cs="Times New Roman"/>
                <w:color w:val="000000"/>
              </w:rPr>
              <w:lastRenderedPageBreak/>
              <w:t>улучшение качества дорог</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lastRenderedPageBreak/>
              <w:t>87</w:t>
            </w:r>
          </w:p>
        </w:tc>
        <w:tc>
          <w:tcPr>
            <w:tcW w:w="5806" w:type="dxa"/>
            <w:vAlign w:val="bottom"/>
          </w:tcPr>
          <w:p w:rsidR="00306D38" w:rsidRPr="00306D38" w:rsidRDefault="00306D38" w:rsidP="00306D38">
            <w:pPr>
              <w:ind w:firstLine="0"/>
              <w:jc w:val="left"/>
              <w:rPr>
                <w:rFonts w:cs="Times New Roman"/>
                <w:color w:val="000000"/>
                <w:szCs w:val="24"/>
              </w:rPr>
            </w:pPr>
            <w:r w:rsidRPr="00306D38">
              <w:rPr>
                <w:rFonts w:cs="Times New Roman"/>
                <w:color w:val="000000"/>
              </w:rPr>
              <w:t xml:space="preserve">реконструкция улиц с ремонтом (строительством) тротуаров в с. Тарногский Городок на ул. Сосновая (448 м), ул. Заводская (1697 м), ул. Угрюмовых (451 м), ул. </w:t>
            </w:r>
            <w:proofErr w:type="spellStart"/>
            <w:r w:rsidRPr="00306D38">
              <w:rPr>
                <w:rFonts w:cs="Times New Roman"/>
                <w:color w:val="000000"/>
              </w:rPr>
              <w:t>Кокшеньгская</w:t>
            </w:r>
            <w:proofErr w:type="spellEnd"/>
            <w:r w:rsidRPr="00306D38">
              <w:rPr>
                <w:rFonts w:cs="Times New Roman"/>
                <w:color w:val="000000"/>
              </w:rPr>
              <w:t xml:space="preserve"> (694 м), ул. Советская (684 м), ул. Пролетарская (742 м), пер. Песчаный (388 м), ул. Кирова (798 м), ул. Октябрьская (994 м), ул. Одинцова (1287 м), ул. Ульяновская (638 м), ул. Восточная (144 м), ул. Дубровская (358м), ул. Мостовая (174 м</w:t>
            </w:r>
            <w:proofErr w:type="gramStart"/>
            <w:r w:rsidRPr="00306D38">
              <w:rPr>
                <w:rFonts w:cs="Times New Roman"/>
                <w:color w:val="000000"/>
              </w:rPr>
              <w:t>),ул.</w:t>
            </w:r>
            <w:proofErr w:type="gramEnd"/>
            <w:r w:rsidRPr="00306D38">
              <w:rPr>
                <w:rFonts w:cs="Times New Roman"/>
                <w:color w:val="000000"/>
              </w:rPr>
              <w:t xml:space="preserve"> Красная (3148 м), проезд до кладбища (414 м), ул. Пограничная (364 м)</w:t>
            </w:r>
          </w:p>
        </w:tc>
        <w:tc>
          <w:tcPr>
            <w:tcW w:w="1384"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2021-2025</w:t>
            </w:r>
          </w:p>
        </w:tc>
        <w:tc>
          <w:tcPr>
            <w:tcW w:w="1986"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192205,2</w:t>
            </w:r>
          </w:p>
        </w:tc>
        <w:tc>
          <w:tcPr>
            <w:tcW w:w="2008" w:type="dxa"/>
            <w:vAlign w:val="center"/>
          </w:tcPr>
          <w:p w:rsidR="00306D38" w:rsidRPr="00306D38" w:rsidRDefault="008C35D6" w:rsidP="00306D38">
            <w:pPr>
              <w:ind w:firstLine="0"/>
              <w:jc w:val="center"/>
              <w:rPr>
                <w:rFonts w:cs="Times New Roman"/>
                <w:color w:val="000000"/>
                <w:szCs w:val="24"/>
              </w:rPr>
            </w:pPr>
            <w:r>
              <w:rPr>
                <w:rFonts w:cs="Times New Roman"/>
                <w:color w:val="000000"/>
              </w:rPr>
              <w:t xml:space="preserve">бюджет </w:t>
            </w:r>
            <w:r w:rsidRPr="00847513">
              <w:rPr>
                <w:rFonts w:cs="Times New Roman"/>
                <w:color w:val="000000"/>
              </w:rPr>
              <w:t>округа</w:t>
            </w:r>
          </w:p>
        </w:tc>
        <w:tc>
          <w:tcPr>
            <w:tcW w:w="3027" w:type="dxa"/>
            <w:vAlign w:val="center"/>
          </w:tcPr>
          <w:p w:rsidR="00306D38" w:rsidRPr="00306D38" w:rsidRDefault="00306D38" w:rsidP="00306D38">
            <w:pPr>
              <w:ind w:firstLine="0"/>
              <w:jc w:val="center"/>
              <w:rPr>
                <w:rFonts w:cs="Times New Roman"/>
                <w:color w:val="000000"/>
                <w:szCs w:val="24"/>
                <w:lang w:bidi="en-US"/>
              </w:rPr>
            </w:pPr>
            <w:r w:rsidRPr="00306D38">
              <w:rPr>
                <w:rFonts w:cs="Times New Roman"/>
                <w:color w:val="000000"/>
              </w:rPr>
              <w:t>улучшение качества дорог</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88</w:t>
            </w:r>
          </w:p>
        </w:tc>
        <w:tc>
          <w:tcPr>
            <w:tcW w:w="5806" w:type="dxa"/>
            <w:vAlign w:val="bottom"/>
          </w:tcPr>
          <w:p w:rsidR="00306D38" w:rsidRPr="00306D38" w:rsidRDefault="00306D38" w:rsidP="00306D38">
            <w:pPr>
              <w:ind w:firstLine="0"/>
              <w:jc w:val="left"/>
              <w:rPr>
                <w:rFonts w:cs="Times New Roman"/>
                <w:color w:val="000000"/>
                <w:szCs w:val="24"/>
              </w:rPr>
            </w:pPr>
            <w:r w:rsidRPr="00306D38">
              <w:rPr>
                <w:rFonts w:cs="Times New Roman"/>
                <w:color w:val="000000"/>
              </w:rPr>
              <w:t xml:space="preserve">обустройство остановочных пунктов в с. Тарногский Городок (2 </w:t>
            </w:r>
            <w:proofErr w:type="spellStart"/>
            <w:r w:rsidRPr="00306D38">
              <w:rPr>
                <w:rFonts w:cs="Times New Roman"/>
                <w:color w:val="000000"/>
              </w:rPr>
              <w:t>шт</w:t>
            </w:r>
            <w:proofErr w:type="spellEnd"/>
            <w:r w:rsidRPr="00306D38">
              <w:rPr>
                <w:rFonts w:cs="Times New Roman"/>
                <w:color w:val="000000"/>
              </w:rPr>
              <w:t>)</w:t>
            </w:r>
          </w:p>
        </w:tc>
        <w:tc>
          <w:tcPr>
            <w:tcW w:w="1384"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2021-2025</w:t>
            </w:r>
          </w:p>
        </w:tc>
        <w:tc>
          <w:tcPr>
            <w:tcW w:w="1986" w:type="dxa"/>
            <w:vAlign w:val="center"/>
          </w:tcPr>
          <w:p w:rsidR="00306D38" w:rsidRPr="00306D38" w:rsidRDefault="00306D38" w:rsidP="00306D38">
            <w:pPr>
              <w:ind w:firstLine="0"/>
              <w:jc w:val="center"/>
              <w:rPr>
                <w:rFonts w:cs="Times New Roman"/>
                <w:szCs w:val="24"/>
              </w:rPr>
            </w:pPr>
            <w:r w:rsidRPr="00306D38">
              <w:rPr>
                <w:rFonts w:cs="Times New Roman"/>
                <w:color w:val="000000"/>
              </w:rPr>
              <w:t>600</w:t>
            </w:r>
          </w:p>
        </w:tc>
        <w:tc>
          <w:tcPr>
            <w:tcW w:w="2008" w:type="dxa"/>
            <w:vAlign w:val="center"/>
          </w:tcPr>
          <w:p w:rsidR="00306D38" w:rsidRPr="00306D38" w:rsidRDefault="008C35D6" w:rsidP="00306D38">
            <w:pPr>
              <w:ind w:firstLine="0"/>
              <w:jc w:val="center"/>
              <w:rPr>
                <w:rFonts w:cs="Times New Roman"/>
                <w:szCs w:val="24"/>
              </w:rPr>
            </w:pPr>
            <w:r>
              <w:rPr>
                <w:rFonts w:cs="Times New Roman"/>
                <w:color w:val="000000"/>
              </w:rPr>
              <w:t xml:space="preserve">бюджет </w:t>
            </w:r>
            <w:r w:rsidRPr="00847513">
              <w:rPr>
                <w:rFonts w:cs="Times New Roman"/>
                <w:color w:val="000000"/>
              </w:rPr>
              <w:t>округа</w:t>
            </w:r>
          </w:p>
        </w:tc>
        <w:tc>
          <w:tcPr>
            <w:tcW w:w="3027" w:type="dxa"/>
            <w:vAlign w:val="center"/>
          </w:tcPr>
          <w:p w:rsidR="00306D38" w:rsidRPr="00306D38" w:rsidRDefault="00306D38" w:rsidP="00306D38">
            <w:pPr>
              <w:ind w:firstLine="0"/>
              <w:jc w:val="center"/>
              <w:rPr>
                <w:rFonts w:cs="Times New Roman"/>
                <w:color w:val="000000"/>
                <w:szCs w:val="24"/>
                <w:lang w:bidi="en-US"/>
              </w:rPr>
            </w:pPr>
            <w:r w:rsidRPr="00306D38">
              <w:rPr>
                <w:rFonts w:cs="Times New Roman"/>
                <w:szCs w:val="24"/>
              </w:rPr>
              <w:t>Создание комфортных условий для граждан</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89</w:t>
            </w:r>
          </w:p>
        </w:tc>
        <w:tc>
          <w:tcPr>
            <w:tcW w:w="5806" w:type="dxa"/>
            <w:vAlign w:val="bottom"/>
          </w:tcPr>
          <w:p w:rsidR="00306D38" w:rsidRPr="00306D38" w:rsidRDefault="00306D38" w:rsidP="00306D38">
            <w:pPr>
              <w:ind w:firstLine="0"/>
              <w:jc w:val="left"/>
              <w:rPr>
                <w:rFonts w:cs="Times New Roman"/>
                <w:color w:val="000000"/>
                <w:szCs w:val="24"/>
              </w:rPr>
            </w:pPr>
            <w:r w:rsidRPr="00306D38">
              <w:rPr>
                <w:rFonts w:cs="Times New Roman"/>
                <w:color w:val="000000"/>
              </w:rPr>
              <w:t>реконструкция улиц с ремонтом (строительством) тротуаров в д. Николаевская на ул. Центральная (590 м), проезд от ул. Центральная до ул. Весенняя</w:t>
            </w:r>
          </w:p>
        </w:tc>
        <w:tc>
          <w:tcPr>
            <w:tcW w:w="1384"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2021-2025</w:t>
            </w:r>
          </w:p>
        </w:tc>
        <w:tc>
          <w:tcPr>
            <w:tcW w:w="1986" w:type="dxa"/>
            <w:vAlign w:val="center"/>
          </w:tcPr>
          <w:p w:rsidR="00306D38" w:rsidRPr="00306D38" w:rsidRDefault="00306D38" w:rsidP="00306D38">
            <w:pPr>
              <w:ind w:firstLine="0"/>
              <w:jc w:val="center"/>
              <w:rPr>
                <w:rFonts w:cs="Times New Roman"/>
                <w:szCs w:val="24"/>
              </w:rPr>
            </w:pPr>
            <w:r w:rsidRPr="00306D38">
              <w:rPr>
                <w:rFonts w:cs="Times New Roman"/>
                <w:color w:val="000000"/>
              </w:rPr>
              <w:t>8736,6</w:t>
            </w:r>
          </w:p>
        </w:tc>
        <w:tc>
          <w:tcPr>
            <w:tcW w:w="2008" w:type="dxa"/>
            <w:vAlign w:val="center"/>
          </w:tcPr>
          <w:p w:rsidR="00306D38" w:rsidRPr="00306D38" w:rsidRDefault="008C35D6" w:rsidP="00306D38">
            <w:pPr>
              <w:ind w:firstLine="0"/>
              <w:jc w:val="center"/>
              <w:rPr>
                <w:rFonts w:cs="Times New Roman"/>
                <w:szCs w:val="24"/>
              </w:rPr>
            </w:pPr>
            <w:r>
              <w:rPr>
                <w:rFonts w:cs="Times New Roman"/>
                <w:color w:val="000000"/>
              </w:rPr>
              <w:t xml:space="preserve">бюджет </w:t>
            </w:r>
            <w:r w:rsidRPr="00847513">
              <w:rPr>
                <w:rFonts w:cs="Times New Roman"/>
                <w:color w:val="000000"/>
              </w:rPr>
              <w:t>округа</w:t>
            </w:r>
          </w:p>
        </w:tc>
        <w:tc>
          <w:tcPr>
            <w:tcW w:w="3027" w:type="dxa"/>
            <w:vAlign w:val="center"/>
          </w:tcPr>
          <w:p w:rsidR="00306D38" w:rsidRPr="00306D38" w:rsidRDefault="00306D38" w:rsidP="00306D38">
            <w:pPr>
              <w:ind w:firstLine="0"/>
              <w:jc w:val="center"/>
              <w:rPr>
                <w:rFonts w:cs="Times New Roman"/>
                <w:color w:val="000000"/>
                <w:szCs w:val="24"/>
                <w:lang w:bidi="en-US"/>
              </w:rPr>
            </w:pPr>
            <w:r w:rsidRPr="00306D38">
              <w:rPr>
                <w:rFonts w:cs="Times New Roman"/>
                <w:color w:val="000000"/>
              </w:rPr>
              <w:t>улучшение качества дорог</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90</w:t>
            </w:r>
          </w:p>
        </w:tc>
        <w:tc>
          <w:tcPr>
            <w:tcW w:w="5806" w:type="dxa"/>
            <w:vAlign w:val="bottom"/>
          </w:tcPr>
          <w:p w:rsidR="00306D38" w:rsidRPr="00306D38" w:rsidRDefault="00306D38" w:rsidP="00306D38">
            <w:pPr>
              <w:ind w:firstLine="0"/>
              <w:jc w:val="left"/>
              <w:rPr>
                <w:rFonts w:cs="Times New Roman"/>
                <w:color w:val="000000"/>
                <w:szCs w:val="24"/>
              </w:rPr>
            </w:pPr>
            <w:r w:rsidRPr="00306D38">
              <w:rPr>
                <w:rFonts w:cs="Times New Roman"/>
                <w:color w:val="000000"/>
              </w:rPr>
              <w:t>Строительство до 10 км улично-дорожной сети в населенных пунктах на площадках нового малоэтажного строительства</w:t>
            </w:r>
          </w:p>
        </w:tc>
        <w:tc>
          <w:tcPr>
            <w:tcW w:w="1384"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2021-2025</w:t>
            </w:r>
          </w:p>
        </w:tc>
        <w:tc>
          <w:tcPr>
            <w:tcW w:w="1986" w:type="dxa"/>
            <w:vAlign w:val="center"/>
          </w:tcPr>
          <w:p w:rsidR="00306D38" w:rsidRPr="00306D38" w:rsidRDefault="00306D38" w:rsidP="00306D38">
            <w:pPr>
              <w:ind w:firstLine="0"/>
              <w:jc w:val="center"/>
              <w:rPr>
                <w:rFonts w:cs="Times New Roman"/>
                <w:szCs w:val="24"/>
              </w:rPr>
            </w:pPr>
            <w:r w:rsidRPr="00306D38">
              <w:rPr>
                <w:rFonts w:cs="Times New Roman"/>
                <w:color w:val="000000"/>
              </w:rPr>
              <w:t>*</w:t>
            </w:r>
          </w:p>
        </w:tc>
        <w:tc>
          <w:tcPr>
            <w:tcW w:w="2008" w:type="dxa"/>
            <w:vAlign w:val="center"/>
          </w:tcPr>
          <w:p w:rsidR="00306D38" w:rsidRPr="00306D38" w:rsidRDefault="008C35D6" w:rsidP="00306D38">
            <w:pPr>
              <w:ind w:firstLine="0"/>
              <w:jc w:val="center"/>
              <w:rPr>
                <w:rFonts w:cs="Times New Roman"/>
                <w:szCs w:val="24"/>
              </w:rPr>
            </w:pPr>
            <w:r>
              <w:rPr>
                <w:rFonts w:cs="Times New Roman"/>
                <w:color w:val="000000"/>
              </w:rPr>
              <w:t xml:space="preserve">бюджет </w:t>
            </w:r>
            <w:r w:rsidRPr="00847513">
              <w:rPr>
                <w:rFonts w:cs="Times New Roman"/>
                <w:color w:val="000000"/>
              </w:rPr>
              <w:t>округа</w:t>
            </w:r>
          </w:p>
        </w:tc>
        <w:tc>
          <w:tcPr>
            <w:tcW w:w="3027" w:type="dxa"/>
            <w:vAlign w:val="center"/>
          </w:tcPr>
          <w:p w:rsidR="00306D38" w:rsidRPr="00306D38" w:rsidRDefault="00306D38" w:rsidP="00306D38">
            <w:pPr>
              <w:ind w:firstLine="0"/>
              <w:jc w:val="center"/>
              <w:rPr>
                <w:rFonts w:cs="Times New Roman"/>
                <w:color w:val="000000"/>
                <w:szCs w:val="24"/>
                <w:lang w:bidi="en-US"/>
              </w:rPr>
            </w:pPr>
            <w:r w:rsidRPr="00306D38">
              <w:rPr>
                <w:rFonts w:cs="Times New Roman"/>
                <w:szCs w:val="24"/>
              </w:rPr>
              <w:t>Улучшение транспортной доступности</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91</w:t>
            </w:r>
          </w:p>
        </w:tc>
        <w:tc>
          <w:tcPr>
            <w:tcW w:w="5806" w:type="dxa"/>
            <w:vAlign w:val="bottom"/>
          </w:tcPr>
          <w:p w:rsidR="00306D38" w:rsidRPr="00306D38" w:rsidRDefault="00306D38" w:rsidP="00306D38">
            <w:pPr>
              <w:ind w:firstLine="0"/>
              <w:jc w:val="left"/>
              <w:rPr>
                <w:rFonts w:cs="Times New Roman"/>
                <w:color w:val="000000"/>
                <w:szCs w:val="24"/>
              </w:rPr>
            </w:pPr>
            <w:r w:rsidRPr="00306D38">
              <w:rPr>
                <w:rFonts w:cs="Times New Roman"/>
                <w:color w:val="000000"/>
              </w:rPr>
              <w:t>Содержание местных автомобильных дорог  и искусственных сооружений на них</w:t>
            </w:r>
          </w:p>
        </w:tc>
        <w:tc>
          <w:tcPr>
            <w:tcW w:w="1384"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2021-2035</w:t>
            </w:r>
          </w:p>
        </w:tc>
        <w:tc>
          <w:tcPr>
            <w:tcW w:w="1986" w:type="dxa"/>
            <w:vAlign w:val="center"/>
          </w:tcPr>
          <w:p w:rsidR="00306D38" w:rsidRPr="00306D38" w:rsidRDefault="00306D38" w:rsidP="00306D38">
            <w:pPr>
              <w:ind w:firstLine="0"/>
              <w:jc w:val="center"/>
              <w:rPr>
                <w:rFonts w:cs="Times New Roman"/>
                <w:szCs w:val="24"/>
              </w:rPr>
            </w:pPr>
            <w:r w:rsidRPr="00306D38">
              <w:rPr>
                <w:rFonts w:cs="Times New Roman"/>
                <w:color w:val="000000"/>
              </w:rPr>
              <w:t>792000</w:t>
            </w:r>
          </w:p>
        </w:tc>
        <w:tc>
          <w:tcPr>
            <w:tcW w:w="2008" w:type="dxa"/>
            <w:vAlign w:val="center"/>
          </w:tcPr>
          <w:p w:rsidR="00306D38" w:rsidRPr="00306D38" w:rsidRDefault="008C35D6" w:rsidP="00306D38">
            <w:pPr>
              <w:ind w:firstLine="0"/>
              <w:jc w:val="center"/>
              <w:rPr>
                <w:rFonts w:cs="Times New Roman"/>
                <w:szCs w:val="24"/>
              </w:rPr>
            </w:pPr>
            <w:r>
              <w:rPr>
                <w:rFonts w:cs="Times New Roman"/>
                <w:color w:val="000000"/>
              </w:rPr>
              <w:t xml:space="preserve">бюджет </w:t>
            </w:r>
            <w:r w:rsidRPr="00847513">
              <w:rPr>
                <w:rFonts w:cs="Times New Roman"/>
                <w:color w:val="000000"/>
              </w:rPr>
              <w:t>округа</w:t>
            </w:r>
          </w:p>
        </w:tc>
        <w:tc>
          <w:tcPr>
            <w:tcW w:w="3027" w:type="dxa"/>
            <w:vAlign w:val="center"/>
          </w:tcPr>
          <w:p w:rsidR="00306D38" w:rsidRPr="00306D38" w:rsidRDefault="00306D38" w:rsidP="00306D38">
            <w:pPr>
              <w:ind w:firstLine="0"/>
              <w:jc w:val="center"/>
              <w:rPr>
                <w:rFonts w:cs="Times New Roman"/>
                <w:color w:val="000000"/>
                <w:szCs w:val="24"/>
                <w:lang w:bidi="en-US"/>
              </w:rPr>
            </w:pPr>
            <w:r w:rsidRPr="00306D38">
              <w:rPr>
                <w:rFonts w:cs="Times New Roman"/>
                <w:color w:val="000000"/>
              </w:rPr>
              <w:t>улучшение качества дорог</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92</w:t>
            </w:r>
          </w:p>
        </w:tc>
        <w:tc>
          <w:tcPr>
            <w:tcW w:w="5806" w:type="dxa"/>
            <w:vAlign w:val="bottom"/>
          </w:tcPr>
          <w:p w:rsidR="00306D38" w:rsidRPr="00306D38" w:rsidRDefault="00306D38" w:rsidP="00306D38">
            <w:pPr>
              <w:ind w:firstLine="0"/>
              <w:jc w:val="left"/>
              <w:rPr>
                <w:rFonts w:cs="Times New Roman"/>
                <w:color w:val="000000"/>
                <w:szCs w:val="24"/>
              </w:rPr>
            </w:pPr>
            <w:r w:rsidRPr="00306D38">
              <w:rPr>
                <w:rFonts w:cs="Times New Roman"/>
                <w:color w:val="000000"/>
              </w:rPr>
              <w:t>установка и содержание дорожных знаков в соответствии с ПОДД</w:t>
            </w:r>
          </w:p>
        </w:tc>
        <w:tc>
          <w:tcPr>
            <w:tcW w:w="1384"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2021-2025</w:t>
            </w:r>
          </w:p>
        </w:tc>
        <w:tc>
          <w:tcPr>
            <w:tcW w:w="1986" w:type="dxa"/>
            <w:vAlign w:val="center"/>
          </w:tcPr>
          <w:p w:rsidR="00306D38" w:rsidRPr="00306D38" w:rsidRDefault="00306D38" w:rsidP="00306D38">
            <w:pPr>
              <w:ind w:firstLine="0"/>
              <w:jc w:val="center"/>
              <w:rPr>
                <w:rFonts w:cs="Times New Roman"/>
                <w:szCs w:val="24"/>
              </w:rPr>
            </w:pPr>
            <w:r w:rsidRPr="00306D38">
              <w:rPr>
                <w:rFonts w:cs="Times New Roman"/>
                <w:color w:val="000000"/>
              </w:rPr>
              <w:t>750</w:t>
            </w:r>
          </w:p>
        </w:tc>
        <w:tc>
          <w:tcPr>
            <w:tcW w:w="2008" w:type="dxa"/>
            <w:vAlign w:val="center"/>
          </w:tcPr>
          <w:p w:rsidR="00306D38" w:rsidRPr="00306D38" w:rsidRDefault="008C35D6" w:rsidP="00306D38">
            <w:pPr>
              <w:ind w:firstLine="0"/>
              <w:jc w:val="center"/>
              <w:rPr>
                <w:rFonts w:cs="Times New Roman"/>
                <w:szCs w:val="24"/>
              </w:rPr>
            </w:pPr>
            <w:r>
              <w:rPr>
                <w:rFonts w:cs="Times New Roman"/>
                <w:color w:val="000000"/>
              </w:rPr>
              <w:t xml:space="preserve">бюджет </w:t>
            </w:r>
            <w:r w:rsidRPr="00847513">
              <w:rPr>
                <w:rFonts w:cs="Times New Roman"/>
                <w:color w:val="000000"/>
              </w:rPr>
              <w:t>округа</w:t>
            </w:r>
          </w:p>
        </w:tc>
        <w:tc>
          <w:tcPr>
            <w:tcW w:w="3027" w:type="dxa"/>
            <w:vAlign w:val="center"/>
          </w:tcPr>
          <w:p w:rsidR="00306D38" w:rsidRPr="00306D38" w:rsidRDefault="00306D38" w:rsidP="00306D38">
            <w:pPr>
              <w:ind w:firstLine="0"/>
              <w:jc w:val="center"/>
              <w:rPr>
                <w:rFonts w:cs="Times New Roman"/>
                <w:color w:val="000000"/>
                <w:szCs w:val="24"/>
                <w:lang w:bidi="en-US"/>
              </w:rPr>
            </w:pPr>
            <w:r w:rsidRPr="00306D38">
              <w:rPr>
                <w:rFonts w:cs="Times New Roman"/>
                <w:color w:val="000000"/>
              </w:rPr>
              <w:t>снижение вероятности возникновения ДТП</w:t>
            </w:r>
          </w:p>
        </w:tc>
      </w:tr>
      <w:tr w:rsidR="00306D38" w:rsidRPr="00DA2AEE" w:rsidTr="00306D38">
        <w:trPr>
          <w:gridAfter w:val="1"/>
          <w:wAfter w:w="13" w:type="dxa"/>
          <w:trHeight w:val="60"/>
        </w:trPr>
        <w:tc>
          <w:tcPr>
            <w:tcW w:w="576" w:type="dxa"/>
            <w:vAlign w:val="center"/>
          </w:tcPr>
          <w:p w:rsidR="00306D38" w:rsidRPr="00DA2AEE" w:rsidRDefault="00306D38" w:rsidP="00306D38">
            <w:pPr>
              <w:ind w:firstLine="0"/>
              <w:jc w:val="center"/>
              <w:rPr>
                <w:rFonts w:cs="Times New Roman"/>
                <w:szCs w:val="24"/>
              </w:rPr>
            </w:pPr>
            <w:r>
              <w:rPr>
                <w:rFonts w:cs="Times New Roman"/>
                <w:szCs w:val="24"/>
              </w:rPr>
              <w:t>93</w:t>
            </w:r>
          </w:p>
        </w:tc>
        <w:tc>
          <w:tcPr>
            <w:tcW w:w="5806" w:type="dxa"/>
            <w:vAlign w:val="bottom"/>
          </w:tcPr>
          <w:p w:rsidR="00306D38" w:rsidRPr="00306D38" w:rsidRDefault="00306D38" w:rsidP="00306D38">
            <w:pPr>
              <w:ind w:firstLine="0"/>
              <w:jc w:val="left"/>
              <w:rPr>
                <w:rFonts w:cs="Times New Roman"/>
                <w:color w:val="000000"/>
                <w:szCs w:val="24"/>
              </w:rPr>
            </w:pPr>
            <w:r w:rsidRPr="00306D38">
              <w:rPr>
                <w:rFonts w:cs="Times New Roman"/>
                <w:color w:val="000000"/>
              </w:rPr>
              <w:t xml:space="preserve">содержание и развитие системы уличного освещения </w:t>
            </w:r>
          </w:p>
        </w:tc>
        <w:tc>
          <w:tcPr>
            <w:tcW w:w="1384" w:type="dxa"/>
            <w:vAlign w:val="center"/>
          </w:tcPr>
          <w:p w:rsidR="00306D38" w:rsidRPr="00306D38" w:rsidRDefault="00306D38" w:rsidP="00306D38">
            <w:pPr>
              <w:ind w:firstLine="0"/>
              <w:jc w:val="center"/>
              <w:rPr>
                <w:rFonts w:cs="Times New Roman"/>
                <w:color w:val="000000"/>
                <w:szCs w:val="24"/>
              </w:rPr>
            </w:pPr>
            <w:r w:rsidRPr="00306D38">
              <w:rPr>
                <w:rFonts w:cs="Times New Roman"/>
                <w:color w:val="000000"/>
              </w:rPr>
              <w:t>2021-2025</w:t>
            </w:r>
          </w:p>
        </w:tc>
        <w:tc>
          <w:tcPr>
            <w:tcW w:w="1986" w:type="dxa"/>
            <w:vAlign w:val="center"/>
          </w:tcPr>
          <w:p w:rsidR="00306D38" w:rsidRPr="00306D38" w:rsidRDefault="00306D38" w:rsidP="00306D38">
            <w:pPr>
              <w:ind w:firstLine="0"/>
              <w:jc w:val="center"/>
              <w:rPr>
                <w:rFonts w:cs="Times New Roman"/>
                <w:szCs w:val="24"/>
              </w:rPr>
            </w:pPr>
            <w:r w:rsidRPr="00306D38">
              <w:rPr>
                <w:rFonts w:cs="Times New Roman"/>
                <w:color w:val="000000"/>
              </w:rPr>
              <w:t>*</w:t>
            </w:r>
          </w:p>
        </w:tc>
        <w:tc>
          <w:tcPr>
            <w:tcW w:w="2008" w:type="dxa"/>
            <w:vAlign w:val="center"/>
          </w:tcPr>
          <w:p w:rsidR="00306D38" w:rsidRPr="00306D38" w:rsidRDefault="008C35D6" w:rsidP="00306D38">
            <w:pPr>
              <w:ind w:firstLine="0"/>
              <w:jc w:val="center"/>
              <w:rPr>
                <w:rFonts w:cs="Times New Roman"/>
                <w:szCs w:val="24"/>
              </w:rPr>
            </w:pPr>
            <w:r>
              <w:rPr>
                <w:rFonts w:cs="Times New Roman"/>
                <w:color w:val="000000"/>
              </w:rPr>
              <w:t xml:space="preserve">бюджет </w:t>
            </w:r>
            <w:r w:rsidRPr="00847513">
              <w:rPr>
                <w:rFonts w:cs="Times New Roman"/>
                <w:color w:val="000000"/>
              </w:rPr>
              <w:t>округа</w:t>
            </w:r>
          </w:p>
        </w:tc>
        <w:tc>
          <w:tcPr>
            <w:tcW w:w="3027" w:type="dxa"/>
            <w:vAlign w:val="center"/>
          </w:tcPr>
          <w:p w:rsidR="00306D38" w:rsidRPr="00306D38" w:rsidRDefault="00306D38" w:rsidP="00306D38">
            <w:pPr>
              <w:ind w:firstLine="0"/>
              <w:jc w:val="center"/>
              <w:rPr>
                <w:rFonts w:cs="Times New Roman"/>
                <w:color w:val="000000"/>
                <w:szCs w:val="24"/>
                <w:lang w:bidi="en-US"/>
              </w:rPr>
            </w:pPr>
            <w:r w:rsidRPr="00306D38">
              <w:rPr>
                <w:rFonts w:cs="Times New Roman"/>
                <w:color w:val="000000"/>
              </w:rPr>
              <w:t>снижение вероятности возникновения ДТП</w:t>
            </w:r>
          </w:p>
        </w:tc>
      </w:tr>
      <w:tr w:rsidR="00EB7214" w:rsidRPr="00712DFB" w:rsidTr="006804A3">
        <w:trPr>
          <w:trHeight w:val="60"/>
        </w:trPr>
        <w:tc>
          <w:tcPr>
            <w:tcW w:w="14800" w:type="dxa"/>
            <w:gridSpan w:val="7"/>
          </w:tcPr>
          <w:p w:rsidR="00EB7214" w:rsidRPr="00712DFB" w:rsidRDefault="00EB7214" w:rsidP="00EB7214">
            <w:pPr>
              <w:ind w:firstLine="0"/>
              <w:jc w:val="left"/>
              <w:rPr>
                <w:rFonts w:cs="Times New Roman"/>
              </w:rPr>
            </w:pPr>
            <w:r w:rsidRPr="00712DFB">
              <w:rPr>
                <w:rFonts w:cs="Times New Roman"/>
                <w:color w:val="000000" w:themeColor="text1"/>
                <w:lang w:bidi="en-US"/>
              </w:rPr>
              <w:t>* - Стоимость и объемы работ уточнять на стадии проектирования</w:t>
            </w:r>
          </w:p>
        </w:tc>
      </w:tr>
    </w:tbl>
    <w:p w:rsidR="009C39BB" w:rsidRPr="008F39EE" w:rsidRDefault="009C39BB" w:rsidP="0012207C">
      <w:pPr>
        <w:jc w:val="center"/>
        <w:rPr>
          <w:rFonts w:cs="Times New Roman"/>
          <w:highlight w:val="yellow"/>
          <w:u w:val="single"/>
        </w:rPr>
        <w:sectPr w:rsidR="009C39BB" w:rsidRPr="008F39EE" w:rsidSect="00457A2C">
          <w:pgSz w:w="16838" w:h="11906" w:orient="landscape"/>
          <w:pgMar w:top="1560" w:right="1134" w:bottom="851" w:left="1134" w:header="709" w:footer="709" w:gutter="0"/>
          <w:cols w:space="708"/>
          <w:titlePg/>
          <w:docGrid w:linePitch="360"/>
        </w:sectPr>
      </w:pPr>
    </w:p>
    <w:p w:rsidR="00AC178B" w:rsidRPr="003C3E57" w:rsidRDefault="00C61DA5" w:rsidP="00EB3BDF">
      <w:pPr>
        <w:pStyle w:val="1"/>
        <w:pageBreakBefore/>
        <w:numPr>
          <w:ilvl w:val="0"/>
          <w:numId w:val="44"/>
        </w:numPr>
        <w:ind w:left="641" w:hanging="357"/>
        <w:jc w:val="center"/>
        <w:rPr>
          <w:rFonts w:cs="Times New Roman"/>
        </w:rPr>
      </w:pPr>
      <w:bookmarkStart w:id="71" w:name="_Toc63867075"/>
      <w:r w:rsidRPr="003C3E57">
        <w:rPr>
          <w:rFonts w:cs="Times New Roman"/>
        </w:rPr>
        <w:lastRenderedPageBreak/>
        <w:t>ПРЕДЛОЖЕНИЯ ПО ИНСТИТУЦИОНАЛЬНЫМ ПРЕОБРАЗОВАНИЯМ, СОВЕРШЕНСТВОВАНИЮ НОРМАТИВНОГО</w:t>
      </w:r>
      <w:r w:rsidR="0063244B" w:rsidRPr="003C3E57">
        <w:rPr>
          <w:rFonts w:cs="Times New Roman"/>
        </w:rPr>
        <w:t>,</w:t>
      </w:r>
      <w:r w:rsidRPr="003C3E57">
        <w:rPr>
          <w:rFonts w:cs="Times New Roman"/>
        </w:rPr>
        <w:t xml:space="preserve"> ПРАВОВОГО И ИНФОРМАЦИОННОГО ОБЕСПЕЧЕНИЯ ДЕЯТЕЛЬНОСТИ В СФЕРЕ ОРГАНИЗАЦИИ ДОРОЖНОГО ДВИЖЕНИЯ</w:t>
      </w:r>
      <w:bookmarkEnd w:id="71"/>
    </w:p>
    <w:p w:rsidR="00621F36" w:rsidRPr="003C3E57" w:rsidRDefault="00621F36" w:rsidP="003078B6">
      <w:pPr>
        <w:spacing w:after="0"/>
      </w:pPr>
      <w:r w:rsidRPr="003C3E57">
        <w:t>Основными направлениями совершенствования нормативно-правовой базы, необходимой для функционирования и развития улично-дорожной сети поселения являются:</w:t>
      </w:r>
    </w:p>
    <w:p w:rsidR="00621F36" w:rsidRPr="003C3E57" w:rsidRDefault="00621F36" w:rsidP="003078B6">
      <w:pPr>
        <w:pStyle w:val="a2"/>
        <w:ind w:left="0" w:firstLine="567"/>
      </w:pPr>
      <w:r w:rsidRPr="003C3E57">
        <w:t>применение экономических мер, стимулирующих инвестиции в объекты транспортной инфраструктуры в сфере ОДД;</w:t>
      </w:r>
    </w:p>
    <w:p w:rsidR="00621F36" w:rsidRPr="003C3E57" w:rsidRDefault="00621F36" w:rsidP="003078B6">
      <w:pPr>
        <w:pStyle w:val="a2"/>
        <w:ind w:left="0" w:firstLine="567"/>
      </w:pPr>
      <w:r w:rsidRPr="003C3E57">
        <w:t>координация мероприятий и проектов строительства и реконструкции объектов транспортной инфраструктуры в сфере ОДД между органами государственной власти (по уровню вертикальной интеграции) и бизнеса;</w:t>
      </w:r>
    </w:p>
    <w:p w:rsidR="00621F36" w:rsidRPr="003C3E57" w:rsidRDefault="00621F36" w:rsidP="003078B6">
      <w:pPr>
        <w:pStyle w:val="a2"/>
        <w:ind w:left="0" w:firstLine="567"/>
      </w:pPr>
      <w:r w:rsidRPr="003C3E57">
        <w:t>координация усилий федеральных органов исполнительной власти, органов исполнительной власти,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621F36" w:rsidRPr="003C3E57" w:rsidRDefault="00621F36" w:rsidP="003078B6">
      <w:pPr>
        <w:pStyle w:val="a2"/>
        <w:ind w:left="0" w:firstLine="567"/>
      </w:pPr>
      <w:r w:rsidRPr="003C3E57">
        <w:t>запуск системы статистического наблюдения и мониторинга необходимой обеспеченности учреждениями транспортной инфраструктуры поселений в сфере ОДД в соответствии с утвержденными и обновляющимися нормативами;</w:t>
      </w:r>
    </w:p>
    <w:p w:rsidR="00621F36" w:rsidRPr="003C3E57" w:rsidRDefault="00621F36" w:rsidP="003078B6">
      <w:pPr>
        <w:pStyle w:val="a2"/>
        <w:ind w:left="0" w:firstLine="567"/>
      </w:pPr>
      <w:r w:rsidRPr="003C3E57">
        <w:t>разработка стандартов и регламентов эксплуатации и (или) использования объектов транспортной инфраструктуры в сфере ОДД на всех этапах жизненного цикла объектов.</w:t>
      </w:r>
    </w:p>
    <w:p w:rsidR="00621F36" w:rsidRPr="003C3E57" w:rsidRDefault="00621F36" w:rsidP="00330E0B">
      <w:pPr>
        <w:rPr>
          <w:lang w:eastAsia="ru-RU"/>
        </w:rPr>
      </w:pPr>
      <w:r w:rsidRPr="003C3E57">
        <w:rPr>
          <w:lang w:eastAsia="ru-RU"/>
        </w:rPr>
        <w:t xml:space="preserve">Развитие улично-дорожной сети на территории района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Улично-дорожная сеть </w:t>
      </w:r>
      <w:r w:rsidR="001E56ED">
        <w:rPr>
          <w:lang w:eastAsia="ru-RU"/>
        </w:rPr>
        <w:t>Тарногского</w:t>
      </w:r>
      <w:r w:rsidR="00712DFB">
        <w:rPr>
          <w:lang w:eastAsia="ru-RU"/>
        </w:rPr>
        <w:t xml:space="preserve"> </w:t>
      </w:r>
      <w:r w:rsidR="00330E0B" w:rsidRPr="003C3E57">
        <w:rPr>
          <w:lang w:eastAsia="ru-RU"/>
        </w:rPr>
        <w:t>муниципального</w:t>
      </w:r>
      <w:r w:rsidRPr="003C3E57">
        <w:rPr>
          <w:lang w:eastAsia="ru-RU"/>
        </w:rPr>
        <w:t xml:space="preserve"> </w:t>
      </w:r>
      <w:r w:rsidR="008C35D6">
        <w:rPr>
          <w:lang w:eastAsia="ru-RU"/>
        </w:rPr>
        <w:t>округ</w:t>
      </w:r>
      <w:r w:rsidRPr="003C3E57">
        <w:rPr>
          <w:lang w:eastAsia="ru-RU"/>
        </w:rPr>
        <w:t xml:space="preserve">а является элементом транспортной системы </w:t>
      </w:r>
      <w:r w:rsidR="001E56ED">
        <w:rPr>
          <w:lang w:eastAsia="ru-RU"/>
        </w:rPr>
        <w:t>Вологодской</w:t>
      </w:r>
      <w:r w:rsidRPr="003C3E57">
        <w:rPr>
          <w:lang w:eastAsia="ru-RU"/>
        </w:rPr>
        <w:t xml:space="preserve"> области, поэтому решение всех задач, связанных с оптимизацией улично-дорожной сети на территории, не может быть решено только в рамках полномочий органов местного самоуправления. Данные в КСОДД предложения по развитию улично</w:t>
      </w:r>
      <w:r w:rsidR="00330E0B" w:rsidRPr="003C3E57">
        <w:rPr>
          <w:lang w:eastAsia="ru-RU"/>
        </w:rPr>
        <w:t>-</w:t>
      </w:r>
      <w:r w:rsidRPr="003C3E57">
        <w:rPr>
          <w:lang w:eastAsia="ru-RU"/>
        </w:rPr>
        <w:t>дорожной сети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улично-дорожной сети.</w:t>
      </w:r>
    </w:p>
    <w:p w:rsidR="00621F36" w:rsidRPr="003C3E57" w:rsidRDefault="00621F36" w:rsidP="00330E0B">
      <w:pPr>
        <w:rPr>
          <w:lang w:eastAsia="ru-RU"/>
        </w:rPr>
      </w:pPr>
      <w:r w:rsidRPr="003C3E57">
        <w:rPr>
          <w:lang w:eastAsia="ru-RU"/>
        </w:rPr>
        <w:t>Система управления КСОДД и контроль над ходом ее выполнения определяется в соответствии с требованиями, определенными действующим законодательством.</w:t>
      </w:r>
    </w:p>
    <w:p w:rsidR="00330E0B" w:rsidRPr="003C3E57" w:rsidRDefault="00621F36" w:rsidP="00330E0B">
      <w:pPr>
        <w:rPr>
          <w:lang w:eastAsia="ru-RU"/>
        </w:rPr>
      </w:pPr>
      <w:r w:rsidRPr="003C3E57">
        <w:rPr>
          <w:lang w:eastAsia="ru-RU"/>
        </w:rPr>
        <w:t>Механизм реализации КСОДД базируется на принципах четкого разграничения полномочий и ответственности всех исполнителей КСОДД.</w:t>
      </w:r>
    </w:p>
    <w:p w:rsidR="00621F36" w:rsidRPr="00C31632" w:rsidRDefault="00621F36" w:rsidP="00330E0B">
      <w:pPr>
        <w:rPr>
          <w:lang w:eastAsia="ru-RU"/>
        </w:rPr>
      </w:pPr>
      <w:r w:rsidRPr="003C3E57">
        <w:rPr>
          <w:lang w:eastAsia="ru-RU"/>
        </w:rPr>
        <w:t xml:space="preserve">Заказчиком КСОДД является администрация </w:t>
      </w:r>
      <w:r w:rsidR="001E56ED">
        <w:rPr>
          <w:lang w:eastAsia="ru-RU"/>
        </w:rPr>
        <w:t>Тарногского</w:t>
      </w:r>
      <w:r w:rsidR="00DD591F" w:rsidRPr="003C3E57">
        <w:rPr>
          <w:lang w:eastAsia="ru-RU"/>
        </w:rPr>
        <w:t xml:space="preserve"> </w:t>
      </w:r>
      <w:r w:rsidR="00330E0B" w:rsidRPr="003C3E57">
        <w:rPr>
          <w:lang w:eastAsia="ru-RU"/>
        </w:rPr>
        <w:t xml:space="preserve">муниципального </w:t>
      </w:r>
      <w:r w:rsidR="008C35D6">
        <w:rPr>
          <w:lang w:eastAsia="ru-RU"/>
        </w:rPr>
        <w:t>округ</w:t>
      </w:r>
      <w:r w:rsidRPr="003C3E57">
        <w:rPr>
          <w:lang w:eastAsia="ru-RU"/>
        </w:rPr>
        <w:t xml:space="preserve">а. Ответственным за реализацию КСОДД в рамках подразделений администрации, является лицо, назначаемое постановлением главы администрации в соответствии с установленным порядком. При реализации КСОДД назначаются координаторы КСОДД, обеспечивающее общее управление реализацией конкретных мероприятий, прописанных в Схеме. Координаторы Схемы несут ответственность за своевременность и эффективность </w:t>
      </w:r>
      <w:r w:rsidRPr="003C3E57">
        <w:rPr>
          <w:lang w:eastAsia="ru-RU"/>
        </w:rPr>
        <w:lastRenderedPageBreak/>
        <w:t xml:space="preserve">действий по реализации мероприятий, прописанных в КСОДД, а также за </w:t>
      </w:r>
      <w:r w:rsidRPr="00C31632">
        <w:rPr>
          <w:lang w:eastAsia="ru-RU"/>
        </w:rPr>
        <w:t xml:space="preserve">достижение утвержденных значений целевых показателей эффективности развития улично-дорожной сети </w:t>
      </w:r>
      <w:r w:rsidR="001E56ED">
        <w:rPr>
          <w:lang w:eastAsia="ru-RU"/>
        </w:rPr>
        <w:t>Тарногского</w:t>
      </w:r>
      <w:r w:rsidR="00712DFB">
        <w:rPr>
          <w:lang w:eastAsia="ru-RU"/>
        </w:rPr>
        <w:t xml:space="preserve"> </w:t>
      </w:r>
      <w:r w:rsidR="009258E9" w:rsidRPr="00C31632">
        <w:rPr>
          <w:lang w:eastAsia="ru-RU"/>
        </w:rPr>
        <w:t xml:space="preserve">муниципального </w:t>
      </w:r>
      <w:r w:rsidR="008C35D6">
        <w:rPr>
          <w:lang w:eastAsia="ru-RU"/>
        </w:rPr>
        <w:t>округ</w:t>
      </w:r>
      <w:r w:rsidRPr="00C31632">
        <w:rPr>
          <w:lang w:eastAsia="ru-RU"/>
        </w:rPr>
        <w:t>а.</w:t>
      </w:r>
    </w:p>
    <w:p w:rsidR="00330E0B" w:rsidRPr="00C31632" w:rsidRDefault="00330E0B" w:rsidP="003078B6">
      <w:pPr>
        <w:spacing w:after="0"/>
        <w:rPr>
          <w:szCs w:val="24"/>
          <w:lang w:eastAsia="ru-RU"/>
        </w:rPr>
      </w:pPr>
      <w:r w:rsidRPr="00C31632">
        <w:rPr>
          <w:lang w:eastAsia="ru-RU"/>
        </w:rPr>
        <w:t xml:space="preserve">Основными функциями администрации </w:t>
      </w:r>
      <w:r w:rsidR="001E56ED">
        <w:rPr>
          <w:lang w:eastAsia="ru-RU"/>
        </w:rPr>
        <w:t>Тарногского</w:t>
      </w:r>
      <w:r w:rsidR="008D10CD" w:rsidRPr="00C31632">
        <w:rPr>
          <w:lang w:eastAsia="ru-RU"/>
        </w:rPr>
        <w:t xml:space="preserve"> </w:t>
      </w:r>
      <w:r w:rsidR="009258E9" w:rsidRPr="00C31632">
        <w:rPr>
          <w:lang w:eastAsia="ru-RU"/>
        </w:rPr>
        <w:t xml:space="preserve">муниципального </w:t>
      </w:r>
      <w:r w:rsidR="008C35D6">
        <w:rPr>
          <w:lang w:eastAsia="ru-RU"/>
        </w:rPr>
        <w:t>округ</w:t>
      </w:r>
      <w:r w:rsidRPr="00C31632">
        <w:rPr>
          <w:lang w:eastAsia="ru-RU"/>
        </w:rPr>
        <w:t>а по реализации КСОДД являются:</w:t>
      </w:r>
    </w:p>
    <w:p w:rsidR="00330E0B" w:rsidRPr="00C31632" w:rsidRDefault="00330E0B" w:rsidP="00330E0B">
      <w:pPr>
        <w:pStyle w:val="a2"/>
      </w:pPr>
      <w:r w:rsidRPr="00C31632">
        <w:t>оценка эффективности использования финансовых средств;</w:t>
      </w:r>
    </w:p>
    <w:p w:rsidR="00330E0B" w:rsidRPr="00C31632" w:rsidRDefault="00330E0B" w:rsidP="00DA7084">
      <w:pPr>
        <w:pStyle w:val="a2"/>
        <w:ind w:left="0" w:firstLine="737"/>
      </w:pPr>
      <w:r w:rsidRPr="00C31632">
        <w:t>вынесение заключения по вопросу возможности выделения бюджетных средств на реализацию КСОДД;</w:t>
      </w:r>
    </w:p>
    <w:p w:rsidR="00330E0B" w:rsidRPr="00C31632" w:rsidRDefault="00330E0B" w:rsidP="00330E0B">
      <w:pPr>
        <w:pStyle w:val="a2"/>
      </w:pPr>
      <w:r w:rsidRPr="00C31632">
        <w:t>реализация мероприятий КСОДД;</w:t>
      </w:r>
    </w:p>
    <w:p w:rsidR="00330E0B" w:rsidRPr="00C31632" w:rsidRDefault="00330E0B" w:rsidP="00DA7084">
      <w:pPr>
        <w:pStyle w:val="a2"/>
        <w:ind w:left="0" w:firstLine="737"/>
      </w:pPr>
      <w:r w:rsidRPr="00C31632">
        <w:t>подготовка и уточнение перечня мероприятий, прописанных в схеме, и финансовых потребностей на их реализацию;</w:t>
      </w:r>
    </w:p>
    <w:p w:rsidR="00330E0B" w:rsidRPr="00C31632" w:rsidRDefault="00330E0B" w:rsidP="00DA7084">
      <w:pPr>
        <w:pStyle w:val="a2"/>
        <w:ind w:left="0" w:firstLine="737"/>
      </w:pPr>
      <w:r w:rsidRPr="00C31632">
        <w:t>организационное, техническое и методическое содействие организациям, участвующим в реализации мероприятий КСОДД;</w:t>
      </w:r>
    </w:p>
    <w:p w:rsidR="00330E0B" w:rsidRPr="00C31632" w:rsidRDefault="00330E0B" w:rsidP="00DA7084">
      <w:pPr>
        <w:pStyle w:val="a2"/>
        <w:ind w:left="0" w:firstLine="737"/>
      </w:pPr>
      <w:r w:rsidRPr="00C31632">
        <w:t>обеспечение взаимодействия органов местного самоуправления и организаций, участвующих в реализации КСОДД;</w:t>
      </w:r>
    </w:p>
    <w:p w:rsidR="00330E0B" w:rsidRPr="00C31632" w:rsidRDefault="00330E0B" w:rsidP="00330E0B">
      <w:pPr>
        <w:pStyle w:val="a2"/>
      </w:pPr>
      <w:r w:rsidRPr="00C31632">
        <w:t>мониторинг и анализ реализации КСОДД;</w:t>
      </w:r>
    </w:p>
    <w:p w:rsidR="00330E0B" w:rsidRPr="00C31632" w:rsidRDefault="00330E0B" w:rsidP="00DA7084">
      <w:pPr>
        <w:pStyle w:val="a2"/>
        <w:ind w:left="0" w:firstLine="737"/>
      </w:pPr>
      <w:r w:rsidRPr="00C31632">
        <w:t>сбор информации о ходе выполнения производственных и инвестиционных программ организаций в рамках проведения мониторинга КСОДД;</w:t>
      </w:r>
    </w:p>
    <w:p w:rsidR="00330E0B" w:rsidRPr="00C31632" w:rsidRDefault="00330E0B" w:rsidP="00DA7084">
      <w:pPr>
        <w:pStyle w:val="a2"/>
        <w:ind w:left="0" w:firstLine="737"/>
      </w:pPr>
      <w:r w:rsidRPr="00C31632">
        <w:t>осуществление оценки эффективности КСОДД и расчет целевых показателей и индикаторов реализации КСОДД;</w:t>
      </w:r>
    </w:p>
    <w:p w:rsidR="00F35F6D" w:rsidRPr="00C31632" w:rsidRDefault="00330E0B" w:rsidP="00330E0B">
      <w:pPr>
        <w:pStyle w:val="a2"/>
      </w:pPr>
      <w:r w:rsidRPr="00C31632">
        <w:t>подготовка заключения об эффективности реализации КСОДД;</w:t>
      </w:r>
    </w:p>
    <w:p w:rsidR="00330E0B" w:rsidRPr="00C31632" w:rsidRDefault="00330E0B" w:rsidP="00DA7084">
      <w:pPr>
        <w:pStyle w:val="a2"/>
        <w:ind w:left="0" w:firstLine="737"/>
      </w:pPr>
      <w:r w:rsidRPr="00C31632">
        <w:t>подготовка докладов о ходе реализации КСОДД главе администрации муниципального образования и предложений корректировке</w:t>
      </w:r>
    </w:p>
    <w:p w:rsidR="00330E0B" w:rsidRPr="00C31632" w:rsidRDefault="00330E0B" w:rsidP="00DA7084">
      <w:pPr>
        <w:pStyle w:val="a2"/>
        <w:ind w:left="0" w:firstLine="737"/>
      </w:pPr>
      <w:r w:rsidRPr="00C31632">
        <w:t>осуществление мероприятий в сфере информационного освещения и сопровождения реализации КСОДД.</w:t>
      </w:r>
    </w:p>
    <w:p w:rsidR="00330E0B" w:rsidRPr="00C31632" w:rsidRDefault="00330E0B" w:rsidP="00DA7084">
      <w:pPr>
        <w:ind w:firstLine="709"/>
        <w:rPr>
          <w:lang w:eastAsia="ru-RU"/>
        </w:rPr>
      </w:pPr>
      <w:r w:rsidRPr="00C31632">
        <w:rPr>
          <w:lang w:eastAsia="ru-RU"/>
        </w:rPr>
        <w:t xml:space="preserve">В рамках осуществляемых функций администрация подготавливает соответствующие необходимые документы для использования </w:t>
      </w:r>
      <w:r w:rsidR="00621F36" w:rsidRPr="00C31632">
        <w:rPr>
          <w:lang w:eastAsia="ru-RU"/>
        </w:rPr>
        <w:t>организациями, участвующими в реализации КСОДД.</w:t>
      </w:r>
    </w:p>
    <w:p w:rsidR="00330E0B" w:rsidRPr="00C31632" w:rsidRDefault="00621F36" w:rsidP="00DA7084">
      <w:pPr>
        <w:ind w:firstLine="709"/>
        <w:rPr>
          <w:lang w:eastAsia="ru-RU"/>
        </w:rPr>
      </w:pPr>
      <w:r w:rsidRPr="00C31632">
        <w:rPr>
          <w:lang w:eastAsia="ru-RU"/>
        </w:rPr>
        <w:t>Общий контроль над ходом реализации КСОДД осуществляет глава</w:t>
      </w:r>
      <w:r w:rsidR="006406FC" w:rsidRPr="00C31632">
        <w:rPr>
          <w:lang w:eastAsia="ru-RU"/>
        </w:rPr>
        <w:t xml:space="preserve"> </w:t>
      </w:r>
      <w:r w:rsidRPr="00C31632">
        <w:rPr>
          <w:lang w:eastAsia="ru-RU"/>
        </w:rPr>
        <w:t xml:space="preserve">администрации </w:t>
      </w:r>
      <w:r w:rsidR="001E56ED">
        <w:rPr>
          <w:lang w:eastAsia="ru-RU"/>
        </w:rPr>
        <w:t>Тарногского</w:t>
      </w:r>
      <w:r w:rsidR="001E56ED" w:rsidRPr="00C31632">
        <w:rPr>
          <w:lang w:eastAsia="ru-RU"/>
        </w:rPr>
        <w:t xml:space="preserve"> </w:t>
      </w:r>
      <w:r w:rsidR="009258E9" w:rsidRPr="00C31632">
        <w:rPr>
          <w:lang w:eastAsia="ru-RU"/>
        </w:rPr>
        <w:t>муниципального района</w:t>
      </w:r>
      <w:r w:rsidRPr="00C31632">
        <w:rPr>
          <w:lang w:eastAsia="ru-RU"/>
        </w:rPr>
        <w:t>.</w:t>
      </w:r>
    </w:p>
    <w:p w:rsidR="00330E0B" w:rsidRPr="00C31632" w:rsidRDefault="00621F36" w:rsidP="00DA7084">
      <w:pPr>
        <w:ind w:firstLine="709"/>
        <w:rPr>
          <w:lang w:eastAsia="ru-RU"/>
        </w:rPr>
      </w:pPr>
      <w:r w:rsidRPr="00C31632">
        <w:rPr>
          <w:lang w:eastAsia="ru-RU"/>
        </w:rPr>
        <w:t>Внесение изменений в КСОДД осуществляется по итогам анализа</w:t>
      </w:r>
      <w:r w:rsidR="006406FC" w:rsidRPr="00C31632">
        <w:rPr>
          <w:lang w:eastAsia="ru-RU"/>
        </w:rPr>
        <w:t xml:space="preserve"> </w:t>
      </w:r>
      <w:r w:rsidRPr="00C31632">
        <w:rPr>
          <w:lang w:eastAsia="ru-RU"/>
        </w:rPr>
        <w:t>отчета о ходе выполнения КСОДД путем внесения изменений.</w:t>
      </w:r>
    </w:p>
    <w:p w:rsidR="00621F36" w:rsidRPr="00C31632" w:rsidRDefault="00621F36" w:rsidP="00DA7084">
      <w:pPr>
        <w:spacing w:after="0"/>
        <w:ind w:firstLine="709"/>
        <w:rPr>
          <w:lang w:eastAsia="ru-RU"/>
        </w:rPr>
      </w:pPr>
      <w:r w:rsidRPr="00C31632">
        <w:rPr>
          <w:lang w:eastAsia="ru-RU"/>
        </w:rPr>
        <w:t>Корректировка КСОДД осуществляется в случаях:</w:t>
      </w:r>
    </w:p>
    <w:p w:rsidR="00330E0B" w:rsidRPr="00C31632" w:rsidRDefault="00330E0B" w:rsidP="00330E0B">
      <w:pPr>
        <w:pStyle w:val="a2"/>
      </w:pPr>
      <w:r w:rsidRPr="00C31632">
        <w:t>отклонений в выполнении мероприятий КСОДД предшествующий период;</w:t>
      </w:r>
    </w:p>
    <w:p w:rsidR="00330E0B" w:rsidRPr="00C31632" w:rsidRDefault="00330E0B" w:rsidP="00DA7084">
      <w:pPr>
        <w:pStyle w:val="a2"/>
        <w:ind w:left="0" w:firstLine="737"/>
      </w:pPr>
      <w:r w:rsidRPr="00C31632">
        <w:t>приведение объемов финансирования КСОДД в соответствие с фактическим уровнем цен и фактическими условиями бюджетного финансирования;</w:t>
      </w:r>
    </w:p>
    <w:p w:rsidR="00330E0B" w:rsidRPr="00C31632" w:rsidRDefault="00330E0B" w:rsidP="00DA7084">
      <w:pPr>
        <w:pStyle w:val="a2"/>
        <w:ind w:left="0" w:firstLine="737"/>
      </w:pPr>
      <w:r w:rsidRPr="00C31632">
        <w:t>снижения результативности и эффективности использования средств бюджетной системы;</w:t>
      </w:r>
    </w:p>
    <w:p w:rsidR="00330E0B" w:rsidRPr="00C31632" w:rsidRDefault="00330E0B" w:rsidP="00330E0B">
      <w:pPr>
        <w:pStyle w:val="a2"/>
      </w:pPr>
      <w:r w:rsidRPr="00C31632">
        <w:t>в случае изменения дорожно-транспортной ситуации;</w:t>
      </w:r>
    </w:p>
    <w:p w:rsidR="00621F36" w:rsidRPr="00C31632" w:rsidRDefault="00330E0B" w:rsidP="00DA7084">
      <w:pPr>
        <w:pStyle w:val="a2"/>
        <w:ind w:left="0" w:firstLine="737"/>
      </w:pPr>
      <w:r w:rsidRPr="00C31632">
        <w:t xml:space="preserve">уточнения мероприятий, сроков реализации объемов </w:t>
      </w:r>
      <w:r w:rsidR="00621F36" w:rsidRPr="00C31632">
        <w:t>финансирования мероприятий.</w:t>
      </w:r>
    </w:p>
    <w:p w:rsidR="00F35F6D" w:rsidRPr="00C31632" w:rsidRDefault="00621F36" w:rsidP="00DA7084">
      <w:pPr>
        <w:ind w:firstLine="709"/>
        <w:rPr>
          <w:rFonts w:cs="Times New Roman"/>
          <w:highlight w:val="yellow"/>
        </w:rPr>
      </w:pPr>
      <w:r w:rsidRPr="00C31632">
        <w:t>Координаторы КСОДД в течение 2 месяцев после утверждения отчета о ходе выполнения КСОДД составляют предложения по корректировке КСОДД и представляют их для утверждения в установленном порядке. Обязательная корректировка КСОДД проводится не реже, чем раз в пять лет.</w:t>
      </w:r>
    </w:p>
    <w:p w:rsidR="003E5703" w:rsidRPr="003C3E57" w:rsidRDefault="003E5703" w:rsidP="003E5703">
      <w:pPr>
        <w:pStyle w:val="1"/>
        <w:pageBreakBefore/>
        <w:ind w:left="284" w:firstLine="0"/>
        <w:jc w:val="center"/>
        <w:rPr>
          <w:rFonts w:cs="Times New Roman"/>
        </w:rPr>
      </w:pPr>
      <w:bookmarkStart w:id="72" w:name="_Toc63867076"/>
      <w:r w:rsidRPr="003C3E57">
        <w:rPr>
          <w:rFonts w:cs="Times New Roman"/>
        </w:rPr>
        <w:lastRenderedPageBreak/>
        <w:t>ЗАКЛЮЧЕНИЕ</w:t>
      </w:r>
      <w:bookmarkEnd w:id="72"/>
    </w:p>
    <w:p w:rsidR="006720DF" w:rsidRPr="003C3E57" w:rsidRDefault="006720DF" w:rsidP="003F09D4">
      <w:pPr>
        <w:ind w:firstLine="709"/>
      </w:pPr>
      <w:r w:rsidRPr="003C3E57">
        <w:t xml:space="preserve">В рамках схемы организации дорожного движения </w:t>
      </w:r>
      <w:r w:rsidR="001E56ED">
        <w:rPr>
          <w:lang w:eastAsia="ru-RU"/>
        </w:rPr>
        <w:t>Тарногского</w:t>
      </w:r>
      <w:r w:rsidR="00433382" w:rsidRPr="003C3E57">
        <w:t xml:space="preserve"> муниципального </w:t>
      </w:r>
      <w:r w:rsidR="008C35D6">
        <w:t>округ</w:t>
      </w:r>
      <w:r w:rsidR="00433382" w:rsidRPr="003C3E57">
        <w:t>а</w:t>
      </w:r>
      <w:r w:rsidRPr="003C3E57">
        <w:t xml:space="preserve"> были разработаны мероприятия по развитию транспортной системы и оптимизации схемы организации дорожного движения на территории поселения. </w:t>
      </w:r>
    </w:p>
    <w:p w:rsidR="006720DF" w:rsidRPr="003C3E57" w:rsidRDefault="006720DF" w:rsidP="003F09D4">
      <w:pPr>
        <w:ind w:firstLine="709"/>
      </w:pPr>
      <w:r w:rsidRPr="003C3E57">
        <w:t xml:space="preserve">Набор мероприятий был сформулирован на основании результатов сбора </w:t>
      </w:r>
      <w:r w:rsidR="00D2746C">
        <w:t xml:space="preserve">и </w:t>
      </w:r>
      <w:r w:rsidRPr="003C3E57">
        <w:t>анализа полученных</w:t>
      </w:r>
      <w:r w:rsidR="00D2746C">
        <w:t xml:space="preserve"> документарных</w:t>
      </w:r>
      <w:r w:rsidRPr="003C3E57">
        <w:t xml:space="preserve"> данных.</w:t>
      </w:r>
    </w:p>
    <w:p w:rsidR="006720DF" w:rsidRPr="003C3E57" w:rsidRDefault="006720DF" w:rsidP="003F09D4">
      <w:pPr>
        <w:spacing w:after="0"/>
        <w:ind w:firstLine="709"/>
      </w:pPr>
      <w:r w:rsidRPr="003C3E57">
        <w:t>Прогнозная оценка эффективности реализации программы взаимоувязанных мероприятий показала, что при ее реализации достигается улучшение показателей транспортной доступности, снижение аварийности, создание пешеходной инфраструктуры. В результате реализации мероприятий КСОДД будет достигнут следующий социально-экономический эффект:</w:t>
      </w:r>
    </w:p>
    <w:p w:rsidR="006720DF" w:rsidRPr="003C3E57" w:rsidRDefault="006720DF" w:rsidP="003F09D4">
      <w:pPr>
        <w:pStyle w:val="a2"/>
        <w:ind w:left="0" w:firstLine="709"/>
      </w:pPr>
      <w:r w:rsidRPr="003C3E57">
        <w:t>повышение комплексной безопасности и устойчивости транспортной системы;</w:t>
      </w:r>
    </w:p>
    <w:p w:rsidR="006720DF" w:rsidRPr="003C3E57" w:rsidRDefault="006720DF" w:rsidP="003F09D4">
      <w:pPr>
        <w:pStyle w:val="a2"/>
        <w:ind w:left="0" w:firstLine="709"/>
      </w:pPr>
      <w:r w:rsidRPr="003C3E57">
        <w:t>сокращение количества дорожно-транспортных происшествий и нанесенного материального ущерба;</w:t>
      </w:r>
    </w:p>
    <w:p w:rsidR="006720DF" w:rsidRPr="003C3E57" w:rsidRDefault="006720DF" w:rsidP="003F09D4">
      <w:pPr>
        <w:pStyle w:val="a2"/>
        <w:ind w:left="0" w:firstLine="709"/>
      </w:pPr>
      <w:r w:rsidRPr="003C3E57">
        <w:t>совершенствование и развитие опорной транспортной сети;</w:t>
      </w:r>
    </w:p>
    <w:p w:rsidR="006720DF" w:rsidRPr="003C3E57" w:rsidRDefault="006720DF" w:rsidP="003F09D4">
      <w:pPr>
        <w:pStyle w:val="a2"/>
        <w:ind w:left="0" w:firstLine="709"/>
      </w:pPr>
      <w:r w:rsidRPr="003C3E57">
        <w:t>устройство пешеходных дорожек и тротуаров;</w:t>
      </w:r>
    </w:p>
    <w:p w:rsidR="006720DF" w:rsidRDefault="006720DF" w:rsidP="003F09D4">
      <w:pPr>
        <w:pStyle w:val="a2"/>
        <w:ind w:left="0" w:firstLine="709"/>
      </w:pPr>
      <w:r w:rsidRPr="003C3E57">
        <w:t>реконструкция объектов пешеходной инфраструктуры.</w:t>
      </w:r>
    </w:p>
    <w:p w:rsidR="0087241F" w:rsidRDefault="0087241F" w:rsidP="00773054">
      <w:pPr>
        <w:rPr>
          <w:lang w:eastAsia="ru-RU"/>
        </w:rPr>
      </w:pPr>
    </w:p>
    <w:p w:rsidR="006A229C" w:rsidRDefault="006A229C" w:rsidP="00773054">
      <w:pPr>
        <w:rPr>
          <w:lang w:eastAsia="ru-RU"/>
        </w:rPr>
        <w:sectPr w:rsidR="006A229C" w:rsidSect="00D476E9">
          <w:pgSz w:w="11906" w:h="16838"/>
          <w:pgMar w:top="1134" w:right="850" w:bottom="1134" w:left="1701" w:header="708" w:footer="708" w:gutter="0"/>
          <w:cols w:space="708"/>
          <w:titlePg/>
          <w:docGrid w:linePitch="360"/>
        </w:sectPr>
      </w:pPr>
    </w:p>
    <w:p w:rsidR="00773054" w:rsidRPr="0087241F" w:rsidRDefault="0087241F" w:rsidP="0087241F">
      <w:pPr>
        <w:pStyle w:val="1"/>
        <w:pageBreakBefore/>
        <w:spacing w:before="0" w:after="0"/>
        <w:ind w:left="284" w:firstLine="0"/>
        <w:jc w:val="right"/>
        <w:rPr>
          <w:rFonts w:cs="Times New Roman"/>
          <w:sz w:val="22"/>
          <w:szCs w:val="22"/>
        </w:rPr>
      </w:pPr>
      <w:bookmarkStart w:id="73" w:name="_Toc63867077"/>
      <w:r>
        <w:rPr>
          <w:rFonts w:cs="Times New Roman"/>
          <w:sz w:val="22"/>
          <w:szCs w:val="22"/>
        </w:rPr>
        <w:lastRenderedPageBreak/>
        <w:t>П</w:t>
      </w:r>
      <w:r w:rsidR="00773054" w:rsidRPr="0087241F">
        <w:rPr>
          <w:rFonts w:cs="Times New Roman"/>
          <w:sz w:val="22"/>
          <w:szCs w:val="22"/>
        </w:rPr>
        <w:t>риложение 1</w:t>
      </w:r>
      <w:bookmarkEnd w:id="73"/>
    </w:p>
    <w:p w:rsidR="00B90189" w:rsidRDefault="00B90189" w:rsidP="0069126A">
      <w:pPr>
        <w:spacing w:after="0"/>
        <w:ind w:firstLine="0"/>
        <w:rPr>
          <w:sz w:val="22"/>
          <w:u w:val="single"/>
        </w:rPr>
      </w:pPr>
    </w:p>
    <w:p w:rsidR="00B90189" w:rsidRDefault="00B90189" w:rsidP="00B90189">
      <w:pPr>
        <w:spacing w:after="0"/>
        <w:ind w:firstLine="0"/>
        <w:jc w:val="center"/>
        <w:rPr>
          <w:sz w:val="22"/>
          <w:u w:val="single"/>
        </w:rPr>
      </w:pPr>
      <w:r>
        <w:rPr>
          <w:sz w:val="22"/>
          <w:u w:val="single"/>
        </w:rPr>
        <w:t xml:space="preserve">Перечень автомобильных дорог местного значения Тарногского </w:t>
      </w:r>
      <w:r w:rsidR="0069126A">
        <w:rPr>
          <w:sz w:val="22"/>
          <w:u w:val="single"/>
        </w:rPr>
        <w:t xml:space="preserve">муниципального </w:t>
      </w:r>
      <w:r w:rsidR="001C371B">
        <w:rPr>
          <w:sz w:val="22"/>
          <w:u w:val="single"/>
        </w:rPr>
        <w:t>округ</w:t>
      </w:r>
      <w:r>
        <w:rPr>
          <w:sz w:val="22"/>
          <w:u w:val="single"/>
        </w:rPr>
        <w:t xml:space="preserve">а </w:t>
      </w:r>
    </w:p>
    <w:p w:rsidR="0069126A" w:rsidRDefault="0069126A" w:rsidP="00B90189">
      <w:pPr>
        <w:spacing w:after="0"/>
        <w:ind w:firstLine="0"/>
        <w:jc w:val="center"/>
        <w:rPr>
          <w:sz w:val="22"/>
          <w:u w:val="single"/>
        </w:rPr>
      </w:pPr>
    </w:p>
    <w:tbl>
      <w:tblPr>
        <w:tblW w:w="8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3215"/>
        <w:gridCol w:w="1599"/>
        <w:gridCol w:w="901"/>
        <w:gridCol w:w="901"/>
        <w:gridCol w:w="966"/>
      </w:tblGrid>
      <w:tr w:rsidR="00705EA5" w:rsidRPr="00705EA5" w:rsidTr="00800E08">
        <w:trPr>
          <w:trHeight w:val="300"/>
          <w:jc w:val="center"/>
        </w:trPr>
        <w:tc>
          <w:tcPr>
            <w:tcW w:w="871" w:type="dxa"/>
            <w:vMerge w:val="restart"/>
            <w:shd w:val="clear" w:color="auto" w:fill="auto"/>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xml:space="preserve">№ </w:t>
            </w:r>
            <w:proofErr w:type="spellStart"/>
            <w:r w:rsidRPr="00705EA5">
              <w:rPr>
                <w:rFonts w:eastAsia="Times New Roman" w:cs="Times New Roman"/>
                <w:sz w:val="20"/>
                <w:szCs w:val="20"/>
                <w:lang w:eastAsia="ru-RU"/>
              </w:rPr>
              <w:t>пп</w:t>
            </w:r>
            <w:proofErr w:type="spellEnd"/>
          </w:p>
        </w:tc>
        <w:tc>
          <w:tcPr>
            <w:tcW w:w="3215" w:type="dxa"/>
            <w:vMerge w:val="restart"/>
            <w:shd w:val="clear" w:color="auto" w:fill="auto"/>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Наименование автодороги</w:t>
            </w:r>
          </w:p>
        </w:tc>
        <w:tc>
          <w:tcPr>
            <w:tcW w:w="1599" w:type="dxa"/>
            <w:vMerge w:val="restart"/>
            <w:shd w:val="clear" w:color="auto" w:fill="auto"/>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Протяженность, км</w:t>
            </w:r>
          </w:p>
        </w:tc>
        <w:tc>
          <w:tcPr>
            <w:tcW w:w="2768" w:type="dxa"/>
            <w:gridSpan w:val="3"/>
            <w:shd w:val="clear" w:color="auto" w:fill="auto"/>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xml:space="preserve">Протяжённость по типу </w:t>
            </w:r>
            <w:proofErr w:type="gramStart"/>
            <w:r w:rsidRPr="00705EA5">
              <w:rPr>
                <w:rFonts w:eastAsia="Times New Roman" w:cs="Times New Roman"/>
                <w:sz w:val="20"/>
                <w:szCs w:val="20"/>
                <w:lang w:eastAsia="ru-RU"/>
              </w:rPr>
              <w:t>покрытия,  км</w:t>
            </w:r>
            <w:proofErr w:type="gramEnd"/>
          </w:p>
        </w:tc>
      </w:tr>
      <w:tr w:rsidR="00705EA5" w:rsidRPr="00705EA5" w:rsidTr="00800E08">
        <w:trPr>
          <w:trHeight w:val="300"/>
          <w:jc w:val="center"/>
        </w:trPr>
        <w:tc>
          <w:tcPr>
            <w:tcW w:w="871" w:type="dxa"/>
            <w:vMerge/>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p>
        </w:tc>
        <w:tc>
          <w:tcPr>
            <w:tcW w:w="3215" w:type="dxa"/>
            <w:vMerge/>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p>
        </w:tc>
        <w:tc>
          <w:tcPr>
            <w:tcW w:w="1599" w:type="dxa"/>
            <w:vMerge/>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p>
        </w:tc>
        <w:tc>
          <w:tcPr>
            <w:tcW w:w="901" w:type="dxa"/>
            <w:shd w:val="clear" w:color="auto" w:fill="auto"/>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а/б</w:t>
            </w:r>
          </w:p>
        </w:tc>
        <w:tc>
          <w:tcPr>
            <w:tcW w:w="901" w:type="dxa"/>
            <w:shd w:val="clear" w:color="auto" w:fill="auto"/>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ПГС</w:t>
            </w:r>
          </w:p>
        </w:tc>
        <w:tc>
          <w:tcPr>
            <w:tcW w:w="966" w:type="dxa"/>
            <w:shd w:val="clear" w:color="auto" w:fill="auto"/>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Грунт</w:t>
            </w:r>
          </w:p>
        </w:tc>
      </w:tr>
      <w:tr w:rsidR="00705EA5" w:rsidRPr="00705EA5" w:rsidTr="00800E08">
        <w:trPr>
          <w:trHeight w:val="300"/>
          <w:jc w:val="center"/>
        </w:trPr>
        <w:tc>
          <w:tcPr>
            <w:tcW w:w="871"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w:t>
            </w:r>
          </w:p>
        </w:tc>
        <w:tc>
          <w:tcPr>
            <w:tcW w:w="1599" w:type="dxa"/>
            <w:shd w:val="clear" w:color="auto" w:fill="auto"/>
            <w:vAlign w:val="center"/>
            <w:hideMark/>
          </w:tcPr>
          <w:p w:rsidR="00705EA5" w:rsidRPr="00705EA5" w:rsidRDefault="0069126A" w:rsidP="00705EA5">
            <w:pPr>
              <w:spacing w:after="0" w:line="240" w:lineRule="auto"/>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3</w:t>
            </w:r>
          </w:p>
        </w:tc>
        <w:tc>
          <w:tcPr>
            <w:tcW w:w="901" w:type="dxa"/>
            <w:shd w:val="clear" w:color="auto" w:fill="auto"/>
            <w:vAlign w:val="center"/>
            <w:hideMark/>
          </w:tcPr>
          <w:p w:rsidR="00705EA5" w:rsidRPr="00705EA5" w:rsidRDefault="0069126A" w:rsidP="0069126A">
            <w:pPr>
              <w:spacing w:after="0" w:line="240" w:lineRule="auto"/>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4</w:t>
            </w:r>
          </w:p>
        </w:tc>
        <w:tc>
          <w:tcPr>
            <w:tcW w:w="901" w:type="dxa"/>
            <w:shd w:val="clear" w:color="auto" w:fill="auto"/>
            <w:vAlign w:val="center"/>
            <w:hideMark/>
          </w:tcPr>
          <w:p w:rsidR="00705EA5" w:rsidRPr="00705EA5" w:rsidRDefault="00705EA5" w:rsidP="0069126A">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5</w:t>
            </w:r>
          </w:p>
        </w:tc>
        <w:tc>
          <w:tcPr>
            <w:tcW w:w="966" w:type="dxa"/>
            <w:shd w:val="clear" w:color="auto" w:fill="auto"/>
            <w:vAlign w:val="center"/>
            <w:hideMark/>
          </w:tcPr>
          <w:p w:rsidR="00705EA5" w:rsidRPr="00705EA5" w:rsidRDefault="00705EA5" w:rsidP="0069126A">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6</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д.Слободка</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0,3240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0,3240</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д.Шевелевская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0,2860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0,2860</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д.Пар</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0,2940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0,2940</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4</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д.Черняково</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0,7000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0,7000</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5</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д.Кузнецовская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0,0970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0,0970</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51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6</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Проезд между </w:t>
            </w:r>
            <w:proofErr w:type="spellStart"/>
            <w:r w:rsidRPr="00705EA5">
              <w:rPr>
                <w:rFonts w:eastAsia="Times New Roman" w:cs="Times New Roman"/>
                <w:sz w:val="20"/>
                <w:szCs w:val="20"/>
                <w:lang w:eastAsia="ru-RU"/>
              </w:rPr>
              <w:t>д.Гольчевская-д.Шевелевки</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37,0000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15,0000</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22,0000</w:t>
            </w:r>
          </w:p>
        </w:tc>
      </w:tr>
      <w:tr w:rsidR="00705EA5" w:rsidRPr="00705EA5" w:rsidTr="00800E08">
        <w:trPr>
          <w:trHeight w:val="51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7</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Проезд между </w:t>
            </w:r>
            <w:proofErr w:type="spellStart"/>
            <w:r w:rsidRPr="00705EA5">
              <w:rPr>
                <w:rFonts w:eastAsia="Times New Roman" w:cs="Times New Roman"/>
                <w:sz w:val="20"/>
                <w:szCs w:val="20"/>
                <w:lang w:eastAsia="ru-RU"/>
              </w:rPr>
              <w:t>д.Мичуровская-д.Ермаковская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2,5350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2,5350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8</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Подъезд к д. Карчевская</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0,5130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0,5130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9</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д.В-Паунинская</w:t>
            </w:r>
            <w:proofErr w:type="spellEnd"/>
          </w:p>
        </w:tc>
        <w:tc>
          <w:tcPr>
            <w:tcW w:w="1599"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0,2590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0,2590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10</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пос.Вощар</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14,0600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14,0600</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11</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д.Борок</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0,7310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0,7310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12</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д.Горка</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0,6110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0,6110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13</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д.Ваневская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0,7830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0,7830</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14</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д.Емельяновская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3,2160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3,2160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15</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д.Агапитовская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1,5650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1,5650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16</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д.Чернятинская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0,2680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0,2680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17</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д.Рудновская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0,4670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0,4670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18</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д.Цибунинская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0,1420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0,1420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19</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д.Наумовская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0,3180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0,3180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20</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д.Киянская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0,4380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0,4380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21</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д.Тарасовская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0,5890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0,5890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22</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д.Маурниковская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0,4900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0,4900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23</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д.Будринская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0,9910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0,9910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24</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д.Яфановская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1,3220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1,3220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25</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д.Мартьяновская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0,5130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0,5130</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26</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д.Дуброва</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1,1640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1,1640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27</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д.Квашнинская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0,4150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0,4150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28</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д.Великая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0,3200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0,3200</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29</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д.Баранская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1,8080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1,8080</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30</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д.Игнатовская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0,6500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0,6500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31</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д.Олиховская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0,8500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0,8500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32</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д.Осташевская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0,7750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0,7750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33</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д.Карелинская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0,2420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0,2420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34</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д.Алферовская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1,2670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1,2670</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35</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д.Исаковская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0,1150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0,1150</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36</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д.Конец</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0,0800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0,0800</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37</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съезд к д. Кремлево </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0,0020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0,0020</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38</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съезд к д. Кремлево </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0,0090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0,0090</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lastRenderedPageBreak/>
              <w:t>39</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съезд к д. Кремлево </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0,0100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0,0100</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40</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д.Курковская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0,0990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0,0990</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41</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д.Лукинская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2,2850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2,2850</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42</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д.Михеевская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0,3120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0,3120</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43</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д.Новгородовская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2,6240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2,6240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44</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д.Першинская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0,2810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0,2810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45</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д.Подволочная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0,9470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0,9470</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46</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д.Проневская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1,0520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1,0520</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47</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д.Тимошинская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1,0210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1,0210</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48</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д.Феофилатовская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0,1620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0,1620</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49</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д.Хом</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0,0400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0,0400</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50</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д.Шкулевская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0,2500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0,2500</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51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51</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Проезд между </w:t>
            </w:r>
            <w:proofErr w:type="spellStart"/>
            <w:r w:rsidRPr="00705EA5">
              <w:rPr>
                <w:rFonts w:eastAsia="Times New Roman" w:cs="Times New Roman"/>
                <w:sz w:val="20"/>
                <w:szCs w:val="20"/>
                <w:lang w:eastAsia="ru-RU"/>
              </w:rPr>
              <w:t>д.Слободинская</w:t>
            </w:r>
            <w:proofErr w:type="spellEnd"/>
            <w:r w:rsidRPr="00705EA5">
              <w:rPr>
                <w:rFonts w:eastAsia="Times New Roman" w:cs="Times New Roman"/>
                <w:sz w:val="20"/>
                <w:szCs w:val="20"/>
                <w:lang w:eastAsia="ru-RU"/>
              </w:rPr>
              <w:t xml:space="preserve"> - д. Александровская</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1,6950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1,6950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52</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д. </w:t>
            </w:r>
            <w:proofErr w:type="spellStart"/>
            <w:r w:rsidRPr="00705EA5">
              <w:rPr>
                <w:rFonts w:eastAsia="Times New Roman" w:cs="Times New Roman"/>
                <w:sz w:val="20"/>
                <w:szCs w:val="20"/>
                <w:lang w:eastAsia="ru-RU"/>
              </w:rPr>
              <w:t>Борисовская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0,0720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0,0720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53</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д. </w:t>
            </w:r>
            <w:proofErr w:type="spellStart"/>
            <w:r w:rsidRPr="00705EA5">
              <w:rPr>
                <w:rFonts w:eastAsia="Times New Roman" w:cs="Times New Roman"/>
                <w:sz w:val="20"/>
                <w:szCs w:val="20"/>
                <w:lang w:eastAsia="ru-RU"/>
              </w:rPr>
              <w:t>Дурневская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0,1980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0,1980</w:t>
            </w:r>
          </w:p>
        </w:tc>
      </w:tr>
      <w:tr w:rsidR="00705EA5" w:rsidRPr="00705EA5" w:rsidTr="00800E08">
        <w:trPr>
          <w:trHeight w:val="51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54</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Проезд между </w:t>
            </w:r>
            <w:proofErr w:type="spellStart"/>
            <w:r w:rsidRPr="00705EA5">
              <w:rPr>
                <w:rFonts w:eastAsia="Times New Roman" w:cs="Times New Roman"/>
                <w:sz w:val="20"/>
                <w:szCs w:val="20"/>
                <w:lang w:eastAsia="ru-RU"/>
              </w:rPr>
              <w:t>д.Слободинская-д.Митрошинская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3,8690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3,8690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55</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д.Кузьминская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0,1230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0,1230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56</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д.Павломатвеевская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0,3280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0,3280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57</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д.Пятовская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0,2000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58</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д.Беляевская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0,7170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0,7170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59</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д.Березник</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0,9970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0,9970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60</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д.Подгорная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0,0100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0,0100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61</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д.Митинская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0,2850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0,2850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62</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д.Горка</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0,3340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0,3340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63</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д.Югра</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0,3890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0,3890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64</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д.Ярыгино</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color w:val="00B050"/>
                <w:sz w:val="20"/>
                <w:szCs w:val="20"/>
                <w:lang w:eastAsia="ru-RU"/>
              </w:rPr>
            </w:pPr>
            <w:r w:rsidRPr="00705EA5">
              <w:rPr>
                <w:rFonts w:eastAsia="Times New Roman" w:cs="Times New Roman"/>
                <w:b/>
                <w:bCs/>
                <w:color w:val="00B050"/>
                <w:sz w:val="20"/>
                <w:szCs w:val="20"/>
                <w:lang w:eastAsia="ru-RU"/>
              </w:rPr>
              <w:t>2,2930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color w:val="00B050"/>
                <w:sz w:val="20"/>
                <w:szCs w:val="20"/>
                <w:lang w:eastAsia="ru-RU"/>
              </w:rPr>
            </w:pPr>
            <w:r w:rsidRPr="00705EA5">
              <w:rPr>
                <w:rFonts w:eastAsia="Times New Roman" w:cs="Times New Roman"/>
                <w:b/>
                <w:bCs/>
                <w:color w:val="00B050"/>
                <w:sz w:val="20"/>
                <w:szCs w:val="20"/>
                <w:lang w:eastAsia="ru-RU"/>
              </w:rPr>
              <w:t>2,2930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65</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д.Шершуковская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0,9380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0,9380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66</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д.Видерниковская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1,9840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1,9840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67</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д.Макаровская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2,0000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2,0000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68</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д.Якушевская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0,3880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0,3880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69</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д.Сметанино</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0,9510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0,9510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70</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д.Куревино</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3,1000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3,1000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71</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д.Гусиха</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0,2450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0,2450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72</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д.Кротовская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0,2710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0,2710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73</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Подъезд к </w:t>
            </w:r>
            <w:proofErr w:type="spellStart"/>
            <w:r w:rsidRPr="00705EA5">
              <w:rPr>
                <w:rFonts w:eastAsia="Times New Roman" w:cs="Times New Roman"/>
                <w:sz w:val="20"/>
                <w:szCs w:val="20"/>
                <w:lang w:eastAsia="ru-RU"/>
              </w:rPr>
              <w:t>д.Боярская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0,2330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0,2330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74</w:t>
            </w:r>
          </w:p>
        </w:tc>
        <w:tc>
          <w:tcPr>
            <w:tcW w:w="3215" w:type="dxa"/>
            <w:shd w:val="clear" w:color="auto" w:fill="auto"/>
            <w:vAlign w:val="center"/>
            <w:hideMark/>
          </w:tcPr>
          <w:p w:rsidR="00705EA5" w:rsidRPr="0069126A" w:rsidRDefault="00705EA5" w:rsidP="00705EA5">
            <w:pPr>
              <w:spacing w:after="0" w:line="240" w:lineRule="auto"/>
              <w:ind w:firstLine="0"/>
              <w:contextualSpacing w:val="0"/>
              <w:jc w:val="left"/>
              <w:rPr>
                <w:rFonts w:eastAsia="Times New Roman" w:cs="Times New Roman"/>
                <w:sz w:val="20"/>
                <w:szCs w:val="20"/>
                <w:lang w:eastAsia="ru-RU"/>
              </w:rPr>
            </w:pPr>
            <w:r w:rsidRPr="0069126A">
              <w:rPr>
                <w:rFonts w:eastAsia="Times New Roman" w:cs="Times New Roman"/>
                <w:sz w:val="20"/>
                <w:szCs w:val="20"/>
                <w:lang w:eastAsia="ru-RU"/>
              </w:rPr>
              <w:t xml:space="preserve">Подъезд к </w:t>
            </w:r>
            <w:proofErr w:type="spellStart"/>
            <w:r w:rsidRPr="0069126A">
              <w:rPr>
                <w:rFonts w:eastAsia="Times New Roman" w:cs="Times New Roman"/>
                <w:sz w:val="20"/>
                <w:szCs w:val="20"/>
                <w:lang w:eastAsia="ru-RU"/>
              </w:rPr>
              <w:t>д.Верхнее</w:t>
            </w:r>
            <w:proofErr w:type="spellEnd"/>
            <w:r w:rsidRPr="0069126A">
              <w:rPr>
                <w:rFonts w:eastAsia="Times New Roman" w:cs="Times New Roman"/>
                <w:sz w:val="20"/>
                <w:szCs w:val="20"/>
                <w:lang w:eastAsia="ru-RU"/>
              </w:rPr>
              <w:t xml:space="preserve"> </w:t>
            </w:r>
            <w:proofErr w:type="spellStart"/>
            <w:r w:rsidRPr="0069126A">
              <w:rPr>
                <w:rFonts w:eastAsia="Times New Roman" w:cs="Times New Roman"/>
                <w:sz w:val="20"/>
                <w:szCs w:val="20"/>
                <w:lang w:eastAsia="ru-RU"/>
              </w:rPr>
              <w:t>Буково</w:t>
            </w:r>
            <w:proofErr w:type="spellEnd"/>
          </w:p>
        </w:tc>
        <w:tc>
          <w:tcPr>
            <w:tcW w:w="1599" w:type="dxa"/>
            <w:shd w:val="clear" w:color="auto" w:fill="auto"/>
            <w:vAlign w:val="center"/>
            <w:hideMark/>
          </w:tcPr>
          <w:p w:rsidR="00705EA5" w:rsidRPr="0069126A" w:rsidRDefault="00705EA5" w:rsidP="00705EA5">
            <w:pPr>
              <w:spacing w:after="0" w:line="240" w:lineRule="auto"/>
              <w:ind w:firstLine="0"/>
              <w:contextualSpacing w:val="0"/>
              <w:jc w:val="center"/>
              <w:rPr>
                <w:rFonts w:eastAsia="Times New Roman" w:cs="Times New Roman"/>
                <w:b/>
                <w:bCs/>
                <w:sz w:val="20"/>
                <w:szCs w:val="20"/>
                <w:lang w:eastAsia="ru-RU"/>
              </w:rPr>
            </w:pPr>
            <w:r w:rsidRPr="0069126A">
              <w:rPr>
                <w:rFonts w:eastAsia="Times New Roman" w:cs="Times New Roman"/>
                <w:b/>
                <w:bCs/>
                <w:sz w:val="20"/>
                <w:szCs w:val="20"/>
                <w:lang w:eastAsia="ru-RU"/>
              </w:rPr>
              <w:t>6,2000</w:t>
            </w:r>
          </w:p>
        </w:tc>
        <w:tc>
          <w:tcPr>
            <w:tcW w:w="901" w:type="dxa"/>
            <w:shd w:val="clear" w:color="auto" w:fill="auto"/>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01" w:type="dxa"/>
            <w:shd w:val="clear" w:color="auto" w:fill="auto"/>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66" w:type="dxa"/>
            <w:shd w:val="clear" w:color="auto" w:fill="auto"/>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6,2000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75</w:t>
            </w:r>
          </w:p>
        </w:tc>
        <w:tc>
          <w:tcPr>
            <w:tcW w:w="3215" w:type="dxa"/>
            <w:shd w:val="clear" w:color="auto" w:fill="auto"/>
            <w:vAlign w:val="center"/>
            <w:hideMark/>
          </w:tcPr>
          <w:p w:rsidR="00705EA5" w:rsidRPr="0069126A" w:rsidRDefault="00705EA5" w:rsidP="00705EA5">
            <w:pPr>
              <w:spacing w:after="0" w:line="240" w:lineRule="auto"/>
              <w:ind w:firstLine="0"/>
              <w:contextualSpacing w:val="0"/>
              <w:jc w:val="left"/>
              <w:rPr>
                <w:rFonts w:eastAsia="Times New Roman" w:cs="Times New Roman"/>
                <w:sz w:val="20"/>
                <w:szCs w:val="20"/>
                <w:lang w:eastAsia="ru-RU"/>
              </w:rPr>
            </w:pPr>
            <w:r w:rsidRPr="0069126A">
              <w:rPr>
                <w:rFonts w:eastAsia="Times New Roman" w:cs="Times New Roman"/>
                <w:sz w:val="20"/>
                <w:szCs w:val="20"/>
                <w:lang w:eastAsia="ru-RU"/>
              </w:rPr>
              <w:t xml:space="preserve">подъезд к д. </w:t>
            </w:r>
            <w:proofErr w:type="spellStart"/>
            <w:r w:rsidRPr="0069126A">
              <w:rPr>
                <w:rFonts w:eastAsia="Times New Roman" w:cs="Times New Roman"/>
                <w:sz w:val="20"/>
                <w:szCs w:val="20"/>
                <w:lang w:eastAsia="ru-RU"/>
              </w:rPr>
              <w:t>Фатьяново</w:t>
            </w:r>
            <w:proofErr w:type="spellEnd"/>
          </w:p>
        </w:tc>
        <w:tc>
          <w:tcPr>
            <w:tcW w:w="1599" w:type="dxa"/>
            <w:shd w:val="clear" w:color="auto" w:fill="auto"/>
            <w:vAlign w:val="center"/>
            <w:hideMark/>
          </w:tcPr>
          <w:p w:rsidR="00705EA5" w:rsidRPr="0069126A" w:rsidRDefault="00705EA5" w:rsidP="00705EA5">
            <w:pPr>
              <w:spacing w:after="0" w:line="240" w:lineRule="auto"/>
              <w:ind w:firstLine="0"/>
              <w:contextualSpacing w:val="0"/>
              <w:jc w:val="center"/>
              <w:rPr>
                <w:rFonts w:eastAsia="Times New Roman" w:cs="Times New Roman"/>
                <w:b/>
                <w:bCs/>
                <w:sz w:val="20"/>
                <w:szCs w:val="20"/>
                <w:lang w:eastAsia="ru-RU"/>
              </w:rPr>
            </w:pPr>
            <w:r w:rsidRPr="0069126A">
              <w:rPr>
                <w:rFonts w:eastAsia="Times New Roman" w:cs="Times New Roman"/>
                <w:b/>
                <w:bCs/>
                <w:sz w:val="20"/>
                <w:szCs w:val="20"/>
                <w:lang w:eastAsia="ru-RU"/>
              </w:rPr>
              <w:t>0,3530</w:t>
            </w:r>
          </w:p>
        </w:tc>
        <w:tc>
          <w:tcPr>
            <w:tcW w:w="901" w:type="dxa"/>
            <w:shd w:val="clear" w:color="auto" w:fill="auto"/>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01" w:type="dxa"/>
            <w:shd w:val="clear" w:color="auto" w:fill="auto"/>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66" w:type="dxa"/>
            <w:shd w:val="clear" w:color="auto" w:fill="auto"/>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0,3530</w:t>
            </w:r>
          </w:p>
        </w:tc>
      </w:tr>
      <w:tr w:rsidR="00705EA5" w:rsidRPr="00705EA5" w:rsidTr="00800E08">
        <w:trPr>
          <w:trHeight w:val="323"/>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76</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Автодороги "</w:t>
            </w:r>
            <w:proofErr w:type="spellStart"/>
            <w:r w:rsidRPr="00705EA5">
              <w:rPr>
                <w:rFonts w:eastAsia="Times New Roman" w:cs="Times New Roman"/>
                <w:sz w:val="20"/>
                <w:szCs w:val="20"/>
                <w:lang w:eastAsia="ru-RU"/>
              </w:rPr>
              <w:t>Феклуха-Мадовицы</w:t>
            </w:r>
            <w:proofErr w:type="spellEnd"/>
            <w:r w:rsidRPr="00705EA5">
              <w:rPr>
                <w:rFonts w:eastAsia="Times New Roman" w:cs="Times New Roman"/>
                <w:sz w:val="20"/>
                <w:szCs w:val="20"/>
                <w:lang w:eastAsia="ru-RU"/>
              </w:rPr>
              <w:t>"</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12,5310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12,5310</w:t>
            </w:r>
          </w:p>
        </w:tc>
      </w:tr>
      <w:tr w:rsidR="00705EA5" w:rsidRPr="00705EA5" w:rsidTr="00800E08">
        <w:trPr>
          <w:trHeight w:val="51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77</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Участок автодороги Семеновская-Поспеловская</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0,6750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0,6750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78</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Подъезд  к д. Сергиевская</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1,4320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1,4320</w:t>
            </w:r>
          </w:p>
        </w:tc>
      </w:tr>
      <w:tr w:rsidR="00705EA5" w:rsidRPr="00705EA5" w:rsidTr="00800E08">
        <w:trPr>
          <w:trHeight w:val="297"/>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79</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ул. Солнечная, Весенняя, Другова</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1,0270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1,0270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80</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ул. Боровая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0,5490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0,5490</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81</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ул. Верхняя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1,1480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1,1480</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82</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ул. Восточная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0,1590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0,1590</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lastRenderedPageBreak/>
              <w:t>83</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ул. Гагарина</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1,0940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1,0940</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84</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ул. </w:t>
            </w:r>
            <w:proofErr w:type="spellStart"/>
            <w:r w:rsidRPr="00705EA5">
              <w:rPr>
                <w:rFonts w:eastAsia="Times New Roman" w:cs="Times New Roman"/>
                <w:sz w:val="20"/>
                <w:szCs w:val="20"/>
                <w:lang w:eastAsia="ru-RU"/>
              </w:rPr>
              <w:t>Генаева</w:t>
            </w:r>
            <w:proofErr w:type="spellEnd"/>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0,5500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0,5500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85</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ул. Дубровская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0,6390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0,6390</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86</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ул. Заболотная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0,1700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0,1700</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87</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ул. Заводская, сооружение 1а</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1,2990</w:t>
            </w:r>
          </w:p>
        </w:tc>
        <w:tc>
          <w:tcPr>
            <w:tcW w:w="901" w:type="dxa"/>
            <w:shd w:val="clear" w:color="auto" w:fill="auto"/>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1,2990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88</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ул. Заводская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0,5720</w:t>
            </w:r>
          </w:p>
        </w:tc>
        <w:tc>
          <w:tcPr>
            <w:tcW w:w="901" w:type="dxa"/>
            <w:shd w:val="clear" w:color="000000" w:fill="FFFFFF"/>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0,5720</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51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89</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ул. Загородная, подъезд к аэропорту</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0,8610</w:t>
            </w:r>
          </w:p>
        </w:tc>
        <w:tc>
          <w:tcPr>
            <w:tcW w:w="901" w:type="dxa"/>
            <w:shd w:val="clear" w:color="auto" w:fill="auto"/>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0,8610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90</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ул. Загородная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2,9080</w:t>
            </w:r>
          </w:p>
        </w:tc>
        <w:tc>
          <w:tcPr>
            <w:tcW w:w="901" w:type="dxa"/>
            <w:shd w:val="clear" w:color="000000" w:fill="FFFFFF"/>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1,2905</w:t>
            </w:r>
          </w:p>
        </w:tc>
        <w:tc>
          <w:tcPr>
            <w:tcW w:w="901" w:type="dxa"/>
            <w:shd w:val="clear" w:color="000000" w:fill="FFFFFF"/>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1,6175</w:t>
            </w:r>
          </w:p>
        </w:tc>
        <w:tc>
          <w:tcPr>
            <w:tcW w:w="966" w:type="dxa"/>
            <w:shd w:val="clear" w:color="000000" w:fill="FFFFFF"/>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91</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ул. Зыкова</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0,6260</w:t>
            </w:r>
          </w:p>
        </w:tc>
        <w:tc>
          <w:tcPr>
            <w:tcW w:w="901" w:type="dxa"/>
            <w:shd w:val="clear" w:color="000000" w:fill="FFFFFF"/>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0,6260</w:t>
            </w:r>
          </w:p>
        </w:tc>
        <w:tc>
          <w:tcPr>
            <w:tcW w:w="901" w:type="dxa"/>
            <w:shd w:val="clear" w:color="000000" w:fill="FFFFFF"/>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66" w:type="dxa"/>
            <w:shd w:val="clear" w:color="000000" w:fill="FFFFFF"/>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92</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ул. Ивановского</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0,4480</w:t>
            </w:r>
          </w:p>
        </w:tc>
        <w:tc>
          <w:tcPr>
            <w:tcW w:w="901" w:type="dxa"/>
            <w:shd w:val="clear" w:color="000000" w:fill="FFFFFF"/>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01" w:type="dxa"/>
            <w:shd w:val="clear" w:color="000000" w:fill="FFFFFF"/>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66" w:type="dxa"/>
            <w:shd w:val="clear" w:color="000000" w:fill="FFFFFF"/>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0,4480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93</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ул. Кирова</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0,7700</w:t>
            </w:r>
          </w:p>
        </w:tc>
        <w:tc>
          <w:tcPr>
            <w:tcW w:w="901" w:type="dxa"/>
            <w:shd w:val="clear" w:color="000000" w:fill="FFFFFF"/>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0,3980</w:t>
            </w:r>
          </w:p>
        </w:tc>
        <w:tc>
          <w:tcPr>
            <w:tcW w:w="901" w:type="dxa"/>
            <w:shd w:val="clear" w:color="000000" w:fill="FFFFFF"/>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66" w:type="dxa"/>
            <w:shd w:val="clear" w:color="000000" w:fill="FFFFFF"/>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0,3720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94</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ул. </w:t>
            </w:r>
            <w:proofErr w:type="spellStart"/>
            <w:r w:rsidRPr="00705EA5">
              <w:rPr>
                <w:rFonts w:eastAsia="Times New Roman" w:cs="Times New Roman"/>
                <w:sz w:val="20"/>
                <w:szCs w:val="20"/>
                <w:lang w:eastAsia="ru-RU"/>
              </w:rPr>
              <w:t>Кокшеньгская</w:t>
            </w:r>
            <w:proofErr w:type="spellEnd"/>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0,4390</w:t>
            </w:r>
          </w:p>
        </w:tc>
        <w:tc>
          <w:tcPr>
            <w:tcW w:w="901" w:type="dxa"/>
            <w:shd w:val="clear" w:color="000000" w:fill="FFFFFF"/>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0,4390</w:t>
            </w:r>
          </w:p>
        </w:tc>
        <w:tc>
          <w:tcPr>
            <w:tcW w:w="901" w:type="dxa"/>
            <w:shd w:val="clear" w:color="000000" w:fill="FFFFFF"/>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66" w:type="dxa"/>
            <w:shd w:val="clear" w:color="000000" w:fill="FFFFFF"/>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95</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ул. Комсомольская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0,2610</w:t>
            </w:r>
          </w:p>
        </w:tc>
        <w:tc>
          <w:tcPr>
            <w:tcW w:w="901" w:type="dxa"/>
            <w:shd w:val="clear" w:color="000000" w:fill="FFFFFF"/>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01" w:type="dxa"/>
            <w:shd w:val="clear" w:color="000000" w:fill="FFFFFF"/>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0,2610</w:t>
            </w:r>
          </w:p>
        </w:tc>
        <w:tc>
          <w:tcPr>
            <w:tcW w:w="966" w:type="dxa"/>
            <w:shd w:val="clear" w:color="000000" w:fill="FFFFFF"/>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96</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ул. Красная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2,2620</w:t>
            </w:r>
          </w:p>
        </w:tc>
        <w:tc>
          <w:tcPr>
            <w:tcW w:w="901" w:type="dxa"/>
            <w:shd w:val="clear" w:color="000000" w:fill="FFFFFF"/>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2,1450</w:t>
            </w:r>
          </w:p>
        </w:tc>
        <w:tc>
          <w:tcPr>
            <w:tcW w:w="901" w:type="dxa"/>
            <w:shd w:val="clear" w:color="000000" w:fill="FFFFFF"/>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66" w:type="dxa"/>
            <w:shd w:val="clear" w:color="000000" w:fill="FFFFFF"/>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0,1170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97</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ул. Лесная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0,1210</w:t>
            </w:r>
          </w:p>
        </w:tc>
        <w:tc>
          <w:tcPr>
            <w:tcW w:w="901" w:type="dxa"/>
            <w:shd w:val="clear" w:color="000000" w:fill="FFFFFF"/>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0,1210</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98</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ул. Молодежная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1,2140</w:t>
            </w:r>
          </w:p>
        </w:tc>
        <w:tc>
          <w:tcPr>
            <w:tcW w:w="901" w:type="dxa"/>
            <w:shd w:val="clear" w:color="000000" w:fill="FFFFFF"/>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1,2140</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99</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ул. Мостовая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0,6820</w:t>
            </w:r>
          </w:p>
        </w:tc>
        <w:tc>
          <w:tcPr>
            <w:tcW w:w="901" w:type="dxa"/>
            <w:shd w:val="clear" w:color="000000" w:fill="FFFFFF"/>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0,6820</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100</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ул. Набережная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0,7500</w:t>
            </w:r>
          </w:p>
        </w:tc>
        <w:tc>
          <w:tcPr>
            <w:tcW w:w="901" w:type="dxa"/>
            <w:shd w:val="clear" w:color="000000" w:fill="FFFFFF"/>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0,7500</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101</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ул. </w:t>
            </w:r>
            <w:proofErr w:type="spellStart"/>
            <w:r w:rsidRPr="00705EA5">
              <w:rPr>
                <w:rFonts w:eastAsia="Times New Roman" w:cs="Times New Roman"/>
                <w:sz w:val="20"/>
                <w:szCs w:val="20"/>
                <w:lang w:eastAsia="ru-RU"/>
              </w:rPr>
              <w:t>Новостройская</w:t>
            </w:r>
            <w:proofErr w:type="spellEnd"/>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1,1030</w:t>
            </w:r>
          </w:p>
        </w:tc>
        <w:tc>
          <w:tcPr>
            <w:tcW w:w="901" w:type="dxa"/>
            <w:shd w:val="clear" w:color="000000" w:fill="FFFFFF"/>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1,1030</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102</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ул. Одинцова</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1,7820</w:t>
            </w:r>
          </w:p>
        </w:tc>
        <w:tc>
          <w:tcPr>
            <w:tcW w:w="901" w:type="dxa"/>
            <w:shd w:val="clear" w:color="000000" w:fill="FFFFFF"/>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1,7820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103</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ул. Октябрьская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1,2550</w:t>
            </w:r>
          </w:p>
        </w:tc>
        <w:tc>
          <w:tcPr>
            <w:tcW w:w="901" w:type="dxa"/>
            <w:shd w:val="clear" w:color="000000" w:fill="FFFFFF"/>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0,9270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0,3280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104</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ул. Пионерская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0,5641</w:t>
            </w:r>
          </w:p>
        </w:tc>
        <w:tc>
          <w:tcPr>
            <w:tcW w:w="901" w:type="dxa"/>
            <w:shd w:val="clear" w:color="000000" w:fill="FFFFFF"/>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0,5641</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105</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ул. Полевая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0,3370</w:t>
            </w:r>
          </w:p>
        </w:tc>
        <w:tc>
          <w:tcPr>
            <w:tcW w:w="901" w:type="dxa"/>
            <w:shd w:val="clear" w:color="000000" w:fill="FFFFFF"/>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0,3370</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106</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ул. Пролетарская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1,0300</w:t>
            </w:r>
          </w:p>
        </w:tc>
        <w:tc>
          <w:tcPr>
            <w:tcW w:w="901" w:type="dxa"/>
            <w:shd w:val="clear" w:color="000000" w:fill="FFFFFF"/>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0,8160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0,2140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107</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ул. Промышленная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1,3280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1,3280</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108</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ул. Рабочая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0,2380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0,2380</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109</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ул. Рябиновая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0,2270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0,2270</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110</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ул. Садовая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0,4980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0,4980</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111</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ул. Северная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1,5530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1,5530</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112</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ул. Сельская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0,9480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0,9480</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113</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ул. Советская</w:t>
            </w:r>
          </w:p>
        </w:tc>
        <w:tc>
          <w:tcPr>
            <w:tcW w:w="1599" w:type="dxa"/>
            <w:shd w:val="clear" w:color="000000" w:fill="FFFFFF"/>
            <w:vAlign w:val="center"/>
            <w:hideMark/>
          </w:tcPr>
          <w:p w:rsidR="00705EA5" w:rsidRPr="0069126A" w:rsidRDefault="00705EA5" w:rsidP="00705EA5">
            <w:pPr>
              <w:spacing w:after="0" w:line="240" w:lineRule="auto"/>
              <w:ind w:firstLine="0"/>
              <w:contextualSpacing w:val="0"/>
              <w:jc w:val="center"/>
              <w:rPr>
                <w:rFonts w:eastAsia="Times New Roman" w:cs="Times New Roman"/>
                <w:b/>
                <w:bCs/>
                <w:sz w:val="20"/>
                <w:szCs w:val="20"/>
                <w:lang w:eastAsia="ru-RU"/>
              </w:rPr>
            </w:pPr>
            <w:r w:rsidRPr="0069126A">
              <w:rPr>
                <w:rFonts w:eastAsia="Times New Roman" w:cs="Times New Roman"/>
                <w:b/>
                <w:bCs/>
                <w:sz w:val="20"/>
                <w:szCs w:val="20"/>
                <w:lang w:eastAsia="ru-RU"/>
              </w:rPr>
              <w:t>1,0040</w:t>
            </w:r>
          </w:p>
        </w:tc>
        <w:tc>
          <w:tcPr>
            <w:tcW w:w="901" w:type="dxa"/>
            <w:shd w:val="clear" w:color="000000" w:fill="FFFFFF"/>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1,0040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114</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ул. Сосновая</w:t>
            </w:r>
          </w:p>
        </w:tc>
        <w:tc>
          <w:tcPr>
            <w:tcW w:w="1599" w:type="dxa"/>
            <w:shd w:val="clear" w:color="000000" w:fill="FFFFFF"/>
            <w:vAlign w:val="center"/>
            <w:hideMark/>
          </w:tcPr>
          <w:p w:rsidR="00705EA5" w:rsidRPr="0069126A" w:rsidRDefault="00705EA5" w:rsidP="00705EA5">
            <w:pPr>
              <w:spacing w:after="0" w:line="240" w:lineRule="auto"/>
              <w:ind w:firstLine="0"/>
              <w:contextualSpacing w:val="0"/>
              <w:jc w:val="center"/>
              <w:rPr>
                <w:rFonts w:eastAsia="Times New Roman" w:cs="Times New Roman"/>
                <w:b/>
                <w:bCs/>
                <w:sz w:val="20"/>
                <w:szCs w:val="20"/>
                <w:lang w:eastAsia="ru-RU"/>
              </w:rPr>
            </w:pPr>
            <w:r w:rsidRPr="0069126A">
              <w:rPr>
                <w:rFonts w:eastAsia="Times New Roman" w:cs="Times New Roman"/>
                <w:b/>
                <w:bCs/>
                <w:sz w:val="20"/>
                <w:szCs w:val="20"/>
                <w:lang w:eastAsia="ru-RU"/>
              </w:rPr>
              <w:t>0,3410</w:t>
            </w:r>
          </w:p>
        </w:tc>
        <w:tc>
          <w:tcPr>
            <w:tcW w:w="901" w:type="dxa"/>
            <w:shd w:val="clear" w:color="000000" w:fill="FFFFFF"/>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0,3410</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115</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ул. Спортивная</w:t>
            </w:r>
          </w:p>
        </w:tc>
        <w:tc>
          <w:tcPr>
            <w:tcW w:w="1599" w:type="dxa"/>
            <w:shd w:val="clear" w:color="000000" w:fill="FFFFFF"/>
            <w:vAlign w:val="center"/>
            <w:hideMark/>
          </w:tcPr>
          <w:p w:rsidR="00705EA5" w:rsidRPr="0069126A" w:rsidRDefault="00705EA5" w:rsidP="00705EA5">
            <w:pPr>
              <w:spacing w:after="0" w:line="240" w:lineRule="auto"/>
              <w:ind w:firstLine="0"/>
              <w:contextualSpacing w:val="0"/>
              <w:jc w:val="center"/>
              <w:rPr>
                <w:rFonts w:eastAsia="Times New Roman" w:cs="Times New Roman"/>
                <w:b/>
                <w:bCs/>
                <w:sz w:val="20"/>
                <w:szCs w:val="20"/>
                <w:lang w:eastAsia="ru-RU"/>
              </w:rPr>
            </w:pPr>
            <w:r w:rsidRPr="0069126A">
              <w:rPr>
                <w:rFonts w:eastAsia="Times New Roman" w:cs="Times New Roman"/>
                <w:b/>
                <w:bCs/>
                <w:sz w:val="20"/>
                <w:szCs w:val="20"/>
                <w:lang w:eastAsia="ru-RU"/>
              </w:rPr>
              <w:t>0,1690</w:t>
            </w:r>
          </w:p>
        </w:tc>
        <w:tc>
          <w:tcPr>
            <w:tcW w:w="901" w:type="dxa"/>
            <w:shd w:val="clear" w:color="000000" w:fill="FFFFFF"/>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0,1690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116</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ул. Угрюмовых</w:t>
            </w:r>
          </w:p>
        </w:tc>
        <w:tc>
          <w:tcPr>
            <w:tcW w:w="1599" w:type="dxa"/>
            <w:shd w:val="clear" w:color="000000" w:fill="FFFFFF"/>
            <w:vAlign w:val="center"/>
            <w:hideMark/>
          </w:tcPr>
          <w:p w:rsidR="00705EA5" w:rsidRPr="0069126A" w:rsidRDefault="00705EA5" w:rsidP="00705EA5">
            <w:pPr>
              <w:spacing w:after="0" w:line="240" w:lineRule="auto"/>
              <w:ind w:firstLine="0"/>
              <w:contextualSpacing w:val="0"/>
              <w:jc w:val="center"/>
              <w:rPr>
                <w:rFonts w:eastAsia="Times New Roman" w:cs="Times New Roman"/>
                <w:b/>
                <w:bCs/>
                <w:sz w:val="20"/>
                <w:szCs w:val="20"/>
                <w:lang w:eastAsia="ru-RU"/>
              </w:rPr>
            </w:pPr>
            <w:r w:rsidRPr="0069126A">
              <w:rPr>
                <w:rFonts w:eastAsia="Times New Roman" w:cs="Times New Roman"/>
                <w:b/>
                <w:bCs/>
                <w:sz w:val="20"/>
                <w:szCs w:val="20"/>
                <w:lang w:eastAsia="ru-RU"/>
              </w:rPr>
              <w:t>0,6550</w:t>
            </w:r>
          </w:p>
        </w:tc>
        <w:tc>
          <w:tcPr>
            <w:tcW w:w="901" w:type="dxa"/>
            <w:shd w:val="clear" w:color="000000" w:fill="FFFFFF"/>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0,6550</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117</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ул. Ульяновского</w:t>
            </w:r>
          </w:p>
        </w:tc>
        <w:tc>
          <w:tcPr>
            <w:tcW w:w="1599" w:type="dxa"/>
            <w:shd w:val="clear" w:color="000000" w:fill="FFFFFF"/>
            <w:vAlign w:val="center"/>
            <w:hideMark/>
          </w:tcPr>
          <w:p w:rsidR="00705EA5" w:rsidRPr="0069126A" w:rsidRDefault="00705EA5" w:rsidP="00705EA5">
            <w:pPr>
              <w:spacing w:after="0" w:line="240" w:lineRule="auto"/>
              <w:ind w:firstLine="0"/>
              <w:contextualSpacing w:val="0"/>
              <w:jc w:val="center"/>
              <w:rPr>
                <w:rFonts w:eastAsia="Times New Roman" w:cs="Times New Roman"/>
                <w:b/>
                <w:bCs/>
                <w:sz w:val="20"/>
                <w:szCs w:val="20"/>
                <w:lang w:eastAsia="ru-RU"/>
              </w:rPr>
            </w:pPr>
            <w:r w:rsidRPr="0069126A">
              <w:rPr>
                <w:rFonts w:eastAsia="Times New Roman" w:cs="Times New Roman"/>
                <w:b/>
                <w:bCs/>
                <w:sz w:val="20"/>
                <w:szCs w:val="20"/>
                <w:lang w:eastAsia="ru-RU"/>
              </w:rPr>
              <w:t>1,0380</w:t>
            </w:r>
          </w:p>
        </w:tc>
        <w:tc>
          <w:tcPr>
            <w:tcW w:w="901" w:type="dxa"/>
            <w:shd w:val="clear" w:color="000000" w:fill="FFFFFF"/>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0,5930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0,4450</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118</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ул. Юбилейная</w:t>
            </w:r>
          </w:p>
        </w:tc>
        <w:tc>
          <w:tcPr>
            <w:tcW w:w="1599" w:type="dxa"/>
            <w:shd w:val="clear" w:color="000000" w:fill="FFFFFF"/>
            <w:vAlign w:val="center"/>
            <w:hideMark/>
          </w:tcPr>
          <w:p w:rsidR="00705EA5" w:rsidRPr="0069126A" w:rsidRDefault="00705EA5" w:rsidP="00705EA5">
            <w:pPr>
              <w:spacing w:after="0" w:line="240" w:lineRule="auto"/>
              <w:ind w:firstLine="0"/>
              <w:contextualSpacing w:val="0"/>
              <w:jc w:val="center"/>
              <w:rPr>
                <w:rFonts w:eastAsia="Times New Roman" w:cs="Times New Roman"/>
                <w:b/>
                <w:bCs/>
                <w:sz w:val="20"/>
                <w:szCs w:val="20"/>
                <w:lang w:eastAsia="ru-RU"/>
              </w:rPr>
            </w:pPr>
            <w:r w:rsidRPr="0069126A">
              <w:rPr>
                <w:rFonts w:eastAsia="Times New Roman" w:cs="Times New Roman"/>
                <w:b/>
                <w:bCs/>
                <w:sz w:val="20"/>
                <w:szCs w:val="20"/>
                <w:lang w:eastAsia="ru-RU"/>
              </w:rPr>
              <w:t>0,2310</w:t>
            </w:r>
          </w:p>
        </w:tc>
        <w:tc>
          <w:tcPr>
            <w:tcW w:w="901" w:type="dxa"/>
            <w:shd w:val="clear" w:color="000000" w:fill="FFFFFF"/>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0,2310</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119</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ул. Парковый переулок</w:t>
            </w:r>
          </w:p>
        </w:tc>
        <w:tc>
          <w:tcPr>
            <w:tcW w:w="1599" w:type="dxa"/>
            <w:shd w:val="clear" w:color="000000" w:fill="FFFFFF"/>
            <w:vAlign w:val="center"/>
            <w:hideMark/>
          </w:tcPr>
          <w:p w:rsidR="00705EA5" w:rsidRPr="0069126A" w:rsidRDefault="00705EA5" w:rsidP="00705EA5">
            <w:pPr>
              <w:spacing w:after="0" w:line="240" w:lineRule="auto"/>
              <w:ind w:firstLine="0"/>
              <w:contextualSpacing w:val="0"/>
              <w:jc w:val="center"/>
              <w:rPr>
                <w:rFonts w:eastAsia="Times New Roman" w:cs="Times New Roman"/>
                <w:b/>
                <w:bCs/>
                <w:sz w:val="20"/>
                <w:szCs w:val="20"/>
                <w:lang w:eastAsia="ru-RU"/>
              </w:rPr>
            </w:pPr>
            <w:r w:rsidRPr="0069126A">
              <w:rPr>
                <w:rFonts w:eastAsia="Times New Roman" w:cs="Times New Roman"/>
                <w:b/>
                <w:bCs/>
                <w:sz w:val="20"/>
                <w:szCs w:val="20"/>
                <w:lang w:eastAsia="ru-RU"/>
              </w:rPr>
              <w:t>0,1100</w:t>
            </w:r>
          </w:p>
        </w:tc>
        <w:tc>
          <w:tcPr>
            <w:tcW w:w="901" w:type="dxa"/>
            <w:shd w:val="clear" w:color="000000" w:fill="FFFFFF"/>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0,1100</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120</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ул. Песчаный переулок</w:t>
            </w:r>
          </w:p>
        </w:tc>
        <w:tc>
          <w:tcPr>
            <w:tcW w:w="1599" w:type="dxa"/>
            <w:shd w:val="clear" w:color="000000" w:fill="FFFFFF"/>
            <w:vAlign w:val="center"/>
            <w:hideMark/>
          </w:tcPr>
          <w:p w:rsidR="00705EA5" w:rsidRPr="0069126A" w:rsidRDefault="00705EA5" w:rsidP="00705EA5">
            <w:pPr>
              <w:spacing w:after="0" w:line="240" w:lineRule="auto"/>
              <w:ind w:firstLine="0"/>
              <w:contextualSpacing w:val="0"/>
              <w:jc w:val="center"/>
              <w:rPr>
                <w:rFonts w:eastAsia="Times New Roman" w:cs="Times New Roman"/>
                <w:b/>
                <w:bCs/>
                <w:sz w:val="20"/>
                <w:szCs w:val="20"/>
                <w:lang w:eastAsia="ru-RU"/>
              </w:rPr>
            </w:pPr>
            <w:r w:rsidRPr="0069126A">
              <w:rPr>
                <w:rFonts w:eastAsia="Times New Roman" w:cs="Times New Roman"/>
                <w:b/>
                <w:bCs/>
                <w:sz w:val="20"/>
                <w:szCs w:val="20"/>
                <w:lang w:eastAsia="ru-RU"/>
              </w:rPr>
              <w:t>0,3040</w:t>
            </w:r>
          </w:p>
        </w:tc>
        <w:tc>
          <w:tcPr>
            <w:tcW w:w="901" w:type="dxa"/>
            <w:shd w:val="clear" w:color="000000" w:fill="FFFFFF"/>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0,1140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0,1900</w:t>
            </w:r>
          </w:p>
        </w:tc>
      </w:tr>
      <w:tr w:rsidR="00705EA5" w:rsidRPr="00705EA5" w:rsidTr="00800E08">
        <w:trPr>
          <w:trHeight w:val="51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121</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с. Тарногский Городок переулок Сенной</w:t>
            </w:r>
          </w:p>
        </w:tc>
        <w:tc>
          <w:tcPr>
            <w:tcW w:w="1599" w:type="dxa"/>
            <w:shd w:val="clear" w:color="000000" w:fill="FFFFFF"/>
            <w:vAlign w:val="center"/>
            <w:hideMark/>
          </w:tcPr>
          <w:p w:rsidR="00705EA5" w:rsidRPr="0069126A" w:rsidRDefault="00705EA5" w:rsidP="00705EA5">
            <w:pPr>
              <w:spacing w:after="0" w:line="240" w:lineRule="auto"/>
              <w:ind w:firstLine="0"/>
              <w:contextualSpacing w:val="0"/>
              <w:jc w:val="center"/>
              <w:rPr>
                <w:rFonts w:eastAsia="Times New Roman" w:cs="Times New Roman"/>
                <w:b/>
                <w:bCs/>
                <w:sz w:val="20"/>
                <w:szCs w:val="20"/>
                <w:lang w:eastAsia="ru-RU"/>
              </w:rPr>
            </w:pPr>
            <w:r w:rsidRPr="0069126A">
              <w:rPr>
                <w:rFonts w:eastAsia="Times New Roman" w:cs="Times New Roman"/>
                <w:b/>
                <w:bCs/>
                <w:sz w:val="20"/>
                <w:szCs w:val="20"/>
                <w:lang w:eastAsia="ru-RU"/>
              </w:rPr>
              <w:t>1,2400</w:t>
            </w:r>
          </w:p>
        </w:tc>
        <w:tc>
          <w:tcPr>
            <w:tcW w:w="901" w:type="dxa"/>
            <w:shd w:val="clear" w:color="000000" w:fill="FFFFFF"/>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0,4000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0,8400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122</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ул. Пограничная</w:t>
            </w:r>
          </w:p>
        </w:tc>
        <w:tc>
          <w:tcPr>
            <w:tcW w:w="1599" w:type="dxa"/>
            <w:shd w:val="clear" w:color="auto" w:fill="auto"/>
            <w:vAlign w:val="center"/>
            <w:hideMark/>
          </w:tcPr>
          <w:p w:rsidR="00705EA5" w:rsidRPr="0069126A" w:rsidRDefault="00705EA5" w:rsidP="00705EA5">
            <w:pPr>
              <w:spacing w:after="0" w:line="240" w:lineRule="auto"/>
              <w:ind w:firstLine="0"/>
              <w:contextualSpacing w:val="0"/>
              <w:jc w:val="center"/>
              <w:rPr>
                <w:rFonts w:eastAsia="Times New Roman" w:cs="Times New Roman"/>
                <w:b/>
                <w:bCs/>
                <w:sz w:val="20"/>
                <w:szCs w:val="20"/>
                <w:lang w:eastAsia="ru-RU"/>
              </w:rPr>
            </w:pPr>
            <w:r w:rsidRPr="0069126A">
              <w:rPr>
                <w:rFonts w:eastAsia="Times New Roman" w:cs="Times New Roman"/>
                <w:b/>
                <w:bCs/>
                <w:sz w:val="20"/>
                <w:szCs w:val="20"/>
                <w:lang w:eastAsia="ru-RU"/>
              </w:rPr>
              <w:t>0,7330</w:t>
            </w:r>
          </w:p>
        </w:tc>
        <w:tc>
          <w:tcPr>
            <w:tcW w:w="901" w:type="dxa"/>
            <w:shd w:val="clear" w:color="auto" w:fill="auto"/>
            <w:noWrap/>
            <w:vAlign w:val="center"/>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0,3000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0,4330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123</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Александровская</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0,5410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0,5410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124</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w:t>
            </w:r>
            <w:proofErr w:type="spellStart"/>
            <w:r w:rsidRPr="00705EA5">
              <w:rPr>
                <w:rFonts w:eastAsia="Times New Roman" w:cs="Times New Roman"/>
                <w:sz w:val="20"/>
                <w:szCs w:val="20"/>
                <w:lang w:eastAsia="ru-RU"/>
              </w:rPr>
              <w:t>Борисовская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0,1780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0,1780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125</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Володинская</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1,0360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0,2930</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0,7430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126</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w:t>
            </w:r>
            <w:proofErr w:type="spellStart"/>
            <w:r w:rsidRPr="00705EA5">
              <w:rPr>
                <w:rFonts w:eastAsia="Times New Roman" w:cs="Times New Roman"/>
                <w:sz w:val="20"/>
                <w:szCs w:val="20"/>
                <w:lang w:eastAsia="ru-RU"/>
              </w:rPr>
              <w:t>Дурневская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0,4640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0,4640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127</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w:t>
            </w:r>
            <w:proofErr w:type="spellStart"/>
            <w:r w:rsidRPr="00705EA5">
              <w:rPr>
                <w:rFonts w:eastAsia="Times New Roman" w:cs="Times New Roman"/>
                <w:sz w:val="20"/>
                <w:szCs w:val="20"/>
                <w:lang w:eastAsia="ru-RU"/>
              </w:rPr>
              <w:t>Ефимовская</w:t>
            </w:r>
            <w:proofErr w:type="spellEnd"/>
          </w:p>
        </w:tc>
        <w:tc>
          <w:tcPr>
            <w:tcW w:w="1599"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0,3140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0,3140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lastRenderedPageBreak/>
              <w:t>128</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w:t>
            </w:r>
            <w:proofErr w:type="spellStart"/>
            <w:r w:rsidRPr="00705EA5">
              <w:rPr>
                <w:rFonts w:eastAsia="Times New Roman" w:cs="Times New Roman"/>
                <w:sz w:val="20"/>
                <w:szCs w:val="20"/>
                <w:lang w:eastAsia="ru-RU"/>
              </w:rPr>
              <w:t>Коврижинская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0,3170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0,3170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129</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Кузьминская</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0,9440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0,9440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130</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w:t>
            </w:r>
            <w:proofErr w:type="spellStart"/>
            <w:r w:rsidRPr="00705EA5">
              <w:rPr>
                <w:rFonts w:eastAsia="Times New Roman" w:cs="Times New Roman"/>
                <w:sz w:val="20"/>
                <w:szCs w:val="20"/>
                <w:lang w:eastAsia="ru-RU"/>
              </w:rPr>
              <w:t>Митрошинская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0,2110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0,2110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131</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w:t>
            </w:r>
            <w:proofErr w:type="spellStart"/>
            <w:r w:rsidRPr="00705EA5">
              <w:rPr>
                <w:rFonts w:eastAsia="Times New Roman" w:cs="Times New Roman"/>
                <w:sz w:val="20"/>
                <w:szCs w:val="20"/>
                <w:lang w:eastAsia="ru-RU"/>
              </w:rPr>
              <w:t>Павломатвеевская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0,3880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0,3880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132</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w:t>
            </w:r>
            <w:proofErr w:type="spellStart"/>
            <w:r w:rsidRPr="00705EA5">
              <w:rPr>
                <w:rFonts w:eastAsia="Times New Roman" w:cs="Times New Roman"/>
                <w:sz w:val="20"/>
                <w:szCs w:val="20"/>
                <w:lang w:eastAsia="ru-RU"/>
              </w:rPr>
              <w:t>Силивановская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0,1300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0,1300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133</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w:t>
            </w:r>
            <w:proofErr w:type="spellStart"/>
            <w:r w:rsidRPr="00705EA5">
              <w:rPr>
                <w:rFonts w:eastAsia="Times New Roman" w:cs="Times New Roman"/>
                <w:sz w:val="20"/>
                <w:szCs w:val="20"/>
                <w:lang w:eastAsia="ru-RU"/>
              </w:rPr>
              <w:t>Слободинская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0,4090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0,4090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134</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w:t>
            </w:r>
            <w:proofErr w:type="spellStart"/>
            <w:r w:rsidRPr="00705EA5">
              <w:rPr>
                <w:rFonts w:eastAsia="Times New Roman" w:cs="Times New Roman"/>
                <w:sz w:val="20"/>
                <w:szCs w:val="20"/>
                <w:lang w:eastAsia="ru-RU"/>
              </w:rPr>
              <w:t>Степановская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0,4420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0,1220</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0,3200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135</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w:t>
            </w:r>
            <w:proofErr w:type="spellStart"/>
            <w:r w:rsidRPr="00705EA5">
              <w:rPr>
                <w:rFonts w:eastAsia="Times New Roman" w:cs="Times New Roman"/>
                <w:sz w:val="20"/>
                <w:szCs w:val="20"/>
                <w:lang w:eastAsia="ru-RU"/>
              </w:rPr>
              <w:t>Тюрдинская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0,3550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0,3550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136</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w:t>
            </w:r>
            <w:proofErr w:type="spellStart"/>
            <w:r w:rsidRPr="00705EA5">
              <w:rPr>
                <w:rFonts w:eastAsia="Times New Roman" w:cs="Times New Roman"/>
                <w:sz w:val="20"/>
                <w:szCs w:val="20"/>
                <w:lang w:eastAsia="ru-RU"/>
              </w:rPr>
              <w:t>Шалимовская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0,3640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0,3640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137</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с </w:t>
            </w:r>
            <w:proofErr w:type="spellStart"/>
            <w:r w:rsidRPr="00705EA5">
              <w:rPr>
                <w:rFonts w:eastAsia="Times New Roman" w:cs="Times New Roman"/>
                <w:sz w:val="20"/>
                <w:szCs w:val="20"/>
                <w:lang w:eastAsia="ru-RU"/>
              </w:rPr>
              <w:t>Верхнекокшеньгский</w:t>
            </w:r>
            <w:proofErr w:type="spellEnd"/>
            <w:r w:rsidRPr="00705EA5">
              <w:rPr>
                <w:rFonts w:eastAsia="Times New Roman" w:cs="Times New Roman"/>
                <w:sz w:val="20"/>
                <w:szCs w:val="20"/>
                <w:lang w:eastAsia="ru-RU"/>
              </w:rPr>
              <w:t xml:space="preserve"> Погост</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2,0540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2,0540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138</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Аббакумовская</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0,9050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0,4720</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0,4330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139</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Андреевская</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0,5660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0,5660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140</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Афанасьевская</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0,4830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0,4830</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141</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w:t>
            </w:r>
            <w:proofErr w:type="spellStart"/>
            <w:r w:rsidRPr="00705EA5">
              <w:rPr>
                <w:rFonts w:eastAsia="Times New Roman" w:cs="Times New Roman"/>
                <w:sz w:val="20"/>
                <w:szCs w:val="20"/>
                <w:lang w:eastAsia="ru-RU"/>
              </w:rPr>
              <w:t>Баклановская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0,2690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0,2690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142</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Киривановская</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0,7500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0,7500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143</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proofErr w:type="spellStart"/>
            <w:r w:rsidRPr="00705EA5">
              <w:rPr>
                <w:rFonts w:eastAsia="Times New Roman" w:cs="Times New Roman"/>
                <w:sz w:val="20"/>
                <w:szCs w:val="20"/>
                <w:lang w:eastAsia="ru-RU"/>
              </w:rPr>
              <w:t>д.Корчажинская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0,5880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0,5880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144</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proofErr w:type="spellStart"/>
            <w:r w:rsidRPr="00705EA5">
              <w:rPr>
                <w:rFonts w:eastAsia="Times New Roman" w:cs="Times New Roman"/>
                <w:sz w:val="20"/>
                <w:szCs w:val="20"/>
                <w:lang w:eastAsia="ru-RU"/>
              </w:rPr>
              <w:t>д.Манюковская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0,5190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0,5190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145</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proofErr w:type="spellStart"/>
            <w:r w:rsidRPr="00705EA5">
              <w:rPr>
                <w:rFonts w:eastAsia="Times New Roman" w:cs="Times New Roman"/>
                <w:sz w:val="20"/>
                <w:szCs w:val="20"/>
                <w:lang w:eastAsia="ru-RU"/>
              </w:rPr>
              <w:t>д.Михайловская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0,4710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0,4710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146</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Никоновская</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0,9230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0,9230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147</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w:t>
            </w:r>
            <w:proofErr w:type="spellStart"/>
            <w:r w:rsidRPr="00705EA5">
              <w:rPr>
                <w:rFonts w:eastAsia="Times New Roman" w:cs="Times New Roman"/>
                <w:sz w:val="20"/>
                <w:szCs w:val="20"/>
                <w:lang w:eastAsia="ru-RU"/>
              </w:rPr>
              <w:t>Шалимовская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0,2410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0,2410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148</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w:t>
            </w:r>
            <w:proofErr w:type="spellStart"/>
            <w:r w:rsidRPr="00705EA5">
              <w:rPr>
                <w:rFonts w:eastAsia="Times New Roman" w:cs="Times New Roman"/>
                <w:sz w:val="20"/>
                <w:szCs w:val="20"/>
                <w:lang w:eastAsia="ru-RU"/>
              </w:rPr>
              <w:t>Беляевская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0,1050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0,1050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149</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Афоновская</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0,5380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0,5380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150</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Березник</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0,3500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0,3500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151</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Горка</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0,4280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0,4280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152</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Дор</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0,7760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0,1600</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0,6160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153</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w:t>
            </w:r>
            <w:proofErr w:type="spellStart"/>
            <w:r w:rsidRPr="00705EA5">
              <w:rPr>
                <w:rFonts w:eastAsia="Times New Roman" w:cs="Times New Roman"/>
                <w:sz w:val="20"/>
                <w:szCs w:val="20"/>
                <w:lang w:eastAsia="ru-RU"/>
              </w:rPr>
              <w:t>Кузнецовская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0,2000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154</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Кузьминская</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0,4300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0,4300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155</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Мальчевская</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0,4900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0,4900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156</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w:t>
            </w:r>
            <w:proofErr w:type="spellStart"/>
            <w:r w:rsidRPr="00705EA5">
              <w:rPr>
                <w:rFonts w:eastAsia="Times New Roman" w:cs="Times New Roman"/>
                <w:sz w:val="20"/>
                <w:szCs w:val="20"/>
                <w:lang w:eastAsia="ru-RU"/>
              </w:rPr>
              <w:t>Митинская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0,2450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0,2450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157</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w:t>
            </w:r>
            <w:proofErr w:type="spellStart"/>
            <w:r w:rsidRPr="00705EA5">
              <w:rPr>
                <w:rFonts w:eastAsia="Times New Roman" w:cs="Times New Roman"/>
                <w:sz w:val="20"/>
                <w:szCs w:val="20"/>
                <w:lang w:eastAsia="ru-RU"/>
              </w:rPr>
              <w:t>Кожевниковская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0,2660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0,2660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158</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Конец</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0,1000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0,1000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159</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Пятовская</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0,8800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0,8800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160</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w:t>
            </w:r>
            <w:proofErr w:type="spellStart"/>
            <w:r w:rsidRPr="00705EA5">
              <w:rPr>
                <w:rFonts w:eastAsia="Times New Roman" w:cs="Times New Roman"/>
                <w:sz w:val="20"/>
                <w:szCs w:val="20"/>
                <w:lang w:eastAsia="ru-RU"/>
              </w:rPr>
              <w:t>Подволочная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0,1600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0,1600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161</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Подгорная</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0,3500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0,3500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162</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w:t>
            </w:r>
            <w:proofErr w:type="spellStart"/>
            <w:r w:rsidRPr="00705EA5">
              <w:rPr>
                <w:rFonts w:eastAsia="Times New Roman" w:cs="Times New Roman"/>
                <w:sz w:val="20"/>
                <w:szCs w:val="20"/>
                <w:lang w:eastAsia="ru-RU"/>
              </w:rPr>
              <w:t>Прокопьевская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0,3000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0,3000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163</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Старый Двор</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1,3730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1,3730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164</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Тиуновская</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1,3500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1,3500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165</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w:t>
            </w:r>
            <w:proofErr w:type="spellStart"/>
            <w:r w:rsidRPr="00705EA5">
              <w:rPr>
                <w:rFonts w:eastAsia="Times New Roman" w:cs="Times New Roman"/>
                <w:sz w:val="20"/>
                <w:szCs w:val="20"/>
                <w:lang w:eastAsia="ru-RU"/>
              </w:rPr>
              <w:t>Шершуковская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0,5200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0,5200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166</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Югра</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1,1570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1,1570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167</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w:t>
            </w:r>
            <w:proofErr w:type="spellStart"/>
            <w:r w:rsidRPr="00705EA5">
              <w:rPr>
                <w:rFonts w:eastAsia="Times New Roman" w:cs="Times New Roman"/>
                <w:sz w:val="20"/>
                <w:szCs w:val="20"/>
                <w:lang w:eastAsia="ru-RU"/>
              </w:rPr>
              <w:t>Ярыгино</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0,5160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0,5160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168</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с. Шебеньгский Погост</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1,9500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0,7200</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1,2300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169</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Алферовская </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0,8480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0,8480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170</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proofErr w:type="spellStart"/>
            <w:r w:rsidRPr="00705EA5">
              <w:rPr>
                <w:rFonts w:eastAsia="Times New Roman" w:cs="Times New Roman"/>
                <w:sz w:val="20"/>
                <w:szCs w:val="20"/>
                <w:lang w:eastAsia="ru-RU"/>
              </w:rPr>
              <w:t>д.Афанасьевская</w:t>
            </w:r>
            <w:proofErr w:type="spellEnd"/>
            <w:r w:rsidRPr="00705EA5">
              <w:rPr>
                <w:rFonts w:eastAsia="Times New Roman" w:cs="Times New Roman"/>
                <w:sz w:val="20"/>
                <w:szCs w:val="20"/>
                <w:lang w:eastAsia="ru-RU"/>
              </w:rPr>
              <w:t xml:space="preserve"> </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1,9030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1,9030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171</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Веригино </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1,2370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0,7290</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0,5080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172</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Демидовская </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0,8300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0,6000</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0,2300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173</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Игумновская, ул. Верхняя</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0,3200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0,3200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lastRenderedPageBreak/>
              <w:t>174</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Игумновская, ул. Средняя</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1,2760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1,2760</w:t>
            </w:r>
          </w:p>
        </w:tc>
      </w:tr>
      <w:tr w:rsidR="00705EA5" w:rsidRPr="00705EA5" w:rsidTr="00800E08">
        <w:trPr>
          <w:trHeight w:val="286"/>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175</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Игумновская, ул. Центральная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1,3900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1,2500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0,1400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176</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Исаковская </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1,4060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1,4060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177</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Климово </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0,5140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0,5140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178</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Конец </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0,7090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0,7090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179</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Кремлево, ул. </w:t>
            </w:r>
            <w:proofErr w:type="spellStart"/>
            <w:r w:rsidRPr="00705EA5">
              <w:rPr>
                <w:rFonts w:eastAsia="Times New Roman" w:cs="Times New Roman"/>
                <w:sz w:val="20"/>
                <w:szCs w:val="20"/>
                <w:lang w:eastAsia="ru-RU"/>
              </w:rPr>
              <w:t>Новостройская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0,2720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0,2720</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180</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w:t>
            </w:r>
            <w:proofErr w:type="spellStart"/>
            <w:r w:rsidRPr="00705EA5">
              <w:rPr>
                <w:rFonts w:eastAsia="Times New Roman" w:cs="Times New Roman"/>
                <w:sz w:val="20"/>
                <w:szCs w:val="20"/>
                <w:lang w:eastAsia="ru-RU"/>
              </w:rPr>
              <w:t>Курковская</w:t>
            </w:r>
            <w:proofErr w:type="spellEnd"/>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0,3860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0,3860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181</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w:t>
            </w:r>
            <w:proofErr w:type="spellStart"/>
            <w:r w:rsidRPr="00705EA5">
              <w:rPr>
                <w:rFonts w:eastAsia="Times New Roman" w:cs="Times New Roman"/>
                <w:sz w:val="20"/>
                <w:szCs w:val="20"/>
                <w:lang w:eastAsia="ru-RU"/>
              </w:rPr>
              <w:t>Лукинская</w:t>
            </w:r>
            <w:proofErr w:type="spellEnd"/>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0,5130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0,5130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182</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Маклинская, ул. Верхняя</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0,8260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0,5450</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0,2810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183</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Маклинская, ул. Нижняя</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0,4450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0,1070</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0,3380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184</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Матвеевская</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0,6760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0,6760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185</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Михеевская</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0,4500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0,4500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186</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Николаевская, ул. Головина</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0,6410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0,6410</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187</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Николаевская, ул. Новая</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0,3070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0,3070</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51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188</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Николаевская, ул. </w:t>
            </w:r>
            <w:proofErr w:type="spellStart"/>
            <w:r w:rsidRPr="00705EA5">
              <w:rPr>
                <w:rFonts w:eastAsia="Times New Roman" w:cs="Times New Roman"/>
                <w:sz w:val="20"/>
                <w:szCs w:val="20"/>
                <w:lang w:eastAsia="ru-RU"/>
              </w:rPr>
              <w:t>Новостройская</w:t>
            </w:r>
            <w:proofErr w:type="spellEnd"/>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0,4290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0,4290</w:t>
            </w:r>
          </w:p>
        </w:tc>
      </w:tr>
      <w:tr w:rsidR="00705EA5" w:rsidRPr="00705EA5" w:rsidTr="00800E08">
        <w:trPr>
          <w:trHeight w:val="289"/>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189</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Николаевская, ул. Центральная</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0,5600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0,4590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0,1010</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190</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Николаевская, ул. 2-ая Линия</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0,4990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0,2761</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0,2229</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191</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w:t>
            </w:r>
            <w:proofErr w:type="spellStart"/>
            <w:r w:rsidRPr="00705EA5">
              <w:rPr>
                <w:rFonts w:eastAsia="Times New Roman" w:cs="Times New Roman"/>
                <w:sz w:val="20"/>
                <w:szCs w:val="20"/>
                <w:lang w:eastAsia="ru-RU"/>
              </w:rPr>
              <w:t>Новгородовская</w:t>
            </w:r>
            <w:proofErr w:type="spellEnd"/>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0,6080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0,6080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192</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Першинская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0,1960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0,1960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193</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Погоняевская, ул.1-я Линия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0,8230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0,8230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194</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Погоняевская, ул. 2-я Линия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0,5870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0,5870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195</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w:t>
            </w:r>
            <w:proofErr w:type="spellStart"/>
            <w:r w:rsidRPr="00705EA5">
              <w:rPr>
                <w:rFonts w:eastAsia="Times New Roman" w:cs="Times New Roman"/>
                <w:sz w:val="20"/>
                <w:szCs w:val="20"/>
                <w:lang w:eastAsia="ru-RU"/>
              </w:rPr>
              <w:t>Подволочная</w:t>
            </w:r>
            <w:proofErr w:type="spellEnd"/>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0,4400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0,4400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196</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Подгорная</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0,4360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0,4360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197</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Проневская</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1,2730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1,2730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198</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Слуда, ул. Набережная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0,4220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0,4220</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199</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Слуда, ул. </w:t>
            </w:r>
            <w:proofErr w:type="spellStart"/>
            <w:r w:rsidRPr="00705EA5">
              <w:rPr>
                <w:rFonts w:eastAsia="Times New Roman" w:cs="Times New Roman"/>
                <w:sz w:val="20"/>
                <w:szCs w:val="20"/>
                <w:lang w:eastAsia="ru-RU"/>
              </w:rPr>
              <w:t>Новостройская</w:t>
            </w:r>
            <w:proofErr w:type="spellEnd"/>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0,4600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0,4600</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200</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Слуда, ул. Придорожная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0,2000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201</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Слуда, ул. Хуторская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1,0550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1,0550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202</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Слуда, ул. Центральная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1,0490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0,7470</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0,3020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203</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w:t>
            </w:r>
            <w:proofErr w:type="spellStart"/>
            <w:r w:rsidRPr="00705EA5">
              <w:rPr>
                <w:rFonts w:eastAsia="Times New Roman" w:cs="Times New Roman"/>
                <w:sz w:val="20"/>
                <w:szCs w:val="20"/>
                <w:lang w:eastAsia="ru-RU"/>
              </w:rPr>
              <w:t>Тимошинская</w:t>
            </w:r>
            <w:proofErr w:type="spellEnd"/>
            <w:r w:rsidRPr="00705EA5">
              <w:rPr>
                <w:rFonts w:eastAsia="Times New Roman" w:cs="Times New Roman"/>
                <w:sz w:val="20"/>
                <w:szCs w:val="20"/>
                <w:lang w:eastAsia="ru-RU"/>
              </w:rPr>
              <w:t xml:space="preserve">, ул. </w:t>
            </w:r>
            <w:proofErr w:type="spellStart"/>
            <w:r w:rsidRPr="00705EA5">
              <w:rPr>
                <w:rFonts w:eastAsia="Times New Roman" w:cs="Times New Roman"/>
                <w:sz w:val="20"/>
                <w:szCs w:val="20"/>
                <w:lang w:eastAsia="ru-RU"/>
              </w:rPr>
              <w:t>Вахневская</w:t>
            </w:r>
            <w:proofErr w:type="spellEnd"/>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0,2800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0,2800</w:t>
            </w:r>
          </w:p>
        </w:tc>
      </w:tr>
      <w:tr w:rsidR="00705EA5" w:rsidRPr="00705EA5" w:rsidTr="00800E08">
        <w:trPr>
          <w:trHeight w:val="199"/>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204</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w:t>
            </w:r>
            <w:proofErr w:type="spellStart"/>
            <w:r w:rsidRPr="00705EA5">
              <w:rPr>
                <w:rFonts w:eastAsia="Times New Roman" w:cs="Times New Roman"/>
                <w:sz w:val="20"/>
                <w:szCs w:val="20"/>
                <w:lang w:eastAsia="ru-RU"/>
              </w:rPr>
              <w:t>Тимошинская</w:t>
            </w:r>
            <w:proofErr w:type="spellEnd"/>
            <w:r w:rsidRPr="00705EA5">
              <w:rPr>
                <w:rFonts w:eastAsia="Times New Roman" w:cs="Times New Roman"/>
                <w:sz w:val="20"/>
                <w:szCs w:val="20"/>
                <w:lang w:eastAsia="ru-RU"/>
              </w:rPr>
              <w:t xml:space="preserve">, ул. </w:t>
            </w:r>
            <w:proofErr w:type="spellStart"/>
            <w:r w:rsidRPr="00705EA5">
              <w:rPr>
                <w:rFonts w:eastAsia="Times New Roman" w:cs="Times New Roman"/>
                <w:sz w:val="20"/>
                <w:szCs w:val="20"/>
                <w:lang w:eastAsia="ru-RU"/>
              </w:rPr>
              <w:t>Тимошинская</w:t>
            </w:r>
            <w:proofErr w:type="spellEnd"/>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0,7730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0,7730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205</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Феофилатовская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0,4420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0,4420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206</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w:t>
            </w:r>
            <w:proofErr w:type="spellStart"/>
            <w:r w:rsidRPr="00705EA5">
              <w:rPr>
                <w:rFonts w:eastAsia="Times New Roman" w:cs="Times New Roman"/>
                <w:sz w:val="20"/>
                <w:szCs w:val="20"/>
                <w:lang w:eastAsia="ru-RU"/>
              </w:rPr>
              <w:t>Хом</w:t>
            </w:r>
            <w:proofErr w:type="spellEnd"/>
            <w:r w:rsidRPr="00705EA5">
              <w:rPr>
                <w:rFonts w:eastAsia="Times New Roman" w:cs="Times New Roman"/>
                <w:sz w:val="20"/>
                <w:szCs w:val="20"/>
                <w:lang w:eastAsia="ru-RU"/>
              </w:rPr>
              <w:t>, ул. Новая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0,3960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0,3960</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207</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w:t>
            </w:r>
            <w:proofErr w:type="spellStart"/>
            <w:r w:rsidRPr="00705EA5">
              <w:rPr>
                <w:rFonts w:eastAsia="Times New Roman" w:cs="Times New Roman"/>
                <w:sz w:val="20"/>
                <w:szCs w:val="20"/>
                <w:lang w:eastAsia="ru-RU"/>
              </w:rPr>
              <w:t>Хом</w:t>
            </w:r>
            <w:proofErr w:type="spellEnd"/>
            <w:r w:rsidRPr="00705EA5">
              <w:rPr>
                <w:rFonts w:eastAsia="Times New Roman" w:cs="Times New Roman"/>
                <w:sz w:val="20"/>
                <w:szCs w:val="20"/>
                <w:lang w:eastAsia="ru-RU"/>
              </w:rPr>
              <w:t>, ул. Придорожная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0,4800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0,4800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208</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w:t>
            </w:r>
            <w:proofErr w:type="spellStart"/>
            <w:r w:rsidRPr="00705EA5">
              <w:rPr>
                <w:rFonts w:eastAsia="Times New Roman" w:cs="Times New Roman"/>
                <w:sz w:val="20"/>
                <w:szCs w:val="20"/>
                <w:lang w:eastAsia="ru-RU"/>
              </w:rPr>
              <w:t>Хом</w:t>
            </w:r>
            <w:proofErr w:type="spellEnd"/>
            <w:r w:rsidRPr="00705EA5">
              <w:rPr>
                <w:rFonts w:eastAsia="Times New Roman" w:cs="Times New Roman"/>
                <w:sz w:val="20"/>
                <w:szCs w:val="20"/>
                <w:lang w:eastAsia="ru-RU"/>
              </w:rPr>
              <w:t>, ул. Центральная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0,4520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0,4520</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209</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w:t>
            </w:r>
            <w:proofErr w:type="spellStart"/>
            <w:r w:rsidRPr="00705EA5">
              <w:rPr>
                <w:rFonts w:eastAsia="Times New Roman" w:cs="Times New Roman"/>
                <w:sz w:val="20"/>
                <w:szCs w:val="20"/>
                <w:lang w:eastAsia="ru-RU"/>
              </w:rPr>
              <w:t>Шкулевская</w:t>
            </w:r>
            <w:proofErr w:type="spellEnd"/>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0,9000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0,9000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210</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пос. </w:t>
            </w:r>
            <w:proofErr w:type="spellStart"/>
            <w:r w:rsidRPr="00705EA5">
              <w:rPr>
                <w:rFonts w:eastAsia="Times New Roman" w:cs="Times New Roman"/>
                <w:sz w:val="20"/>
                <w:szCs w:val="20"/>
                <w:lang w:eastAsia="ru-RU"/>
              </w:rPr>
              <w:t>Малаховский</w:t>
            </w:r>
            <w:proofErr w:type="spellEnd"/>
            <w:r w:rsidRPr="00705EA5">
              <w:rPr>
                <w:rFonts w:eastAsia="Times New Roman" w:cs="Times New Roman"/>
                <w:sz w:val="20"/>
                <w:szCs w:val="20"/>
                <w:lang w:eastAsia="ru-RU"/>
              </w:rPr>
              <w:t xml:space="preserve"> Бор</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0,5100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0,5100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211</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Агапитовская</w:t>
            </w:r>
            <w:proofErr w:type="spellEnd"/>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212</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Аксютинская</w:t>
            </w:r>
            <w:proofErr w:type="spellEnd"/>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0,2500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0,2500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213</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Аносовская</w:t>
            </w:r>
            <w:proofErr w:type="spellEnd"/>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0,4600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0,4600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214</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Баранская</w:t>
            </w:r>
            <w:proofErr w:type="spellEnd"/>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0,5200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0,5200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215</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Будринская</w:t>
            </w:r>
            <w:proofErr w:type="spellEnd"/>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0,2500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0,2500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216</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Бурцевская</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0,4300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0,4300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217</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Васютинская</w:t>
            </w:r>
            <w:proofErr w:type="spellEnd"/>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218</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Великая</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0,7030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0,7030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219</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Власьевская</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0,8680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0,8680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lastRenderedPageBreak/>
              <w:t>220</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Давыдовская</w:t>
            </w:r>
            <w:proofErr w:type="spellEnd"/>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0,3000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0,3000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221</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Дуброва</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222</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Епифановская</w:t>
            </w:r>
            <w:proofErr w:type="spellEnd"/>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0,0400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0,0400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223</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Игнатовская</w:t>
            </w:r>
            <w:proofErr w:type="spellEnd"/>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0,6070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0,6070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224</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Исаинская</w:t>
            </w:r>
            <w:proofErr w:type="spellEnd"/>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0,2300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0,2300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225</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Каплинская</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0,5160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0,5160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226</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Карелинская</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0,3370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0,3370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227</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Квашнинская</w:t>
            </w:r>
            <w:proofErr w:type="spellEnd"/>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0,4200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0,4200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228</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Кичигинская</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0,5500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0,5500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229</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Киянская</w:t>
            </w:r>
            <w:proofErr w:type="spellEnd"/>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0,5000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0,5000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230</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Кузьминская</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0,4030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0,4030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231</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Ляпинская</w:t>
            </w:r>
            <w:proofErr w:type="spellEnd"/>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0,3000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0,3000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232</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Макаровская</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0,9390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0,9390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233</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Мартьяновская</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0,2810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0,2810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234</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Маурниковская</w:t>
            </w:r>
            <w:proofErr w:type="spellEnd"/>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235</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Наумовская</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0,1490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0,1490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236</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Обуховская</w:t>
            </w:r>
            <w:proofErr w:type="spellEnd"/>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0,3000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0,3000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237</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Олиховская</w:t>
            </w:r>
            <w:proofErr w:type="spellEnd"/>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238</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Осташевская</w:t>
            </w:r>
            <w:proofErr w:type="spellEnd"/>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239</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Павловская</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0,5000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0,5000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240</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Палкинская</w:t>
            </w:r>
            <w:proofErr w:type="spellEnd"/>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241</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Першинская-2-я</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0,2200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0,2200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242</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Рудновская</w:t>
            </w:r>
            <w:proofErr w:type="spellEnd"/>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0,6000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0,6000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243</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Савинская</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244</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Свердловская</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0,3010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0,3010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245</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Семичаевская</w:t>
            </w:r>
            <w:proofErr w:type="spellEnd"/>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0,3000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0,3000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246</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Слудка</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247</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Тарасовская</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248</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Федюковская</w:t>
            </w:r>
            <w:proofErr w:type="spellEnd"/>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0,2600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0,2600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249</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Цибунинская</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0,7200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0,7200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250</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Чернятинская</w:t>
            </w:r>
            <w:proofErr w:type="spellEnd"/>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0,3200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0,3200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251</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Яфановская</w:t>
            </w:r>
            <w:proofErr w:type="spellEnd"/>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0,4700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0,4700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252</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с. </w:t>
            </w:r>
            <w:proofErr w:type="gramStart"/>
            <w:r w:rsidRPr="00705EA5">
              <w:rPr>
                <w:rFonts w:eastAsia="Times New Roman" w:cs="Times New Roman"/>
                <w:color w:val="000000"/>
                <w:sz w:val="20"/>
                <w:szCs w:val="20"/>
                <w:lang w:eastAsia="ru-RU"/>
              </w:rPr>
              <w:t>Верховский  Погост</w:t>
            </w:r>
            <w:proofErr w:type="gramEnd"/>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0,9860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0,9860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253</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с. </w:t>
            </w:r>
            <w:proofErr w:type="spellStart"/>
            <w:r w:rsidRPr="00705EA5">
              <w:rPr>
                <w:rFonts w:eastAsia="Times New Roman" w:cs="Times New Roman"/>
                <w:color w:val="000000"/>
                <w:sz w:val="20"/>
                <w:szCs w:val="20"/>
                <w:lang w:eastAsia="ru-RU"/>
              </w:rPr>
              <w:t>Поцкий</w:t>
            </w:r>
            <w:proofErr w:type="spellEnd"/>
            <w:r w:rsidRPr="00705EA5">
              <w:rPr>
                <w:rFonts w:eastAsia="Times New Roman" w:cs="Times New Roman"/>
                <w:color w:val="000000"/>
                <w:sz w:val="20"/>
                <w:szCs w:val="20"/>
                <w:lang w:eastAsia="ru-RU"/>
              </w:rPr>
              <w:t xml:space="preserve"> Погост</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254</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Алферовская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0,9720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0,9720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255</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Боярская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0,2740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0,2740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256</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w:t>
            </w:r>
            <w:proofErr w:type="spellStart"/>
            <w:r w:rsidRPr="00705EA5">
              <w:rPr>
                <w:rFonts w:eastAsia="Times New Roman" w:cs="Times New Roman"/>
                <w:sz w:val="20"/>
                <w:szCs w:val="20"/>
                <w:lang w:eastAsia="ru-RU"/>
              </w:rPr>
              <w:t>Будринская</w:t>
            </w:r>
            <w:proofErr w:type="spellEnd"/>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1,1050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1,1050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257</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w:t>
            </w:r>
            <w:proofErr w:type="spellStart"/>
            <w:r w:rsidRPr="00705EA5">
              <w:rPr>
                <w:rFonts w:eastAsia="Times New Roman" w:cs="Times New Roman"/>
                <w:sz w:val="20"/>
                <w:szCs w:val="20"/>
                <w:lang w:eastAsia="ru-RU"/>
              </w:rPr>
              <w:t>Видерниковская</w:t>
            </w:r>
            <w:proofErr w:type="spellEnd"/>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0,3780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0,3780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258</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w:t>
            </w:r>
            <w:proofErr w:type="spellStart"/>
            <w:r w:rsidRPr="00705EA5">
              <w:rPr>
                <w:rFonts w:eastAsia="Times New Roman" w:cs="Times New Roman"/>
                <w:sz w:val="20"/>
                <w:szCs w:val="20"/>
                <w:lang w:eastAsia="ru-RU"/>
              </w:rPr>
              <w:t>Воронинская</w:t>
            </w:r>
            <w:proofErr w:type="spellEnd"/>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0,1850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0,1850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259</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Гусиха</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1,1110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1,1110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260</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Дуброва</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0,5080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0,5080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261</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Клевцовская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0,3310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0,3310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262</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w:t>
            </w:r>
            <w:proofErr w:type="spellStart"/>
            <w:r w:rsidRPr="00705EA5">
              <w:rPr>
                <w:rFonts w:eastAsia="Times New Roman" w:cs="Times New Roman"/>
                <w:sz w:val="20"/>
                <w:szCs w:val="20"/>
                <w:lang w:eastAsia="ru-RU"/>
              </w:rPr>
              <w:t>Кротовская</w:t>
            </w:r>
            <w:proofErr w:type="spellEnd"/>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0,6950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0,6950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263</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w:t>
            </w:r>
            <w:proofErr w:type="spellStart"/>
            <w:r w:rsidRPr="00705EA5">
              <w:rPr>
                <w:rFonts w:eastAsia="Times New Roman" w:cs="Times New Roman"/>
                <w:sz w:val="20"/>
                <w:szCs w:val="20"/>
                <w:lang w:eastAsia="ru-RU"/>
              </w:rPr>
              <w:t>Куревино</w:t>
            </w:r>
            <w:proofErr w:type="spellEnd"/>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0,4200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0,4200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264</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Никитиха</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0,5600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0,5600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265</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w:t>
            </w:r>
            <w:proofErr w:type="spellStart"/>
            <w:r w:rsidRPr="00705EA5">
              <w:rPr>
                <w:rFonts w:eastAsia="Times New Roman" w:cs="Times New Roman"/>
                <w:sz w:val="20"/>
                <w:szCs w:val="20"/>
                <w:lang w:eastAsia="ru-RU"/>
              </w:rPr>
              <w:t>Ожигинская</w:t>
            </w:r>
            <w:proofErr w:type="spellEnd"/>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0,3300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0,3300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lastRenderedPageBreak/>
              <w:t>266</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w:t>
            </w:r>
            <w:proofErr w:type="spellStart"/>
            <w:r w:rsidRPr="00705EA5">
              <w:rPr>
                <w:rFonts w:eastAsia="Times New Roman" w:cs="Times New Roman"/>
                <w:sz w:val="20"/>
                <w:szCs w:val="20"/>
                <w:lang w:eastAsia="ru-RU"/>
              </w:rPr>
              <w:t>Плошиловская</w:t>
            </w:r>
            <w:proofErr w:type="spellEnd"/>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0,8620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0,8620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267</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Поспеловская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1,0250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1,0250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268</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Регишевская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0,8480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0,8480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269</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w:t>
            </w:r>
            <w:proofErr w:type="spellStart"/>
            <w:r w:rsidRPr="00705EA5">
              <w:rPr>
                <w:rFonts w:eastAsia="Times New Roman" w:cs="Times New Roman"/>
                <w:sz w:val="20"/>
                <w:szCs w:val="20"/>
                <w:lang w:eastAsia="ru-RU"/>
              </w:rPr>
              <w:t>Самсоновская</w:t>
            </w:r>
            <w:proofErr w:type="spellEnd"/>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1,1000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1,1000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270</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Сверчковская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0,1720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0,1720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271</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Семеновская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1,2690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1,2690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272</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w:t>
            </w:r>
            <w:proofErr w:type="spellStart"/>
            <w:r w:rsidRPr="00705EA5">
              <w:rPr>
                <w:rFonts w:eastAsia="Times New Roman" w:cs="Times New Roman"/>
                <w:sz w:val="20"/>
                <w:szCs w:val="20"/>
                <w:lang w:eastAsia="ru-RU"/>
              </w:rPr>
              <w:t>Сенюковская</w:t>
            </w:r>
            <w:proofErr w:type="spellEnd"/>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0,6430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0,6430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273</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Сметанино</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0,5430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0,5430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274</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Струково</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0,7620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0,7620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275</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Тюприха</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1,5600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1,5600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276</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w:t>
            </w:r>
            <w:proofErr w:type="spellStart"/>
            <w:r w:rsidRPr="00705EA5">
              <w:rPr>
                <w:rFonts w:eastAsia="Times New Roman" w:cs="Times New Roman"/>
                <w:sz w:val="20"/>
                <w:szCs w:val="20"/>
                <w:lang w:eastAsia="ru-RU"/>
              </w:rPr>
              <w:t>Фатьяново</w:t>
            </w:r>
            <w:proofErr w:type="spellEnd"/>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0,9200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0,9200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277</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Якушевская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0,4180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0,4180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278</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с. Красное, ул. Набережная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0,2170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0,2170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279</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с. Красное, ул. </w:t>
            </w:r>
            <w:proofErr w:type="spellStart"/>
            <w:r w:rsidRPr="00705EA5">
              <w:rPr>
                <w:rFonts w:eastAsia="Times New Roman" w:cs="Times New Roman"/>
                <w:sz w:val="20"/>
                <w:szCs w:val="20"/>
                <w:lang w:eastAsia="ru-RU"/>
              </w:rPr>
              <w:t>Новостройская</w:t>
            </w:r>
            <w:proofErr w:type="spellEnd"/>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0,1700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0,1700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280</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с. Красное, ул. Северная</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0,2590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0,2590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281</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с. Красное, ул. Сельская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1,1680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1,1680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282</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с. Красное, ул. Федоровская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0,5510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0,5510</w:t>
            </w:r>
          </w:p>
        </w:tc>
      </w:tr>
      <w:tr w:rsidR="00705EA5" w:rsidRPr="00705EA5" w:rsidTr="00800E08">
        <w:trPr>
          <w:trHeight w:val="51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283</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с. Ромашевский Погост, ул. Молодежная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0,2900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0,2900</w:t>
            </w:r>
          </w:p>
        </w:tc>
      </w:tr>
      <w:tr w:rsidR="00705EA5" w:rsidRPr="00705EA5" w:rsidTr="00800E08">
        <w:trPr>
          <w:trHeight w:val="51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284</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с. Ромашевский Погост, ул. Набережная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0,4150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0,4150</w:t>
            </w:r>
          </w:p>
        </w:tc>
      </w:tr>
      <w:tr w:rsidR="00705EA5" w:rsidRPr="00705EA5" w:rsidTr="00800E08">
        <w:trPr>
          <w:trHeight w:val="51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285</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с. Ромашевский Погост, ул. Сельская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0,7580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0,7580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286</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Вязутинская</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287</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Елифановская</w:t>
            </w:r>
            <w:proofErr w:type="spellEnd"/>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0,9000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0,9000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288</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Гольчевская</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289</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Ермаковская</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0,6500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0,6500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290</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Заречье</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291</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Ивановская</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0,3000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0,3000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292</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Карчевская</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0,3500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0,3500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293</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Коротковская </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0,9000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0,9000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294</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Мичуровская</w:t>
            </w:r>
            <w:proofErr w:type="spellEnd"/>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0,8320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0,8320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295</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Огудалово</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296</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Окуловская</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0,7935</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0,7935</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297</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Степушино</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0,5000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0,5000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298</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Шевелевская </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1,5000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1,5000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299</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Якинская</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0,8500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0,8500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300</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п. Айга, </w:t>
            </w:r>
            <w:proofErr w:type="spellStart"/>
            <w:r w:rsidRPr="00705EA5">
              <w:rPr>
                <w:rFonts w:eastAsia="Times New Roman" w:cs="Times New Roman"/>
                <w:color w:val="000000"/>
                <w:sz w:val="20"/>
                <w:szCs w:val="20"/>
                <w:lang w:eastAsia="ru-RU"/>
              </w:rPr>
              <w:t>ул</w:t>
            </w:r>
            <w:proofErr w:type="spellEnd"/>
            <w:r w:rsidRPr="00705EA5">
              <w:rPr>
                <w:rFonts w:eastAsia="Times New Roman" w:cs="Times New Roman"/>
                <w:color w:val="000000"/>
                <w:sz w:val="20"/>
                <w:szCs w:val="20"/>
                <w:lang w:eastAsia="ru-RU"/>
              </w:rPr>
              <w:t xml:space="preserve"> </w:t>
            </w:r>
            <w:proofErr w:type="spellStart"/>
            <w:r w:rsidRPr="00705EA5">
              <w:rPr>
                <w:rFonts w:eastAsia="Times New Roman" w:cs="Times New Roman"/>
                <w:color w:val="000000"/>
                <w:sz w:val="20"/>
                <w:szCs w:val="20"/>
                <w:lang w:eastAsia="ru-RU"/>
              </w:rPr>
              <w:t>Вахнева</w:t>
            </w:r>
            <w:proofErr w:type="spellEnd"/>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1,0150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1,0150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301</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п. Айга, </w:t>
            </w:r>
            <w:proofErr w:type="spellStart"/>
            <w:r w:rsidRPr="00705EA5">
              <w:rPr>
                <w:rFonts w:eastAsia="Times New Roman" w:cs="Times New Roman"/>
                <w:color w:val="000000"/>
                <w:sz w:val="20"/>
                <w:szCs w:val="20"/>
                <w:lang w:eastAsia="ru-RU"/>
              </w:rPr>
              <w:t>ул</w:t>
            </w:r>
            <w:proofErr w:type="spellEnd"/>
            <w:r w:rsidRPr="00705EA5">
              <w:rPr>
                <w:rFonts w:eastAsia="Times New Roman" w:cs="Times New Roman"/>
                <w:color w:val="000000"/>
                <w:sz w:val="20"/>
                <w:szCs w:val="20"/>
                <w:lang w:eastAsia="ru-RU"/>
              </w:rPr>
              <w:t xml:space="preserve"> Лесная</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0,2190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0,2190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302</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п. Айга, </w:t>
            </w:r>
            <w:proofErr w:type="spellStart"/>
            <w:r w:rsidRPr="00705EA5">
              <w:rPr>
                <w:rFonts w:eastAsia="Times New Roman" w:cs="Times New Roman"/>
                <w:color w:val="000000"/>
                <w:sz w:val="20"/>
                <w:szCs w:val="20"/>
                <w:lang w:eastAsia="ru-RU"/>
              </w:rPr>
              <w:t>ул</w:t>
            </w:r>
            <w:proofErr w:type="spellEnd"/>
            <w:r w:rsidRPr="00705EA5">
              <w:rPr>
                <w:rFonts w:eastAsia="Times New Roman" w:cs="Times New Roman"/>
                <w:color w:val="000000"/>
                <w:sz w:val="20"/>
                <w:szCs w:val="20"/>
                <w:lang w:eastAsia="ru-RU"/>
              </w:rPr>
              <w:t xml:space="preserve"> Набережная</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0,6890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0,6890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303</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п. Айга, пер Школьный</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0,1820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0,1820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304</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п. Конторка, ул. Заречная</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0,8000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0,8000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305</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п. Конторка, ул. Центральная</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0,4500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0,4500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306</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п. Конторка, ул. Школьная</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0,6500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0,6500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307</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п. Конторка, ул. </w:t>
            </w:r>
            <w:proofErr w:type="spellStart"/>
            <w:r w:rsidRPr="00705EA5">
              <w:rPr>
                <w:rFonts w:eastAsia="Times New Roman" w:cs="Times New Roman"/>
                <w:color w:val="000000"/>
                <w:sz w:val="20"/>
                <w:szCs w:val="20"/>
                <w:lang w:eastAsia="ru-RU"/>
              </w:rPr>
              <w:t>Новостройская</w:t>
            </w:r>
            <w:proofErr w:type="spellEnd"/>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0,4500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0,4500</w:t>
            </w:r>
          </w:p>
        </w:tc>
      </w:tr>
      <w:tr w:rsidR="00705EA5" w:rsidRPr="00705EA5" w:rsidTr="00800E08">
        <w:trPr>
          <w:trHeight w:val="326"/>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308</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п. Конторка, ул. Железнодорожная</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0,4500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0,4500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309</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п. Конторка, ул. Набережная</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0,7000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0,7000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lastRenderedPageBreak/>
              <w:t>310</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с. Илезский Погост</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1,1967</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1,1967</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311</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Андреевская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1,3880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1,3880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312</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Раменье</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1,2600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1,2600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313</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Заречье, ул. Мельница</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0,5780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0,5780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314</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Заречье, ул. Заречная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0,6150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0,6150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315</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Заречье, ул. Набережная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0,5560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0,5560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316</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Заречье, ул. Центральная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0,9360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0,9360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317</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Заречье, ул. Верхняя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0,5370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0,5370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318</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Заречье, ул. Угорская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0,5420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0,5420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319</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Заречье, ул. Полевая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0,7920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0,7920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320</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Заречье, ул. Лесная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0,5970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0,5970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321</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Баклановская</w:t>
            </w:r>
            <w:proofErr w:type="spellEnd"/>
          </w:p>
        </w:tc>
        <w:tc>
          <w:tcPr>
            <w:tcW w:w="1599"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b/>
                <w:bCs/>
                <w:sz w:val="20"/>
                <w:szCs w:val="20"/>
                <w:lang w:eastAsia="ru-RU"/>
              </w:rPr>
            </w:pPr>
            <w:r w:rsidRPr="0069126A">
              <w:rPr>
                <w:rFonts w:eastAsia="Times New Roman" w:cs="Times New Roman"/>
                <w:b/>
                <w:bCs/>
                <w:sz w:val="20"/>
                <w:szCs w:val="20"/>
                <w:lang w:eastAsia="ru-RU"/>
              </w:rPr>
              <w:t>1,2870</w:t>
            </w:r>
          </w:p>
        </w:tc>
        <w:tc>
          <w:tcPr>
            <w:tcW w:w="901"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01"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66"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b/>
                <w:bCs/>
                <w:sz w:val="20"/>
                <w:szCs w:val="20"/>
                <w:lang w:eastAsia="ru-RU"/>
              </w:rPr>
            </w:pPr>
            <w:r w:rsidRPr="0069126A">
              <w:rPr>
                <w:rFonts w:eastAsia="Times New Roman" w:cs="Times New Roman"/>
                <w:b/>
                <w:bCs/>
                <w:sz w:val="20"/>
                <w:szCs w:val="20"/>
                <w:lang w:eastAsia="ru-RU"/>
              </w:rPr>
              <w:t>1,2870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322</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Великое</w:t>
            </w:r>
          </w:p>
        </w:tc>
        <w:tc>
          <w:tcPr>
            <w:tcW w:w="1599"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b/>
                <w:bCs/>
                <w:sz w:val="20"/>
                <w:szCs w:val="20"/>
                <w:lang w:eastAsia="ru-RU"/>
              </w:rPr>
            </w:pPr>
            <w:r w:rsidRPr="0069126A">
              <w:rPr>
                <w:rFonts w:eastAsia="Times New Roman" w:cs="Times New Roman"/>
                <w:b/>
                <w:bCs/>
                <w:sz w:val="20"/>
                <w:szCs w:val="20"/>
                <w:lang w:eastAsia="ru-RU"/>
              </w:rPr>
              <w:t>0,2000</w:t>
            </w:r>
          </w:p>
        </w:tc>
        <w:tc>
          <w:tcPr>
            <w:tcW w:w="901"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01"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66"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0,2000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323</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Дор  </w:t>
            </w:r>
            <w:proofErr w:type="spellStart"/>
            <w:r w:rsidRPr="00705EA5">
              <w:rPr>
                <w:rFonts w:eastAsia="Times New Roman" w:cs="Times New Roman"/>
                <w:color w:val="000000"/>
                <w:sz w:val="20"/>
                <w:szCs w:val="20"/>
                <w:lang w:eastAsia="ru-RU"/>
              </w:rPr>
              <w:t>Сухонский</w:t>
            </w:r>
            <w:proofErr w:type="spellEnd"/>
          </w:p>
        </w:tc>
        <w:tc>
          <w:tcPr>
            <w:tcW w:w="1599"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b/>
                <w:bCs/>
                <w:sz w:val="20"/>
                <w:szCs w:val="20"/>
                <w:lang w:eastAsia="ru-RU"/>
              </w:rPr>
            </w:pPr>
            <w:r w:rsidRPr="0069126A">
              <w:rPr>
                <w:rFonts w:eastAsia="Times New Roman" w:cs="Times New Roman"/>
                <w:b/>
                <w:bCs/>
                <w:sz w:val="20"/>
                <w:szCs w:val="20"/>
                <w:lang w:eastAsia="ru-RU"/>
              </w:rPr>
              <w:t>0,2000</w:t>
            </w:r>
          </w:p>
        </w:tc>
        <w:tc>
          <w:tcPr>
            <w:tcW w:w="901"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01"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66"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0,2000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324</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Заречье, ул. Молодежная</w:t>
            </w:r>
          </w:p>
        </w:tc>
        <w:tc>
          <w:tcPr>
            <w:tcW w:w="1599"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b/>
                <w:bCs/>
                <w:sz w:val="20"/>
                <w:szCs w:val="20"/>
                <w:lang w:eastAsia="ru-RU"/>
              </w:rPr>
            </w:pPr>
            <w:r w:rsidRPr="0069126A">
              <w:rPr>
                <w:rFonts w:eastAsia="Times New Roman" w:cs="Times New Roman"/>
                <w:b/>
                <w:bCs/>
                <w:sz w:val="20"/>
                <w:szCs w:val="20"/>
                <w:lang w:eastAsia="ru-RU"/>
              </w:rPr>
              <w:t>0,1830</w:t>
            </w:r>
          </w:p>
        </w:tc>
        <w:tc>
          <w:tcPr>
            <w:tcW w:w="901"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01"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66"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0,1830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325</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Кленовая</w:t>
            </w:r>
          </w:p>
        </w:tc>
        <w:tc>
          <w:tcPr>
            <w:tcW w:w="1599"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b/>
                <w:bCs/>
                <w:sz w:val="20"/>
                <w:szCs w:val="20"/>
                <w:lang w:eastAsia="ru-RU"/>
              </w:rPr>
            </w:pPr>
            <w:r w:rsidRPr="0069126A">
              <w:rPr>
                <w:rFonts w:eastAsia="Times New Roman" w:cs="Times New Roman"/>
                <w:b/>
                <w:bCs/>
                <w:sz w:val="20"/>
                <w:szCs w:val="20"/>
                <w:lang w:eastAsia="ru-RU"/>
              </w:rPr>
              <w:t>0,9050</w:t>
            </w:r>
          </w:p>
        </w:tc>
        <w:tc>
          <w:tcPr>
            <w:tcW w:w="901"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01"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66"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0,9050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326</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Криуля</w:t>
            </w:r>
          </w:p>
        </w:tc>
        <w:tc>
          <w:tcPr>
            <w:tcW w:w="1599"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b/>
                <w:bCs/>
                <w:sz w:val="20"/>
                <w:szCs w:val="20"/>
                <w:lang w:eastAsia="ru-RU"/>
              </w:rPr>
            </w:pPr>
            <w:r w:rsidRPr="0069126A">
              <w:rPr>
                <w:rFonts w:eastAsia="Times New Roman" w:cs="Times New Roman"/>
                <w:b/>
                <w:bCs/>
                <w:sz w:val="20"/>
                <w:szCs w:val="20"/>
                <w:lang w:eastAsia="ru-RU"/>
              </w:rPr>
              <w:t>1,2230</w:t>
            </w:r>
          </w:p>
        </w:tc>
        <w:tc>
          <w:tcPr>
            <w:tcW w:w="901"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01"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66"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1,2230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327</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Кузнецовская</w:t>
            </w:r>
            <w:proofErr w:type="spellEnd"/>
          </w:p>
        </w:tc>
        <w:tc>
          <w:tcPr>
            <w:tcW w:w="1599"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b/>
                <w:bCs/>
                <w:sz w:val="20"/>
                <w:szCs w:val="20"/>
                <w:lang w:eastAsia="ru-RU"/>
              </w:rPr>
            </w:pPr>
            <w:r w:rsidRPr="0069126A">
              <w:rPr>
                <w:rFonts w:eastAsia="Times New Roman" w:cs="Times New Roman"/>
                <w:b/>
                <w:bCs/>
                <w:sz w:val="20"/>
                <w:szCs w:val="20"/>
                <w:lang w:eastAsia="ru-RU"/>
              </w:rPr>
              <w:t>0,4000</w:t>
            </w:r>
          </w:p>
        </w:tc>
        <w:tc>
          <w:tcPr>
            <w:tcW w:w="901"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01"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66"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b/>
                <w:bCs/>
                <w:sz w:val="20"/>
                <w:szCs w:val="20"/>
                <w:lang w:eastAsia="ru-RU"/>
              </w:rPr>
            </w:pPr>
            <w:r w:rsidRPr="0069126A">
              <w:rPr>
                <w:rFonts w:eastAsia="Times New Roman" w:cs="Times New Roman"/>
                <w:b/>
                <w:bCs/>
                <w:sz w:val="20"/>
                <w:szCs w:val="20"/>
                <w:lang w:eastAsia="ru-RU"/>
              </w:rPr>
              <w:t>0,4000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328</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Милогорская</w:t>
            </w:r>
            <w:proofErr w:type="spellEnd"/>
          </w:p>
        </w:tc>
        <w:tc>
          <w:tcPr>
            <w:tcW w:w="1599"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b/>
                <w:bCs/>
                <w:sz w:val="20"/>
                <w:szCs w:val="20"/>
                <w:lang w:eastAsia="ru-RU"/>
              </w:rPr>
            </w:pPr>
            <w:r w:rsidRPr="0069126A">
              <w:rPr>
                <w:rFonts w:eastAsia="Times New Roman" w:cs="Times New Roman"/>
                <w:b/>
                <w:bCs/>
                <w:sz w:val="20"/>
                <w:szCs w:val="20"/>
                <w:lang w:eastAsia="ru-RU"/>
              </w:rPr>
              <w:t>0,5770</w:t>
            </w:r>
          </w:p>
        </w:tc>
        <w:tc>
          <w:tcPr>
            <w:tcW w:w="901"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01"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66"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0,5770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329</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Монастырская</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0,3000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0,3000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330</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Нестериха</w:t>
            </w:r>
            <w:proofErr w:type="spellEnd"/>
          </w:p>
        </w:tc>
        <w:tc>
          <w:tcPr>
            <w:tcW w:w="1599"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b/>
                <w:bCs/>
                <w:sz w:val="20"/>
                <w:szCs w:val="20"/>
                <w:lang w:eastAsia="ru-RU"/>
              </w:rPr>
            </w:pPr>
            <w:r w:rsidRPr="0069126A">
              <w:rPr>
                <w:rFonts w:eastAsia="Times New Roman" w:cs="Times New Roman"/>
                <w:b/>
                <w:bCs/>
                <w:sz w:val="20"/>
                <w:szCs w:val="20"/>
                <w:lang w:eastAsia="ru-RU"/>
              </w:rPr>
              <w:t>0,3600</w:t>
            </w:r>
          </w:p>
        </w:tc>
        <w:tc>
          <w:tcPr>
            <w:tcW w:w="901"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01"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66"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0,3600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331</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Пар</w:t>
            </w:r>
          </w:p>
        </w:tc>
        <w:tc>
          <w:tcPr>
            <w:tcW w:w="1599"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b/>
                <w:bCs/>
                <w:sz w:val="20"/>
                <w:szCs w:val="20"/>
                <w:lang w:eastAsia="ru-RU"/>
              </w:rPr>
            </w:pPr>
            <w:r w:rsidRPr="0069126A">
              <w:rPr>
                <w:rFonts w:eastAsia="Times New Roman" w:cs="Times New Roman"/>
                <w:b/>
                <w:bCs/>
                <w:sz w:val="20"/>
                <w:szCs w:val="20"/>
                <w:lang w:eastAsia="ru-RU"/>
              </w:rPr>
              <w:t>0,5000</w:t>
            </w:r>
          </w:p>
        </w:tc>
        <w:tc>
          <w:tcPr>
            <w:tcW w:w="901"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01"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66"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0,5000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332</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Сергиевская</w:t>
            </w:r>
          </w:p>
        </w:tc>
        <w:tc>
          <w:tcPr>
            <w:tcW w:w="1599"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b/>
                <w:bCs/>
                <w:sz w:val="20"/>
                <w:szCs w:val="20"/>
                <w:lang w:eastAsia="ru-RU"/>
              </w:rPr>
            </w:pPr>
            <w:r w:rsidRPr="0069126A">
              <w:rPr>
                <w:rFonts w:eastAsia="Times New Roman" w:cs="Times New Roman"/>
                <w:b/>
                <w:bCs/>
                <w:sz w:val="20"/>
                <w:szCs w:val="20"/>
                <w:lang w:eastAsia="ru-RU"/>
              </w:rPr>
              <w:t>6,6430</w:t>
            </w:r>
          </w:p>
        </w:tc>
        <w:tc>
          <w:tcPr>
            <w:tcW w:w="901"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01"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66"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6,6430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333</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Слободка</w:t>
            </w:r>
          </w:p>
        </w:tc>
        <w:tc>
          <w:tcPr>
            <w:tcW w:w="1599"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b/>
                <w:bCs/>
                <w:sz w:val="20"/>
                <w:szCs w:val="20"/>
                <w:lang w:eastAsia="ru-RU"/>
              </w:rPr>
            </w:pPr>
            <w:r w:rsidRPr="0069126A">
              <w:rPr>
                <w:rFonts w:eastAsia="Times New Roman" w:cs="Times New Roman"/>
                <w:b/>
                <w:bCs/>
                <w:sz w:val="20"/>
                <w:szCs w:val="20"/>
                <w:lang w:eastAsia="ru-RU"/>
              </w:rPr>
              <w:t>0,3230</w:t>
            </w:r>
          </w:p>
        </w:tc>
        <w:tc>
          <w:tcPr>
            <w:tcW w:w="901"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01"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66"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0,3230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334</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Труфаниха</w:t>
            </w:r>
            <w:proofErr w:type="spellEnd"/>
          </w:p>
        </w:tc>
        <w:tc>
          <w:tcPr>
            <w:tcW w:w="1599"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b/>
                <w:bCs/>
                <w:sz w:val="20"/>
                <w:szCs w:val="20"/>
                <w:lang w:eastAsia="ru-RU"/>
              </w:rPr>
            </w:pPr>
            <w:r w:rsidRPr="0069126A">
              <w:rPr>
                <w:rFonts w:eastAsia="Times New Roman" w:cs="Times New Roman"/>
                <w:b/>
                <w:bCs/>
                <w:sz w:val="20"/>
                <w:szCs w:val="20"/>
                <w:lang w:eastAsia="ru-RU"/>
              </w:rPr>
              <w:t>0,2000</w:t>
            </w:r>
          </w:p>
        </w:tc>
        <w:tc>
          <w:tcPr>
            <w:tcW w:w="901"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01"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66"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0,2000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335</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Черепаниха</w:t>
            </w:r>
            <w:proofErr w:type="spellEnd"/>
          </w:p>
        </w:tc>
        <w:tc>
          <w:tcPr>
            <w:tcW w:w="1599"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b/>
                <w:bCs/>
                <w:sz w:val="20"/>
                <w:szCs w:val="20"/>
                <w:lang w:eastAsia="ru-RU"/>
              </w:rPr>
            </w:pPr>
            <w:r w:rsidRPr="0069126A">
              <w:rPr>
                <w:rFonts w:eastAsia="Times New Roman" w:cs="Times New Roman"/>
                <w:b/>
                <w:bCs/>
                <w:sz w:val="20"/>
                <w:szCs w:val="20"/>
                <w:lang w:eastAsia="ru-RU"/>
              </w:rPr>
              <w:t>0,8360</w:t>
            </w:r>
          </w:p>
        </w:tc>
        <w:tc>
          <w:tcPr>
            <w:tcW w:w="901"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01"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66"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0,8360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336</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Черняково</w:t>
            </w:r>
            <w:proofErr w:type="spellEnd"/>
          </w:p>
        </w:tc>
        <w:tc>
          <w:tcPr>
            <w:tcW w:w="1599"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b/>
                <w:bCs/>
                <w:sz w:val="20"/>
                <w:szCs w:val="20"/>
                <w:lang w:eastAsia="ru-RU"/>
              </w:rPr>
            </w:pPr>
            <w:r w:rsidRPr="0069126A">
              <w:rPr>
                <w:rFonts w:eastAsia="Times New Roman" w:cs="Times New Roman"/>
                <w:b/>
                <w:bCs/>
                <w:sz w:val="20"/>
                <w:szCs w:val="20"/>
                <w:lang w:eastAsia="ru-RU"/>
              </w:rPr>
              <w:t>1,7000</w:t>
            </w:r>
          </w:p>
        </w:tc>
        <w:tc>
          <w:tcPr>
            <w:tcW w:w="901"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01"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66"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1,7000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337</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Шевелевская</w:t>
            </w:r>
          </w:p>
        </w:tc>
        <w:tc>
          <w:tcPr>
            <w:tcW w:w="1599"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b/>
                <w:bCs/>
                <w:sz w:val="20"/>
                <w:szCs w:val="20"/>
                <w:lang w:eastAsia="ru-RU"/>
              </w:rPr>
            </w:pPr>
            <w:r w:rsidRPr="0069126A">
              <w:rPr>
                <w:rFonts w:eastAsia="Times New Roman" w:cs="Times New Roman"/>
                <w:b/>
                <w:bCs/>
                <w:sz w:val="20"/>
                <w:szCs w:val="20"/>
                <w:lang w:eastAsia="ru-RU"/>
              </w:rPr>
              <w:t>0,7050</w:t>
            </w:r>
          </w:p>
        </w:tc>
        <w:tc>
          <w:tcPr>
            <w:tcW w:w="901"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01"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66"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0,7050</w:t>
            </w:r>
          </w:p>
        </w:tc>
      </w:tr>
      <w:tr w:rsidR="00705EA5" w:rsidRPr="00705EA5" w:rsidTr="00800E08">
        <w:trPr>
          <w:trHeight w:val="51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338</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w:t>
            </w:r>
            <w:proofErr w:type="spellStart"/>
            <w:r w:rsidRPr="00705EA5">
              <w:rPr>
                <w:rFonts w:eastAsia="Times New Roman" w:cs="Times New Roman"/>
                <w:sz w:val="20"/>
                <w:szCs w:val="20"/>
                <w:lang w:eastAsia="ru-RU"/>
              </w:rPr>
              <w:t>Яринская</w:t>
            </w:r>
            <w:proofErr w:type="spellEnd"/>
            <w:r w:rsidRPr="00705EA5">
              <w:rPr>
                <w:rFonts w:eastAsia="Times New Roman" w:cs="Times New Roman"/>
                <w:sz w:val="20"/>
                <w:szCs w:val="20"/>
                <w:lang w:eastAsia="ru-RU"/>
              </w:rPr>
              <w:t xml:space="preserve">, д. Ильинская, д. Антипинская, д. </w:t>
            </w:r>
            <w:proofErr w:type="spellStart"/>
            <w:r w:rsidRPr="00705EA5">
              <w:rPr>
                <w:rFonts w:eastAsia="Times New Roman" w:cs="Times New Roman"/>
                <w:sz w:val="20"/>
                <w:szCs w:val="20"/>
                <w:lang w:eastAsia="ru-RU"/>
              </w:rPr>
              <w:t>Шеловская</w:t>
            </w:r>
            <w:proofErr w:type="spellEnd"/>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2,1870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2,1870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339</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Нижнепаунинская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0,7670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0,7670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340</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д. Наумовская, д. </w:t>
            </w:r>
            <w:proofErr w:type="spellStart"/>
            <w:r w:rsidRPr="00705EA5">
              <w:rPr>
                <w:rFonts w:eastAsia="Times New Roman" w:cs="Times New Roman"/>
                <w:sz w:val="20"/>
                <w:szCs w:val="20"/>
                <w:lang w:eastAsia="ru-RU"/>
              </w:rPr>
              <w:t>Костаиха</w:t>
            </w:r>
            <w:proofErr w:type="spellEnd"/>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0,9300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0,9300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341</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 xml:space="preserve">п. </w:t>
            </w:r>
            <w:proofErr w:type="spellStart"/>
            <w:r w:rsidRPr="00705EA5">
              <w:rPr>
                <w:rFonts w:eastAsia="Times New Roman" w:cs="Times New Roman"/>
                <w:sz w:val="20"/>
                <w:szCs w:val="20"/>
                <w:lang w:eastAsia="ru-RU"/>
              </w:rPr>
              <w:t>Вощар</w:t>
            </w:r>
            <w:proofErr w:type="spellEnd"/>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2,8400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2,8400</w:t>
            </w:r>
          </w:p>
        </w:tc>
      </w:tr>
      <w:tr w:rsidR="00705EA5" w:rsidRPr="00705EA5" w:rsidTr="00800E08">
        <w:trPr>
          <w:trHeight w:val="765"/>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342</w:t>
            </w:r>
          </w:p>
        </w:tc>
        <w:tc>
          <w:tcPr>
            <w:tcW w:w="3215" w:type="dxa"/>
            <w:shd w:val="clear" w:color="000000" w:fill="FFFFFF"/>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Никифоровская, с. Спасский Погост, д. Харитоновская, д. Целковская</w:t>
            </w:r>
          </w:p>
        </w:tc>
        <w:tc>
          <w:tcPr>
            <w:tcW w:w="1599"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4,0320</w:t>
            </w:r>
          </w:p>
        </w:tc>
        <w:tc>
          <w:tcPr>
            <w:tcW w:w="901" w:type="dxa"/>
            <w:shd w:val="clear" w:color="000000" w:fill="FFFFFF"/>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4,0320</w:t>
            </w:r>
          </w:p>
        </w:tc>
        <w:tc>
          <w:tcPr>
            <w:tcW w:w="901"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000000" w:fill="FFFFFF"/>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343</w:t>
            </w:r>
          </w:p>
        </w:tc>
        <w:tc>
          <w:tcPr>
            <w:tcW w:w="3215" w:type="dxa"/>
            <w:shd w:val="clear" w:color="auto" w:fill="auto"/>
            <w:vAlign w:val="center"/>
            <w:hideMark/>
          </w:tcPr>
          <w:p w:rsidR="00705EA5" w:rsidRPr="00705EA5" w:rsidRDefault="00705EA5" w:rsidP="00705EA5">
            <w:pPr>
              <w:spacing w:after="0" w:line="240" w:lineRule="auto"/>
              <w:ind w:firstLine="0"/>
              <w:contextualSpacing w:val="0"/>
              <w:jc w:val="left"/>
              <w:rPr>
                <w:rFonts w:eastAsia="Times New Roman" w:cs="Times New Roman"/>
                <w:sz w:val="20"/>
                <w:szCs w:val="20"/>
                <w:lang w:eastAsia="ru-RU"/>
              </w:rPr>
            </w:pPr>
            <w:r w:rsidRPr="00705EA5">
              <w:rPr>
                <w:rFonts w:eastAsia="Times New Roman" w:cs="Times New Roman"/>
                <w:sz w:val="20"/>
                <w:szCs w:val="20"/>
                <w:lang w:eastAsia="ru-RU"/>
              </w:rPr>
              <w:t>д. Филимоновская</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0,8310</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0,8310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344</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Акуловская</w:t>
            </w:r>
            <w:proofErr w:type="spellEnd"/>
          </w:p>
        </w:tc>
        <w:tc>
          <w:tcPr>
            <w:tcW w:w="1599"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b/>
                <w:bCs/>
                <w:sz w:val="20"/>
                <w:szCs w:val="20"/>
                <w:lang w:eastAsia="ru-RU"/>
              </w:rPr>
            </w:pPr>
            <w:r w:rsidRPr="0069126A">
              <w:rPr>
                <w:rFonts w:eastAsia="Times New Roman" w:cs="Times New Roman"/>
                <w:b/>
                <w:bCs/>
                <w:sz w:val="20"/>
                <w:szCs w:val="20"/>
                <w:lang w:eastAsia="ru-RU"/>
              </w:rPr>
              <w:t>0,7470</w:t>
            </w:r>
          </w:p>
        </w:tc>
        <w:tc>
          <w:tcPr>
            <w:tcW w:w="901"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01"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66"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0,7470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345</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Ананьевская</w:t>
            </w:r>
            <w:proofErr w:type="spellEnd"/>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0,3000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0,3000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346</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Анциферовская</w:t>
            </w:r>
            <w:proofErr w:type="spellEnd"/>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1,5000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1,5000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347</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Барышевская</w:t>
            </w:r>
            <w:proofErr w:type="spellEnd"/>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1,8000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1,8000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348</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Башевская</w:t>
            </w:r>
            <w:proofErr w:type="spellEnd"/>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1,0000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1,0000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349</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Борок</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350</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Булдачевская</w:t>
            </w:r>
            <w:proofErr w:type="spellEnd"/>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0,5000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0,5000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351</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Ваневская</w:t>
            </w:r>
            <w:proofErr w:type="spellEnd"/>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352</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Верхнепаунинская</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0,3630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0,3630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353</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Власьевская</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1,5000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1,5000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lastRenderedPageBreak/>
              <w:t>354</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Гавриловская</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0,4350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0,4350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355</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Горка</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2,3000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2,3000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356</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Григорьевская</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0,5020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0,5020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357</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Дементьевская</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0,7140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0,7140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358</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Денисовская</w:t>
            </w:r>
            <w:proofErr w:type="spellEnd"/>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2,2820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2,2820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359</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Едовинская</w:t>
            </w:r>
            <w:proofErr w:type="spellEnd"/>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1,5000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1,5000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360</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Емельяновская</w:t>
            </w:r>
            <w:proofErr w:type="spellEnd"/>
            <w:r w:rsidRPr="00705EA5">
              <w:rPr>
                <w:rFonts w:eastAsia="Times New Roman" w:cs="Times New Roman"/>
                <w:color w:val="000000"/>
                <w:sz w:val="20"/>
                <w:szCs w:val="20"/>
                <w:lang w:eastAsia="ru-RU"/>
              </w:rPr>
              <w:t xml:space="preserve"> </w:t>
            </w:r>
          </w:p>
        </w:tc>
        <w:tc>
          <w:tcPr>
            <w:tcW w:w="1599"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b/>
                <w:bCs/>
                <w:sz w:val="20"/>
                <w:szCs w:val="20"/>
                <w:lang w:eastAsia="ru-RU"/>
              </w:rPr>
            </w:pPr>
            <w:r w:rsidRPr="0069126A">
              <w:rPr>
                <w:rFonts w:eastAsia="Times New Roman" w:cs="Times New Roman"/>
                <w:b/>
                <w:bCs/>
                <w:sz w:val="20"/>
                <w:szCs w:val="20"/>
                <w:lang w:eastAsia="ru-RU"/>
              </w:rPr>
              <w:t>0,4250</w:t>
            </w:r>
          </w:p>
        </w:tc>
        <w:tc>
          <w:tcPr>
            <w:tcW w:w="901"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01"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66"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b/>
                <w:bCs/>
                <w:sz w:val="20"/>
                <w:szCs w:val="20"/>
                <w:lang w:eastAsia="ru-RU"/>
              </w:rPr>
            </w:pPr>
            <w:r w:rsidRPr="0069126A">
              <w:rPr>
                <w:rFonts w:eastAsia="Times New Roman" w:cs="Times New Roman"/>
                <w:b/>
                <w:bCs/>
                <w:sz w:val="20"/>
                <w:szCs w:val="20"/>
                <w:lang w:eastAsia="ru-RU"/>
              </w:rPr>
              <w:t>0,4250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361</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Карповская</w:t>
            </w:r>
            <w:proofErr w:type="spellEnd"/>
            <w:r w:rsidRPr="00705EA5">
              <w:rPr>
                <w:rFonts w:eastAsia="Times New Roman" w:cs="Times New Roman"/>
                <w:color w:val="000000"/>
                <w:sz w:val="20"/>
                <w:szCs w:val="20"/>
                <w:lang w:eastAsia="ru-RU"/>
              </w:rPr>
              <w:t xml:space="preserve">  </w:t>
            </w:r>
          </w:p>
        </w:tc>
        <w:tc>
          <w:tcPr>
            <w:tcW w:w="1599"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b/>
                <w:bCs/>
                <w:sz w:val="20"/>
                <w:szCs w:val="20"/>
                <w:lang w:eastAsia="ru-RU"/>
              </w:rPr>
            </w:pPr>
            <w:r w:rsidRPr="0069126A">
              <w:rPr>
                <w:rFonts w:eastAsia="Times New Roman" w:cs="Times New Roman"/>
                <w:b/>
                <w:bCs/>
                <w:sz w:val="20"/>
                <w:szCs w:val="20"/>
                <w:lang w:eastAsia="ru-RU"/>
              </w:rPr>
              <w:t>0,7320</w:t>
            </w:r>
          </w:p>
        </w:tc>
        <w:tc>
          <w:tcPr>
            <w:tcW w:w="901"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01"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66"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0,7320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362</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Кривошеинская</w:t>
            </w:r>
            <w:proofErr w:type="spellEnd"/>
          </w:p>
        </w:tc>
        <w:tc>
          <w:tcPr>
            <w:tcW w:w="1599"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b/>
                <w:bCs/>
                <w:sz w:val="20"/>
                <w:szCs w:val="20"/>
                <w:lang w:eastAsia="ru-RU"/>
              </w:rPr>
            </w:pPr>
            <w:r w:rsidRPr="0069126A">
              <w:rPr>
                <w:rFonts w:eastAsia="Times New Roman" w:cs="Times New Roman"/>
                <w:b/>
                <w:bCs/>
                <w:sz w:val="20"/>
                <w:szCs w:val="20"/>
                <w:lang w:eastAsia="ru-RU"/>
              </w:rPr>
              <w:t>0,3530</w:t>
            </w:r>
          </w:p>
        </w:tc>
        <w:tc>
          <w:tcPr>
            <w:tcW w:w="901"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01"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 </w:t>
            </w:r>
          </w:p>
        </w:tc>
        <w:tc>
          <w:tcPr>
            <w:tcW w:w="966" w:type="dxa"/>
            <w:shd w:val="clear" w:color="auto" w:fill="auto"/>
            <w:noWrap/>
            <w:vAlign w:val="bottom"/>
            <w:hideMark/>
          </w:tcPr>
          <w:p w:rsidR="00705EA5" w:rsidRPr="0069126A" w:rsidRDefault="00705EA5" w:rsidP="00705EA5">
            <w:pPr>
              <w:spacing w:after="0" w:line="240" w:lineRule="auto"/>
              <w:ind w:firstLine="0"/>
              <w:contextualSpacing w:val="0"/>
              <w:jc w:val="center"/>
              <w:rPr>
                <w:rFonts w:eastAsia="Times New Roman" w:cs="Times New Roman"/>
                <w:sz w:val="20"/>
                <w:szCs w:val="20"/>
                <w:lang w:eastAsia="ru-RU"/>
              </w:rPr>
            </w:pPr>
            <w:r w:rsidRPr="0069126A">
              <w:rPr>
                <w:rFonts w:eastAsia="Times New Roman" w:cs="Times New Roman"/>
                <w:sz w:val="20"/>
                <w:szCs w:val="20"/>
                <w:lang w:eastAsia="ru-RU"/>
              </w:rPr>
              <w:t>0,3530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363</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Кузьминская</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0,5000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0,5000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364</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Лыгинская</w:t>
            </w:r>
            <w:proofErr w:type="spellEnd"/>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0,5000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0,5000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365</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Макаровская</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0,8000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0,8000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366</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Марачевская</w:t>
            </w:r>
            <w:proofErr w:type="spellEnd"/>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1,5000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1,5000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367</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Овсянниковская</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0,8000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0,8000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368</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Паровская</w:t>
            </w:r>
            <w:proofErr w:type="spellEnd"/>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0,1000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0,1000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369</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Поминовская</w:t>
            </w:r>
            <w:proofErr w:type="spellEnd"/>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0,3000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0,3000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370</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Пусточертаково</w:t>
            </w:r>
            <w:proofErr w:type="spellEnd"/>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0,1000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0,1000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371</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Рыкаловская</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1,0000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1,0000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372</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Синяковская</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0,5000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0,5000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373</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 xml:space="preserve">д. </w:t>
            </w:r>
            <w:proofErr w:type="spellStart"/>
            <w:r w:rsidRPr="00705EA5">
              <w:rPr>
                <w:rFonts w:eastAsia="Times New Roman" w:cs="Times New Roman"/>
                <w:color w:val="000000"/>
                <w:sz w:val="20"/>
                <w:szCs w:val="20"/>
                <w:lang w:eastAsia="ru-RU"/>
              </w:rPr>
              <w:t>Федневская</w:t>
            </w:r>
            <w:proofErr w:type="spellEnd"/>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0,5000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0,5000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374</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Якурино</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0,5000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0,5000</w:t>
            </w:r>
          </w:p>
        </w:tc>
      </w:tr>
      <w:tr w:rsidR="00705EA5" w:rsidRPr="00705EA5" w:rsidTr="00800E08">
        <w:trPr>
          <w:trHeight w:val="237"/>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375</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Подъезд к кладбищу (д. Заречье)</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1,3000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1,3000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376</w:t>
            </w:r>
          </w:p>
        </w:tc>
        <w:tc>
          <w:tcPr>
            <w:tcW w:w="3215" w:type="dxa"/>
            <w:shd w:val="clear" w:color="auto" w:fill="auto"/>
            <w:vAlign w:val="bottom"/>
            <w:hideMark/>
          </w:tcPr>
          <w:p w:rsidR="00705EA5" w:rsidRPr="00705EA5" w:rsidRDefault="00705EA5" w:rsidP="00705EA5">
            <w:pPr>
              <w:spacing w:after="0" w:line="240" w:lineRule="auto"/>
              <w:ind w:firstLine="0"/>
              <w:contextualSpacing w:val="0"/>
              <w:jc w:val="left"/>
              <w:rPr>
                <w:rFonts w:eastAsia="Times New Roman" w:cs="Times New Roman"/>
                <w:color w:val="000000"/>
                <w:sz w:val="20"/>
                <w:szCs w:val="20"/>
                <w:lang w:eastAsia="ru-RU"/>
              </w:rPr>
            </w:pPr>
            <w:r w:rsidRPr="00705EA5">
              <w:rPr>
                <w:rFonts w:eastAsia="Times New Roman" w:cs="Times New Roman"/>
                <w:color w:val="000000"/>
                <w:sz w:val="20"/>
                <w:szCs w:val="20"/>
                <w:lang w:eastAsia="ru-RU"/>
              </w:rPr>
              <w:t>д Феофилатовская</w:t>
            </w:r>
          </w:p>
        </w:tc>
        <w:tc>
          <w:tcPr>
            <w:tcW w:w="1599"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0,2950</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01"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 </w:t>
            </w:r>
          </w:p>
        </w:tc>
        <w:tc>
          <w:tcPr>
            <w:tcW w:w="966" w:type="dxa"/>
            <w:shd w:val="clear" w:color="auto" w:fill="auto"/>
            <w:noWrap/>
            <w:vAlign w:val="bottom"/>
            <w:hideMark/>
          </w:tcPr>
          <w:p w:rsidR="00705EA5" w:rsidRPr="00705EA5" w:rsidRDefault="00705EA5" w:rsidP="00705EA5">
            <w:pPr>
              <w:spacing w:after="0" w:line="240" w:lineRule="auto"/>
              <w:ind w:firstLine="0"/>
              <w:contextualSpacing w:val="0"/>
              <w:jc w:val="center"/>
              <w:rPr>
                <w:rFonts w:eastAsia="Times New Roman" w:cs="Times New Roman"/>
                <w:sz w:val="20"/>
                <w:szCs w:val="20"/>
                <w:lang w:eastAsia="ru-RU"/>
              </w:rPr>
            </w:pPr>
            <w:r w:rsidRPr="00705EA5">
              <w:rPr>
                <w:rFonts w:eastAsia="Times New Roman" w:cs="Times New Roman"/>
                <w:sz w:val="20"/>
                <w:szCs w:val="20"/>
                <w:lang w:eastAsia="ru-RU"/>
              </w:rPr>
              <w:t>0,2950</w:t>
            </w:r>
          </w:p>
        </w:tc>
      </w:tr>
      <w:tr w:rsidR="00705EA5" w:rsidRPr="00705EA5" w:rsidTr="00800E08">
        <w:trPr>
          <w:trHeight w:val="300"/>
          <w:jc w:val="center"/>
        </w:trPr>
        <w:tc>
          <w:tcPr>
            <w:tcW w:w="871"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Всего</w:t>
            </w:r>
          </w:p>
        </w:tc>
        <w:tc>
          <w:tcPr>
            <w:tcW w:w="3215" w:type="dxa"/>
            <w:shd w:val="clear" w:color="auto" w:fill="auto"/>
            <w:noWrap/>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 </w:t>
            </w:r>
          </w:p>
        </w:tc>
        <w:tc>
          <w:tcPr>
            <w:tcW w:w="1599"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333,5093</w:t>
            </w:r>
          </w:p>
        </w:tc>
        <w:tc>
          <w:tcPr>
            <w:tcW w:w="901"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23,2525</w:t>
            </w:r>
          </w:p>
        </w:tc>
        <w:tc>
          <w:tcPr>
            <w:tcW w:w="901"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67,6957</w:t>
            </w:r>
          </w:p>
        </w:tc>
        <w:tc>
          <w:tcPr>
            <w:tcW w:w="966" w:type="dxa"/>
            <w:shd w:val="clear" w:color="auto" w:fill="auto"/>
            <w:vAlign w:val="center"/>
            <w:hideMark/>
          </w:tcPr>
          <w:p w:rsidR="00705EA5" w:rsidRPr="00705EA5" w:rsidRDefault="00705EA5" w:rsidP="00705EA5">
            <w:pPr>
              <w:spacing w:after="0" w:line="240" w:lineRule="auto"/>
              <w:ind w:firstLine="0"/>
              <w:contextualSpacing w:val="0"/>
              <w:jc w:val="center"/>
              <w:rPr>
                <w:rFonts w:eastAsia="Times New Roman" w:cs="Times New Roman"/>
                <w:b/>
                <w:bCs/>
                <w:sz w:val="20"/>
                <w:szCs w:val="20"/>
                <w:lang w:eastAsia="ru-RU"/>
              </w:rPr>
            </w:pPr>
            <w:r w:rsidRPr="00705EA5">
              <w:rPr>
                <w:rFonts w:eastAsia="Times New Roman" w:cs="Times New Roman"/>
                <w:b/>
                <w:bCs/>
                <w:sz w:val="20"/>
                <w:szCs w:val="20"/>
                <w:lang w:eastAsia="ru-RU"/>
              </w:rPr>
              <w:t>242,5611</w:t>
            </w:r>
          </w:p>
        </w:tc>
      </w:tr>
    </w:tbl>
    <w:p w:rsidR="00B90189" w:rsidRDefault="00B90189" w:rsidP="00710FB9">
      <w:pPr>
        <w:spacing w:after="0"/>
        <w:jc w:val="center"/>
        <w:rPr>
          <w:sz w:val="22"/>
          <w:u w:val="single"/>
        </w:rPr>
      </w:pPr>
    </w:p>
    <w:sectPr w:rsidR="00B90189" w:rsidSect="001943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236A" w:rsidRDefault="00BA236A" w:rsidP="00835373">
      <w:pPr>
        <w:spacing w:line="240" w:lineRule="auto"/>
      </w:pPr>
      <w:r>
        <w:separator/>
      </w:r>
    </w:p>
  </w:endnote>
  <w:endnote w:type="continuationSeparator" w:id="0">
    <w:p w:rsidR="00BA236A" w:rsidRDefault="00BA236A" w:rsidP="00835373">
      <w:pPr>
        <w:spacing w:line="240" w:lineRule="auto"/>
      </w:pPr>
      <w:r>
        <w:continuationSeparator/>
      </w:r>
    </w:p>
  </w:endnote>
  <w:endnote w:type="continuationNotice" w:id="1">
    <w:p w:rsidR="00BA236A" w:rsidRDefault="00BA23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altName w:val="Courier New"/>
    <w:panose1 w:val="00000400000000000000"/>
    <w:charset w:val="01"/>
    <w:family w:val="roman"/>
    <w:notTrueType/>
    <w:pitch w:val="variable"/>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Yu Gothic"/>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TimesNewRomanPS-BoldMT">
    <w:altName w:val="MS Gothic"/>
    <w:panose1 w:val="00000000000000000000"/>
    <w:charset w:val="80"/>
    <w:family w:val="auto"/>
    <w:notTrueType/>
    <w:pitch w:val="default"/>
    <w:sig w:usb0="00000000" w:usb1="08070000" w:usb2="00000010" w:usb3="00000000" w:csb0="00020004" w:csb1="00000000"/>
  </w:font>
  <w:font w:name="TimesNewRomanPS-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A13" w:rsidRDefault="008C2A13">
    <w:pPr>
      <w:pStyle w:val="aff2"/>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236A" w:rsidRDefault="00BA236A" w:rsidP="00835373">
      <w:pPr>
        <w:spacing w:line="240" w:lineRule="auto"/>
      </w:pPr>
      <w:r>
        <w:separator/>
      </w:r>
    </w:p>
  </w:footnote>
  <w:footnote w:type="continuationSeparator" w:id="0">
    <w:p w:rsidR="00BA236A" w:rsidRDefault="00BA236A" w:rsidP="00835373">
      <w:pPr>
        <w:spacing w:line="240" w:lineRule="auto"/>
      </w:pPr>
      <w:r>
        <w:continuationSeparator/>
      </w:r>
    </w:p>
  </w:footnote>
  <w:footnote w:type="continuationNotice" w:id="1">
    <w:p w:rsidR="00BA236A" w:rsidRDefault="00BA236A">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2A544FB6"/>
    <w:lvl w:ilvl="0">
      <w:start w:val="1"/>
      <w:numFmt w:val="bullet"/>
      <w:pStyle w:val="a"/>
      <w:lvlText w:val=""/>
      <w:lvlJc w:val="left"/>
      <w:pPr>
        <w:tabs>
          <w:tab w:val="num" w:pos="218"/>
        </w:tabs>
        <w:ind w:left="218" w:hanging="360"/>
      </w:pPr>
      <w:rPr>
        <w:rFonts w:ascii="Symbol" w:hAnsi="Symbol" w:hint="default"/>
      </w:rPr>
    </w:lvl>
  </w:abstractNum>
  <w:abstractNum w:abstractNumId="1">
    <w:nsid w:val="00000004"/>
    <w:multiLevelType w:val="singleLevel"/>
    <w:tmpl w:val="00000004"/>
    <w:name w:val="WW8Num4"/>
    <w:lvl w:ilvl="0">
      <w:start w:val="1"/>
      <w:numFmt w:val="bullet"/>
      <w:lvlText w:val=""/>
      <w:lvlJc w:val="left"/>
      <w:pPr>
        <w:tabs>
          <w:tab w:val="num" w:pos="709"/>
        </w:tabs>
        <w:ind w:left="709" w:hanging="454"/>
      </w:pPr>
      <w:rPr>
        <w:rFonts w:ascii="Symbol" w:hAnsi="Symbol"/>
      </w:rPr>
    </w:lvl>
  </w:abstractNum>
  <w:abstractNum w:abstractNumId="2">
    <w:nsid w:val="00000005"/>
    <w:multiLevelType w:val="singleLevel"/>
    <w:tmpl w:val="00000005"/>
    <w:name w:val="WW8Num5"/>
    <w:lvl w:ilvl="0">
      <w:start w:val="1"/>
      <w:numFmt w:val="bullet"/>
      <w:lvlText w:val=""/>
      <w:lvlJc w:val="left"/>
      <w:pPr>
        <w:tabs>
          <w:tab w:val="num" w:pos="786"/>
        </w:tabs>
        <w:ind w:left="786" w:hanging="283"/>
      </w:pPr>
      <w:rPr>
        <w:rFonts w:ascii="Symbol" w:hAnsi="Symbol"/>
      </w:rPr>
    </w:lvl>
  </w:abstractNum>
  <w:abstractNum w:abstractNumId="3">
    <w:nsid w:val="00000013"/>
    <w:multiLevelType w:val="singleLevel"/>
    <w:tmpl w:val="00000013"/>
    <w:name w:val="WW8Num43"/>
    <w:lvl w:ilvl="0">
      <w:start w:val="1"/>
      <w:numFmt w:val="bullet"/>
      <w:lvlText w:val="-"/>
      <w:lvlJc w:val="left"/>
      <w:pPr>
        <w:tabs>
          <w:tab w:val="num" w:pos="1134"/>
        </w:tabs>
        <w:ind w:left="1418" w:hanging="284"/>
      </w:pPr>
      <w:rPr>
        <w:rFonts w:ascii="Courier New" w:hAnsi="Courier New" w:cs="Courier New" w:hint="default"/>
      </w:rPr>
    </w:lvl>
  </w:abstractNum>
  <w:abstractNum w:abstractNumId="4">
    <w:nsid w:val="007D7928"/>
    <w:multiLevelType w:val="hybridMultilevel"/>
    <w:tmpl w:val="8176ED6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1902748"/>
    <w:multiLevelType w:val="multilevel"/>
    <w:tmpl w:val="78D03FE6"/>
    <w:lvl w:ilvl="0">
      <w:start w:val="1"/>
      <w:numFmt w:val="decimal"/>
      <w:pStyle w:va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046A7660"/>
    <w:multiLevelType w:val="hybridMultilevel"/>
    <w:tmpl w:val="22487C1E"/>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4AA16C0"/>
    <w:multiLevelType w:val="hybridMultilevel"/>
    <w:tmpl w:val="EF60F55A"/>
    <w:lvl w:ilvl="0" w:tplc="FFFFFFFF">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67971AB"/>
    <w:multiLevelType w:val="hybridMultilevel"/>
    <w:tmpl w:val="0260943A"/>
    <w:lvl w:ilvl="0" w:tplc="FFFFFFFF">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081D75BC"/>
    <w:multiLevelType w:val="hybridMultilevel"/>
    <w:tmpl w:val="D9F06DE2"/>
    <w:lvl w:ilvl="0" w:tplc="FFFFFFFF">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ACD7BC6"/>
    <w:multiLevelType w:val="hybridMultilevel"/>
    <w:tmpl w:val="49720D4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C2F22B0"/>
    <w:multiLevelType w:val="hybridMultilevel"/>
    <w:tmpl w:val="E660B57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EEC28B5"/>
    <w:multiLevelType w:val="hybridMultilevel"/>
    <w:tmpl w:val="AE6CF0D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FEA48BF"/>
    <w:multiLevelType w:val="hybridMultilevel"/>
    <w:tmpl w:val="F084927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0F94CA2"/>
    <w:multiLevelType w:val="hybridMultilevel"/>
    <w:tmpl w:val="2234A15C"/>
    <w:lvl w:ilvl="0" w:tplc="D6E235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140F2771"/>
    <w:multiLevelType w:val="hybridMultilevel"/>
    <w:tmpl w:val="980A463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7A555BB"/>
    <w:multiLevelType w:val="hybridMultilevel"/>
    <w:tmpl w:val="795C41B8"/>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9312595"/>
    <w:multiLevelType w:val="hybridMultilevel"/>
    <w:tmpl w:val="E5021C64"/>
    <w:lvl w:ilvl="0" w:tplc="FFFFFFFF">
      <w:start w:val="1"/>
      <w:numFmt w:val="bullet"/>
      <w:lvlText w:val=""/>
      <w:lvlJc w:val="left"/>
      <w:pPr>
        <w:ind w:left="1364" w:hanging="360"/>
      </w:pPr>
      <w:rPr>
        <w:rFonts w:ascii="Symbol" w:hAnsi="Symbol" w:cs="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8">
    <w:nsid w:val="1A7E79DD"/>
    <w:multiLevelType w:val="hybridMultilevel"/>
    <w:tmpl w:val="B4EC41DA"/>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ADA473C"/>
    <w:multiLevelType w:val="hybridMultilevel"/>
    <w:tmpl w:val="0A2487E6"/>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1CB20D93"/>
    <w:multiLevelType w:val="hybridMultilevel"/>
    <w:tmpl w:val="C8AADE0E"/>
    <w:lvl w:ilvl="0" w:tplc="FFFFFFFF">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162758E"/>
    <w:multiLevelType w:val="multilevel"/>
    <w:tmpl w:val="E91A190C"/>
    <w:styleLink w:val="05"/>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rPr>
    </w:lvl>
  </w:abstractNum>
  <w:abstractNum w:abstractNumId="22">
    <w:nsid w:val="22D73A7B"/>
    <w:multiLevelType w:val="hybridMultilevel"/>
    <w:tmpl w:val="77E4C5A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2327468D"/>
    <w:multiLevelType w:val="hybridMultilevel"/>
    <w:tmpl w:val="B636C3B0"/>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6F36912"/>
    <w:multiLevelType w:val="hybridMultilevel"/>
    <w:tmpl w:val="51CC975C"/>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91E1E41"/>
    <w:multiLevelType w:val="hybridMultilevel"/>
    <w:tmpl w:val="D9506B4A"/>
    <w:lvl w:ilvl="0" w:tplc="87E49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C0F7BE8"/>
    <w:multiLevelType w:val="hybridMultilevel"/>
    <w:tmpl w:val="92426DD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C630E77"/>
    <w:multiLevelType w:val="hybridMultilevel"/>
    <w:tmpl w:val="3B9AF12E"/>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F15750A"/>
    <w:multiLevelType w:val="multilevel"/>
    <w:tmpl w:val="A76A043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0A84A7F"/>
    <w:multiLevelType w:val="hybridMultilevel"/>
    <w:tmpl w:val="6868F61E"/>
    <w:lvl w:ilvl="0" w:tplc="FFFFFFFF">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313D247B"/>
    <w:multiLevelType w:val="hybridMultilevel"/>
    <w:tmpl w:val="921EFCBA"/>
    <w:lvl w:ilvl="0" w:tplc="FFFFFFFF">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3366E25"/>
    <w:multiLevelType w:val="hybridMultilevel"/>
    <w:tmpl w:val="C712B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44212CA"/>
    <w:multiLevelType w:val="multilevel"/>
    <w:tmpl w:val="0E482DDC"/>
    <w:lvl w:ilvl="0">
      <w:start w:val="1"/>
      <w:numFmt w:val="decimal"/>
      <w:lvlText w:val="%1."/>
      <w:lvlJc w:val="left"/>
      <w:pPr>
        <w:ind w:left="644" w:hanging="360"/>
      </w:pPr>
    </w:lvl>
    <w:lvl w:ilvl="1">
      <w:start w:val="1"/>
      <w:numFmt w:val="decimal"/>
      <w:pStyle w:val="20"/>
      <w:lvlText w:val="%1.%2."/>
      <w:lvlJc w:val="left"/>
      <w:pPr>
        <w:ind w:left="4544" w:hanging="432"/>
      </w:pPr>
      <w:rPr>
        <w:b/>
        <w:i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359969D4"/>
    <w:multiLevelType w:val="hybridMultilevel"/>
    <w:tmpl w:val="56E623D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35D02721"/>
    <w:multiLevelType w:val="hybridMultilevel"/>
    <w:tmpl w:val="A384B1C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36046A7B"/>
    <w:multiLevelType w:val="hybridMultilevel"/>
    <w:tmpl w:val="A3CAF936"/>
    <w:lvl w:ilvl="0" w:tplc="FFFFFFFF">
      <w:start w:val="1"/>
      <w:numFmt w:val="bullet"/>
      <w:lvlText w:val="–"/>
      <w:lvlJc w:val="left"/>
      <w:pPr>
        <w:ind w:left="1647" w:hanging="360"/>
      </w:pPr>
      <w:rPr>
        <w:rFonts w:ascii="Times New Roman" w:eastAsia="Times New Roman" w:hAnsi="Times New Roman" w:cs="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6">
    <w:nsid w:val="36A339FF"/>
    <w:multiLevelType w:val="hybridMultilevel"/>
    <w:tmpl w:val="1B2A8926"/>
    <w:lvl w:ilvl="0" w:tplc="0D6432F6">
      <w:start w:val="1"/>
      <w:numFmt w:val="bullet"/>
      <w:pStyle w:val="a0"/>
      <w:lvlText w:val=""/>
      <w:lvlJc w:val="left"/>
      <w:pPr>
        <w:ind w:left="3054"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7">
    <w:nsid w:val="3CCE6173"/>
    <w:multiLevelType w:val="hybridMultilevel"/>
    <w:tmpl w:val="84F2D8B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3E3E0DC0"/>
    <w:multiLevelType w:val="hybridMultilevel"/>
    <w:tmpl w:val="57F0F36E"/>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3EF577EA"/>
    <w:multiLevelType w:val="hybridMultilevel"/>
    <w:tmpl w:val="4C42E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1A172FA"/>
    <w:multiLevelType w:val="hybridMultilevel"/>
    <w:tmpl w:val="86C6E5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43F26AA0"/>
    <w:multiLevelType w:val="hybridMultilevel"/>
    <w:tmpl w:val="666A85D2"/>
    <w:lvl w:ilvl="0" w:tplc="04190001">
      <w:start w:val="1"/>
      <w:numFmt w:val="bullet"/>
      <w:lvlText w:val=""/>
      <w:lvlJc w:val="left"/>
      <w:pPr>
        <w:tabs>
          <w:tab w:val="num" w:pos="900"/>
        </w:tabs>
        <w:ind w:left="900" w:hanging="360"/>
      </w:pPr>
      <w:rPr>
        <w:rFonts w:ascii="Symbol" w:hAnsi="Symbol" w:hint="default"/>
      </w:rPr>
    </w:lvl>
    <w:lvl w:ilvl="1" w:tplc="AD18FD04">
      <w:start w:val="1"/>
      <w:numFmt w:val="bullet"/>
      <w:lvlText w:val="-"/>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44E308EA"/>
    <w:multiLevelType w:val="multilevel"/>
    <w:tmpl w:val="081EB12E"/>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49CD078F"/>
    <w:multiLevelType w:val="hybridMultilevel"/>
    <w:tmpl w:val="60DA045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4A2A7908"/>
    <w:multiLevelType w:val="multilevel"/>
    <w:tmpl w:val="1FB6CA3C"/>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pStyle w:val="12"/>
      <w:suff w:val="space"/>
      <w:lvlText w:val="%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pStyle w:val="14"/>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pStyle w:val="15"/>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none"/>
      <w:pStyle w:val="16"/>
      <w:suff w:val="nothing"/>
      <w:lvlText w:val=""/>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0"/>
      <w:pStyle w:val="200"/>
      <w:suff w:val="space"/>
      <w:lvlText w:val="Рисунок %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0"/>
      <w:pStyle w:val="30"/>
      <w:suff w:val="space"/>
      <w:lvlText w:val="Таблица %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45">
    <w:nsid w:val="4E1304F0"/>
    <w:multiLevelType w:val="hybridMultilevel"/>
    <w:tmpl w:val="32A8CE50"/>
    <w:lvl w:ilvl="0" w:tplc="0419000F">
      <w:start w:val="1"/>
      <w:numFmt w:val="decimal"/>
      <w:lvlText w:val="%1."/>
      <w:lvlJc w:val="left"/>
      <w:pPr>
        <w:ind w:left="644"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F680E47"/>
    <w:multiLevelType w:val="hybridMultilevel"/>
    <w:tmpl w:val="D3BEDC80"/>
    <w:lvl w:ilvl="0" w:tplc="87E49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2584E94"/>
    <w:multiLevelType w:val="hybridMultilevel"/>
    <w:tmpl w:val="AC48D8E8"/>
    <w:lvl w:ilvl="0" w:tplc="87E496A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8">
    <w:nsid w:val="53301B42"/>
    <w:multiLevelType w:val="hybridMultilevel"/>
    <w:tmpl w:val="C9BCC58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55CC40BE"/>
    <w:multiLevelType w:val="hybridMultilevel"/>
    <w:tmpl w:val="1A3E2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5D46F0E"/>
    <w:multiLevelType w:val="hybridMultilevel"/>
    <w:tmpl w:val="08EC96B4"/>
    <w:lvl w:ilvl="0" w:tplc="04190001">
      <w:start w:val="5"/>
      <w:numFmt w:val="bullet"/>
      <w:pStyle w:val="a1"/>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562B7F3B"/>
    <w:multiLevelType w:val="multilevel"/>
    <w:tmpl w:val="F8A0C95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7051AA6"/>
    <w:multiLevelType w:val="hybridMultilevel"/>
    <w:tmpl w:val="14F44A78"/>
    <w:lvl w:ilvl="0" w:tplc="FFFFFFFF">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57367F32"/>
    <w:multiLevelType w:val="hybridMultilevel"/>
    <w:tmpl w:val="E1505868"/>
    <w:lvl w:ilvl="0" w:tplc="FFFFFFFF">
      <w:start w:val="1"/>
      <w:numFmt w:val="bullet"/>
      <w:lvlText w:val="–"/>
      <w:lvlJc w:val="left"/>
      <w:pPr>
        <w:ind w:left="2727" w:hanging="360"/>
      </w:pPr>
      <w:rPr>
        <w:rFonts w:ascii="Times New Roman" w:eastAsia="Times New Roman" w:hAnsi="Times New Roman" w:cs="Times New Roman" w:hint="default"/>
      </w:rPr>
    </w:lvl>
    <w:lvl w:ilvl="1" w:tplc="04190003" w:tentative="1">
      <w:start w:val="1"/>
      <w:numFmt w:val="bullet"/>
      <w:lvlText w:val="o"/>
      <w:lvlJc w:val="left"/>
      <w:pPr>
        <w:ind w:left="3447" w:hanging="360"/>
      </w:pPr>
      <w:rPr>
        <w:rFonts w:ascii="Courier New" w:hAnsi="Courier New" w:cs="Courier New" w:hint="default"/>
      </w:rPr>
    </w:lvl>
    <w:lvl w:ilvl="2" w:tplc="04190005" w:tentative="1">
      <w:start w:val="1"/>
      <w:numFmt w:val="bullet"/>
      <w:lvlText w:val=""/>
      <w:lvlJc w:val="left"/>
      <w:pPr>
        <w:ind w:left="4167" w:hanging="360"/>
      </w:pPr>
      <w:rPr>
        <w:rFonts w:ascii="Wingdings" w:hAnsi="Wingdings" w:hint="default"/>
      </w:rPr>
    </w:lvl>
    <w:lvl w:ilvl="3" w:tplc="04190001" w:tentative="1">
      <w:start w:val="1"/>
      <w:numFmt w:val="bullet"/>
      <w:lvlText w:val=""/>
      <w:lvlJc w:val="left"/>
      <w:pPr>
        <w:ind w:left="4887" w:hanging="360"/>
      </w:pPr>
      <w:rPr>
        <w:rFonts w:ascii="Symbol" w:hAnsi="Symbol" w:hint="default"/>
      </w:rPr>
    </w:lvl>
    <w:lvl w:ilvl="4" w:tplc="04190003" w:tentative="1">
      <w:start w:val="1"/>
      <w:numFmt w:val="bullet"/>
      <w:lvlText w:val="o"/>
      <w:lvlJc w:val="left"/>
      <w:pPr>
        <w:ind w:left="5607" w:hanging="360"/>
      </w:pPr>
      <w:rPr>
        <w:rFonts w:ascii="Courier New" w:hAnsi="Courier New" w:cs="Courier New" w:hint="default"/>
      </w:rPr>
    </w:lvl>
    <w:lvl w:ilvl="5" w:tplc="04190005" w:tentative="1">
      <w:start w:val="1"/>
      <w:numFmt w:val="bullet"/>
      <w:lvlText w:val=""/>
      <w:lvlJc w:val="left"/>
      <w:pPr>
        <w:ind w:left="6327" w:hanging="360"/>
      </w:pPr>
      <w:rPr>
        <w:rFonts w:ascii="Wingdings" w:hAnsi="Wingdings" w:hint="default"/>
      </w:rPr>
    </w:lvl>
    <w:lvl w:ilvl="6" w:tplc="04190001" w:tentative="1">
      <w:start w:val="1"/>
      <w:numFmt w:val="bullet"/>
      <w:lvlText w:val=""/>
      <w:lvlJc w:val="left"/>
      <w:pPr>
        <w:ind w:left="7047" w:hanging="360"/>
      </w:pPr>
      <w:rPr>
        <w:rFonts w:ascii="Symbol" w:hAnsi="Symbol" w:hint="default"/>
      </w:rPr>
    </w:lvl>
    <w:lvl w:ilvl="7" w:tplc="04190003" w:tentative="1">
      <w:start w:val="1"/>
      <w:numFmt w:val="bullet"/>
      <w:lvlText w:val="o"/>
      <w:lvlJc w:val="left"/>
      <w:pPr>
        <w:ind w:left="7767" w:hanging="360"/>
      </w:pPr>
      <w:rPr>
        <w:rFonts w:ascii="Courier New" w:hAnsi="Courier New" w:cs="Courier New" w:hint="default"/>
      </w:rPr>
    </w:lvl>
    <w:lvl w:ilvl="8" w:tplc="04190005" w:tentative="1">
      <w:start w:val="1"/>
      <w:numFmt w:val="bullet"/>
      <w:lvlText w:val=""/>
      <w:lvlJc w:val="left"/>
      <w:pPr>
        <w:ind w:left="8487" w:hanging="360"/>
      </w:pPr>
      <w:rPr>
        <w:rFonts w:ascii="Wingdings" w:hAnsi="Wingdings" w:hint="default"/>
      </w:rPr>
    </w:lvl>
  </w:abstractNum>
  <w:abstractNum w:abstractNumId="54">
    <w:nsid w:val="57FE6271"/>
    <w:multiLevelType w:val="hybridMultilevel"/>
    <w:tmpl w:val="BF00ED92"/>
    <w:lvl w:ilvl="0" w:tplc="FFFFFFFF">
      <w:start w:val="1"/>
      <w:numFmt w:val="bullet"/>
      <w:lvlText w:val="–"/>
      <w:lvlJc w:val="left"/>
      <w:pPr>
        <w:ind w:left="1647" w:hanging="360"/>
      </w:pPr>
      <w:rPr>
        <w:rFonts w:ascii="Times New Roman" w:eastAsia="Times New Roman" w:hAnsi="Times New Roman" w:cs="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55">
    <w:nsid w:val="5A80312D"/>
    <w:multiLevelType w:val="hybridMultilevel"/>
    <w:tmpl w:val="8D4AC52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5C932C05"/>
    <w:multiLevelType w:val="hybridMultilevel"/>
    <w:tmpl w:val="E3C0BCD0"/>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5F3123A8"/>
    <w:multiLevelType w:val="hybridMultilevel"/>
    <w:tmpl w:val="22AC9B48"/>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602A0348"/>
    <w:multiLevelType w:val="hybridMultilevel"/>
    <w:tmpl w:val="43986FFE"/>
    <w:lvl w:ilvl="0" w:tplc="FFFFFFFF">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65640959"/>
    <w:multiLevelType w:val="hybridMultilevel"/>
    <w:tmpl w:val="936C1838"/>
    <w:lvl w:ilvl="0" w:tplc="FFFFFFFF">
      <w:start w:val="1"/>
      <w:numFmt w:val="bullet"/>
      <w:lvlText w:val=""/>
      <w:lvlJc w:val="left"/>
      <w:pPr>
        <w:ind w:left="1364" w:hanging="360"/>
      </w:pPr>
      <w:rPr>
        <w:rFonts w:ascii="Symbol" w:hAnsi="Symbol" w:cs="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60">
    <w:nsid w:val="6749292E"/>
    <w:multiLevelType w:val="hybridMultilevel"/>
    <w:tmpl w:val="FA1A45BE"/>
    <w:lvl w:ilvl="0" w:tplc="73D87E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6B921757"/>
    <w:multiLevelType w:val="hybridMultilevel"/>
    <w:tmpl w:val="2D02F566"/>
    <w:lvl w:ilvl="0" w:tplc="04190001">
      <w:start w:val="1"/>
      <w:numFmt w:val="bullet"/>
      <w:lvlText w:val=""/>
      <w:lvlJc w:val="left"/>
      <w:pPr>
        <w:ind w:left="149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E4D47AC"/>
    <w:multiLevelType w:val="hybridMultilevel"/>
    <w:tmpl w:val="9F4CD23E"/>
    <w:lvl w:ilvl="0" w:tplc="FFFFFFFF">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724E7ACA"/>
    <w:multiLevelType w:val="hybridMultilevel"/>
    <w:tmpl w:val="36945024"/>
    <w:lvl w:ilvl="0" w:tplc="57223756">
      <w:start w:val="1"/>
      <w:numFmt w:val="bullet"/>
      <w:pStyle w:val="a2"/>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28D6ECD"/>
    <w:multiLevelType w:val="hybridMultilevel"/>
    <w:tmpl w:val="CB12F1C4"/>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5">
    <w:nsid w:val="77C34B1A"/>
    <w:multiLevelType w:val="hybridMultilevel"/>
    <w:tmpl w:val="CA2A5AB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77DF0478"/>
    <w:multiLevelType w:val="hybridMultilevel"/>
    <w:tmpl w:val="572CB45A"/>
    <w:lvl w:ilvl="0" w:tplc="FFFFFFFF">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7C547E53"/>
    <w:multiLevelType w:val="hybridMultilevel"/>
    <w:tmpl w:val="6644DAAE"/>
    <w:lvl w:ilvl="0" w:tplc="E8DA8308">
      <w:start w:val="1"/>
      <w:numFmt w:val="decimal"/>
      <w:lvlText w:val="%1)"/>
      <w:lvlJc w:val="left"/>
      <w:pPr>
        <w:ind w:left="927" w:hanging="360"/>
      </w:pPr>
      <w:rPr>
        <w:rFonts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8">
    <w:nsid w:val="7F052C16"/>
    <w:multiLevelType w:val="hybridMultilevel"/>
    <w:tmpl w:val="18EA0A76"/>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2"/>
  </w:num>
  <w:num w:numId="2">
    <w:abstractNumId w:val="32"/>
  </w:num>
  <w:num w:numId="3">
    <w:abstractNumId w:val="18"/>
  </w:num>
  <w:num w:numId="4">
    <w:abstractNumId w:val="67"/>
  </w:num>
  <w:num w:numId="5">
    <w:abstractNumId w:val="50"/>
  </w:num>
  <w:num w:numId="6">
    <w:abstractNumId w:val="63"/>
  </w:num>
  <w:num w:numId="7">
    <w:abstractNumId w:val="34"/>
  </w:num>
  <w:num w:numId="8">
    <w:abstractNumId w:val="37"/>
  </w:num>
  <w:num w:numId="9">
    <w:abstractNumId w:val="24"/>
  </w:num>
  <w:num w:numId="10">
    <w:abstractNumId w:val="23"/>
  </w:num>
  <w:num w:numId="11">
    <w:abstractNumId w:val="6"/>
  </w:num>
  <w:num w:numId="12">
    <w:abstractNumId w:val="56"/>
  </w:num>
  <w:num w:numId="13">
    <w:abstractNumId w:val="57"/>
  </w:num>
  <w:num w:numId="14">
    <w:abstractNumId w:val="68"/>
  </w:num>
  <w:num w:numId="15">
    <w:abstractNumId w:val="27"/>
  </w:num>
  <w:num w:numId="16">
    <w:abstractNumId w:val="13"/>
  </w:num>
  <w:num w:numId="17">
    <w:abstractNumId w:val="43"/>
  </w:num>
  <w:num w:numId="18">
    <w:abstractNumId w:val="48"/>
  </w:num>
  <w:num w:numId="19">
    <w:abstractNumId w:val="40"/>
  </w:num>
  <w:num w:numId="20">
    <w:abstractNumId w:val="26"/>
  </w:num>
  <w:num w:numId="21">
    <w:abstractNumId w:val="55"/>
  </w:num>
  <w:num w:numId="22">
    <w:abstractNumId w:val="15"/>
  </w:num>
  <w:num w:numId="23">
    <w:abstractNumId w:val="33"/>
  </w:num>
  <w:num w:numId="24">
    <w:abstractNumId w:val="12"/>
  </w:num>
  <w:num w:numId="25">
    <w:abstractNumId w:val="4"/>
  </w:num>
  <w:num w:numId="26">
    <w:abstractNumId w:val="64"/>
  </w:num>
  <w:num w:numId="27">
    <w:abstractNumId w:val="65"/>
  </w:num>
  <w:num w:numId="28">
    <w:abstractNumId w:val="10"/>
  </w:num>
  <w:num w:numId="29">
    <w:abstractNumId w:val="0"/>
  </w:num>
  <w:num w:numId="30">
    <w:abstractNumId w:val="5"/>
  </w:num>
  <w:num w:numId="31">
    <w:abstractNumId w:val="22"/>
  </w:num>
  <w:num w:numId="32">
    <w:abstractNumId w:val="36"/>
  </w:num>
  <w:num w:numId="33">
    <w:abstractNumId w:val="21"/>
  </w:num>
  <w:num w:numId="34">
    <w:abstractNumId w:val="45"/>
  </w:num>
  <w:num w:numId="35">
    <w:abstractNumId w:val="44"/>
  </w:num>
  <w:num w:numId="36">
    <w:abstractNumId w:val="25"/>
  </w:num>
  <w:num w:numId="37">
    <w:abstractNumId w:val="60"/>
  </w:num>
  <w:num w:numId="38">
    <w:abstractNumId w:val="49"/>
  </w:num>
  <w:num w:numId="39">
    <w:abstractNumId w:val="61"/>
  </w:num>
  <w:num w:numId="40">
    <w:abstractNumId w:val="39"/>
  </w:num>
  <w:num w:numId="41">
    <w:abstractNumId w:val="32"/>
    <w:lvlOverride w:ilvl="0">
      <w:startOverride w:val="1"/>
    </w:lvlOverride>
  </w:num>
  <w:num w:numId="42">
    <w:abstractNumId w:val="46"/>
  </w:num>
  <w:num w:numId="43">
    <w:abstractNumId w:val="28"/>
  </w:num>
  <w:num w:numId="44">
    <w:abstractNumId w:val="51"/>
  </w:num>
  <w:num w:numId="45">
    <w:abstractNumId w:val="31"/>
  </w:num>
  <w:num w:numId="46">
    <w:abstractNumId w:val="19"/>
  </w:num>
  <w:num w:numId="47">
    <w:abstractNumId w:val="16"/>
  </w:num>
  <w:num w:numId="48">
    <w:abstractNumId w:val="11"/>
  </w:num>
  <w:num w:numId="49">
    <w:abstractNumId w:val="58"/>
  </w:num>
  <w:num w:numId="50">
    <w:abstractNumId w:val="52"/>
  </w:num>
  <w:num w:numId="51">
    <w:abstractNumId w:val="17"/>
  </w:num>
  <w:num w:numId="52">
    <w:abstractNumId w:val="20"/>
  </w:num>
  <w:num w:numId="53">
    <w:abstractNumId w:val="62"/>
  </w:num>
  <w:num w:numId="54">
    <w:abstractNumId w:val="9"/>
  </w:num>
  <w:num w:numId="55">
    <w:abstractNumId w:val="59"/>
  </w:num>
  <w:num w:numId="56">
    <w:abstractNumId w:val="30"/>
  </w:num>
  <w:num w:numId="57">
    <w:abstractNumId w:val="8"/>
  </w:num>
  <w:num w:numId="58">
    <w:abstractNumId w:val="29"/>
  </w:num>
  <w:num w:numId="59">
    <w:abstractNumId w:val="7"/>
  </w:num>
  <w:num w:numId="60">
    <w:abstractNumId w:val="53"/>
  </w:num>
  <w:num w:numId="61">
    <w:abstractNumId w:val="38"/>
  </w:num>
  <w:num w:numId="62">
    <w:abstractNumId w:val="47"/>
  </w:num>
  <w:num w:numId="63">
    <w:abstractNumId w:val="41"/>
  </w:num>
  <w:num w:numId="64">
    <w:abstractNumId w:val="14"/>
  </w:num>
  <w:num w:numId="65">
    <w:abstractNumId w:val="54"/>
  </w:num>
  <w:num w:numId="66">
    <w:abstractNumId w:val="35"/>
  </w:num>
  <w:num w:numId="67">
    <w:abstractNumId w:val="6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ru-RU" w:vendorID="64" w:dllVersion="131078" w:nlCheck="1" w:checkStyle="0"/>
  <w:activeWritingStyle w:appName="MSWord" w:lang="en-US" w:vendorID="64" w:dllVersion="131078" w:nlCheck="1" w:checkStyle="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9FD"/>
    <w:rsid w:val="000005F5"/>
    <w:rsid w:val="00000BA8"/>
    <w:rsid w:val="00000E73"/>
    <w:rsid w:val="000013E3"/>
    <w:rsid w:val="000013FE"/>
    <w:rsid w:val="00001841"/>
    <w:rsid w:val="00001975"/>
    <w:rsid w:val="00001E2B"/>
    <w:rsid w:val="00001F77"/>
    <w:rsid w:val="000020CD"/>
    <w:rsid w:val="0000242A"/>
    <w:rsid w:val="0000266B"/>
    <w:rsid w:val="0000289F"/>
    <w:rsid w:val="00002C06"/>
    <w:rsid w:val="00002D64"/>
    <w:rsid w:val="0000317E"/>
    <w:rsid w:val="000034E2"/>
    <w:rsid w:val="000034E6"/>
    <w:rsid w:val="000036D8"/>
    <w:rsid w:val="00003AE6"/>
    <w:rsid w:val="00003AF1"/>
    <w:rsid w:val="00004215"/>
    <w:rsid w:val="000045A3"/>
    <w:rsid w:val="00004609"/>
    <w:rsid w:val="00004641"/>
    <w:rsid w:val="00004800"/>
    <w:rsid w:val="0000481A"/>
    <w:rsid w:val="00004B2E"/>
    <w:rsid w:val="00004BC7"/>
    <w:rsid w:val="00005062"/>
    <w:rsid w:val="000053DA"/>
    <w:rsid w:val="000056C8"/>
    <w:rsid w:val="00005A97"/>
    <w:rsid w:val="0000688B"/>
    <w:rsid w:val="00006FC3"/>
    <w:rsid w:val="0000732B"/>
    <w:rsid w:val="0000765A"/>
    <w:rsid w:val="00010129"/>
    <w:rsid w:val="000110F5"/>
    <w:rsid w:val="000115D8"/>
    <w:rsid w:val="000115F8"/>
    <w:rsid w:val="0001167D"/>
    <w:rsid w:val="00011733"/>
    <w:rsid w:val="0001180D"/>
    <w:rsid w:val="00011C3F"/>
    <w:rsid w:val="00011D28"/>
    <w:rsid w:val="00011E6A"/>
    <w:rsid w:val="00011F14"/>
    <w:rsid w:val="0001225E"/>
    <w:rsid w:val="0001234F"/>
    <w:rsid w:val="00012630"/>
    <w:rsid w:val="000126A0"/>
    <w:rsid w:val="00012A6C"/>
    <w:rsid w:val="00012BDB"/>
    <w:rsid w:val="00012D44"/>
    <w:rsid w:val="00013056"/>
    <w:rsid w:val="000130AA"/>
    <w:rsid w:val="000130CA"/>
    <w:rsid w:val="000131DA"/>
    <w:rsid w:val="00013257"/>
    <w:rsid w:val="000134E0"/>
    <w:rsid w:val="00013773"/>
    <w:rsid w:val="00013956"/>
    <w:rsid w:val="0001432D"/>
    <w:rsid w:val="000145FB"/>
    <w:rsid w:val="00014759"/>
    <w:rsid w:val="00014AED"/>
    <w:rsid w:val="00014B68"/>
    <w:rsid w:val="00014B6F"/>
    <w:rsid w:val="00014E72"/>
    <w:rsid w:val="0001518E"/>
    <w:rsid w:val="000155AB"/>
    <w:rsid w:val="0001598A"/>
    <w:rsid w:val="000162CD"/>
    <w:rsid w:val="0001637B"/>
    <w:rsid w:val="00016531"/>
    <w:rsid w:val="0001663A"/>
    <w:rsid w:val="00016D04"/>
    <w:rsid w:val="00016D92"/>
    <w:rsid w:val="00016E3A"/>
    <w:rsid w:val="00017101"/>
    <w:rsid w:val="000174D5"/>
    <w:rsid w:val="000176EE"/>
    <w:rsid w:val="000176F1"/>
    <w:rsid w:val="00017A77"/>
    <w:rsid w:val="00017B45"/>
    <w:rsid w:val="00017C66"/>
    <w:rsid w:val="000201BC"/>
    <w:rsid w:val="0002047E"/>
    <w:rsid w:val="00020AD2"/>
    <w:rsid w:val="00020C55"/>
    <w:rsid w:val="000220D3"/>
    <w:rsid w:val="000223F5"/>
    <w:rsid w:val="000224F1"/>
    <w:rsid w:val="0002285C"/>
    <w:rsid w:val="00022C25"/>
    <w:rsid w:val="0002392C"/>
    <w:rsid w:val="00023B82"/>
    <w:rsid w:val="0002430F"/>
    <w:rsid w:val="00024931"/>
    <w:rsid w:val="00024E48"/>
    <w:rsid w:val="000250AC"/>
    <w:rsid w:val="000250F3"/>
    <w:rsid w:val="00025341"/>
    <w:rsid w:val="000256DF"/>
    <w:rsid w:val="00025AB9"/>
    <w:rsid w:val="00025C47"/>
    <w:rsid w:val="00025EC7"/>
    <w:rsid w:val="00026458"/>
    <w:rsid w:val="000268CD"/>
    <w:rsid w:val="0002692B"/>
    <w:rsid w:val="000269E8"/>
    <w:rsid w:val="00026A1A"/>
    <w:rsid w:val="00026E6B"/>
    <w:rsid w:val="00026FAD"/>
    <w:rsid w:val="0002721B"/>
    <w:rsid w:val="000274D2"/>
    <w:rsid w:val="0002769D"/>
    <w:rsid w:val="00027A02"/>
    <w:rsid w:val="00027BCC"/>
    <w:rsid w:val="00027D02"/>
    <w:rsid w:val="00027D31"/>
    <w:rsid w:val="0003002D"/>
    <w:rsid w:val="0003024B"/>
    <w:rsid w:val="0003055D"/>
    <w:rsid w:val="00030629"/>
    <w:rsid w:val="00030A7C"/>
    <w:rsid w:val="00030CAB"/>
    <w:rsid w:val="00030D94"/>
    <w:rsid w:val="00031008"/>
    <w:rsid w:val="000315EA"/>
    <w:rsid w:val="0003184F"/>
    <w:rsid w:val="00031C92"/>
    <w:rsid w:val="00031C9D"/>
    <w:rsid w:val="00031E7B"/>
    <w:rsid w:val="00031E9D"/>
    <w:rsid w:val="00032504"/>
    <w:rsid w:val="0003264E"/>
    <w:rsid w:val="00032B34"/>
    <w:rsid w:val="00032C0C"/>
    <w:rsid w:val="00032C6A"/>
    <w:rsid w:val="0003347F"/>
    <w:rsid w:val="000334D3"/>
    <w:rsid w:val="00034217"/>
    <w:rsid w:val="000345A9"/>
    <w:rsid w:val="0003482E"/>
    <w:rsid w:val="0003499E"/>
    <w:rsid w:val="00034AEE"/>
    <w:rsid w:val="00034D10"/>
    <w:rsid w:val="00035291"/>
    <w:rsid w:val="000353CF"/>
    <w:rsid w:val="0003549A"/>
    <w:rsid w:val="0003552E"/>
    <w:rsid w:val="00035584"/>
    <w:rsid w:val="00035F64"/>
    <w:rsid w:val="00036138"/>
    <w:rsid w:val="000361F8"/>
    <w:rsid w:val="00036599"/>
    <w:rsid w:val="00036999"/>
    <w:rsid w:val="00036DCF"/>
    <w:rsid w:val="00037062"/>
    <w:rsid w:val="0003757E"/>
    <w:rsid w:val="00037952"/>
    <w:rsid w:val="00037B33"/>
    <w:rsid w:val="00037C5D"/>
    <w:rsid w:val="00037F2D"/>
    <w:rsid w:val="00040003"/>
    <w:rsid w:val="000407F4"/>
    <w:rsid w:val="00040AD5"/>
    <w:rsid w:val="00040E4B"/>
    <w:rsid w:val="000412DC"/>
    <w:rsid w:val="00041A84"/>
    <w:rsid w:val="00041D50"/>
    <w:rsid w:val="00042043"/>
    <w:rsid w:val="00042139"/>
    <w:rsid w:val="000423E6"/>
    <w:rsid w:val="00042670"/>
    <w:rsid w:val="00042B3B"/>
    <w:rsid w:val="00042E96"/>
    <w:rsid w:val="00042F98"/>
    <w:rsid w:val="00042FA8"/>
    <w:rsid w:val="00042FD4"/>
    <w:rsid w:val="0004309B"/>
    <w:rsid w:val="00043261"/>
    <w:rsid w:val="00043395"/>
    <w:rsid w:val="00044166"/>
    <w:rsid w:val="00044205"/>
    <w:rsid w:val="0004478D"/>
    <w:rsid w:val="000448FE"/>
    <w:rsid w:val="00044A54"/>
    <w:rsid w:val="00044FA0"/>
    <w:rsid w:val="0004511D"/>
    <w:rsid w:val="00045223"/>
    <w:rsid w:val="00045484"/>
    <w:rsid w:val="00045627"/>
    <w:rsid w:val="00045AFC"/>
    <w:rsid w:val="00045C0B"/>
    <w:rsid w:val="0004633D"/>
    <w:rsid w:val="000464E9"/>
    <w:rsid w:val="0004660C"/>
    <w:rsid w:val="00046761"/>
    <w:rsid w:val="00046789"/>
    <w:rsid w:val="0004690C"/>
    <w:rsid w:val="00046B93"/>
    <w:rsid w:val="00046C9F"/>
    <w:rsid w:val="00046F62"/>
    <w:rsid w:val="00046FB9"/>
    <w:rsid w:val="0004703A"/>
    <w:rsid w:val="000474B2"/>
    <w:rsid w:val="000478B5"/>
    <w:rsid w:val="00047B1E"/>
    <w:rsid w:val="00047D4B"/>
    <w:rsid w:val="00047F4D"/>
    <w:rsid w:val="00047FEF"/>
    <w:rsid w:val="00050BB2"/>
    <w:rsid w:val="00050C4E"/>
    <w:rsid w:val="00050C5F"/>
    <w:rsid w:val="00050D3D"/>
    <w:rsid w:val="00051052"/>
    <w:rsid w:val="000511E1"/>
    <w:rsid w:val="00051462"/>
    <w:rsid w:val="00051534"/>
    <w:rsid w:val="00051865"/>
    <w:rsid w:val="000518CC"/>
    <w:rsid w:val="0005197B"/>
    <w:rsid w:val="00052148"/>
    <w:rsid w:val="00052398"/>
    <w:rsid w:val="000527CA"/>
    <w:rsid w:val="00052932"/>
    <w:rsid w:val="00052A28"/>
    <w:rsid w:val="00053181"/>
    <w:rsid w:val="00053272"/>
    <w:rsid w:val="000535E7"/>
    <w:rsid w:val="0005396C"/>
    <w:rsid w:val="00053A83"/>
    <w:rsid w:val="00053AB9"/>
    <w:rsid w:val="00054711"/>
    <w:rsid w:val="00054A78"/>
    <w:rsid w:val="00054B2B"/>
    <w:rsid w:val="00054E08"/>
    <w:rsid w:val="000553ED"/>
    <w:rsid w:val="000554B9"/>
    <w:rsid w:val="000558C9"/>
    <w:rsid w:val="000560CE"/>
    <w:rsid w:val="00056826"/>
    <w:rsid w:val="0005697A"/>
    <w:rsid w:val="00056AA0"/>
    <w:rsid w:val="00056D6B"/>
    <w:rsid w:val="00056DAC"/>
    <w:rsid w:val="00057412"/>
    <w:rsid w:val="00057600"/>
    <w:rsid w:val="00057B75"/>
    <w:rsid w:val="00057C7C"/>
    <w:rsid w:val="00057D88"/>
    <w:rsid w:val="0006075E"/>
    <w:rsid w:val="00061123"/>
    <w:rsid w:val="0006119C"/>
    <w:rsid w:val="000611CC"/>
    <w:rsid w:val="00061398"/>
    <w:rsid w:val="000614F9"/>
    <w:rsid w:val="000616D2"/>
    <w:rsid w:val="000622AD"/>
    <w:rsid w:val="00062796"/>
    <w:rsid w:val="00062E3B"/>
    <w:rsid w:val="0006303A"/>
    <w:rsid w:val="00063435"/>
    <w:rsid w:val="0006349F"/>
    <w:rsid w:val="000638F1"/>
    <w:rsid w:val="00063AA6"/>
    <w:rsid w:val="00063AB9"/>
    <w:rsid w:val="00063C0F"/>
    <w:rsid w:val="00063D76"/>
    <w:rsid w:val="00063DF3"/>
    <w:rsid w:val="0006414B"/>
    <w:rsid w:val="0006426F"/>
    <w:rsid w:val="0006430F"/>
    <w:rsid w:val="000650F3"/>
    <w:rsid w:val="0006514B"/>
    <w:rsid w:val="000651DB"/>
    <w:rsid w:val="000655C1"/>
    <w:rsid w:val="00065770"/>
    <w:rsid w:val="00065E82"/>
    <w:rsid w:val="00065F74"/>
    <w:rsid w:val="00066229"/>
    <w:rsid w:val="00066244"/>
    <w:rsid w:val="00066A96"/>
    <w:rsid w:val="00066F9D"/>
    <w:rsid w:val="00067B25"/>
    <w:rsid w:val="00067C17"/>
    <w:rsid w:val="00067C41"/>
    <w:rsid w:val="00070241"/>
    <w:rsid w:val="0007032C"/>
    <w:rsid w:val="0007040C"/>
    <w:rsid w:val="00070B97"/>
    <w:rsid w:val="00071047"/>
    <w:rsid w:val="00071A51"/>
    <w:rsid w:val="00071D02"/>
    <w:rsid w:val="00071D4B"/>
    <w:rsid w:val="00072121"/>
    <w:rsid w:val="000722CA"/>
    <w:rsid w:val="0007242A"/>
    <w:rsid w:val="000724EF"/>
    <w:rsid w:val="0007269D"/>
    <w:rsid w:val="000729A1"/>
    <w:rsid w:val="00072C55"/>
    <w:rsid w:val="000730FE"/>
    <w:rsid w:val="000735F7"/>
    <w:rsid w:val="00073852"/>
    <w:rsid w:val="00073B12"/>
    <w:rsid w:val="00073FA0"/>
    <w:rsid w:val="00074020"/>
    <w:rsid w:val="000741D7"/>
    <w:rsid w:val="00074261"/>
    <w:rsid w:val="0007440C"/>
    <w:rsid w:val="00074511"/>
    <w:rsid w:val="000746EC"/>
    <w:rsid w:val="000749EE"/>
    <w:rsid w:val="00074B79"/>
    <w:rsid w:val="00074C8C"/>
    <w:rsid w:val="00075117"/>
    <w:rsid w:val="00075165"/>
    <w:rsid w:val="00075205"/>
    <w:rsid w:val="000754CE"/>
    <w:rsid w:val="00075734"/>
    <w:rsid w:val="00075D4C"/>
    <w:rsid w:val="00075DE5"/>
    <w:rsid w:val="0007609A"/>
    <w:rsid w:val="000760CF"/>
    <w:rsid w:val="000761EA"/>
    <w:rsid w:val="000761EB"/>
    <w:rsid w:val="00076388"/>
    <w:rsid w:val="000764F8"/>
    <w:rsid w:val="000765A0"/>
    <w:rsid w:val="00076643"/>
    <w:rsid w:val="000769F1"/>
    <w:rsid w:val="000778FE"/>
    <w:rsid w:val="0008033D"/>
    <w:rsid w:val="00080777"/>
    <w:rsid w:val="00080896"/>
    <w:rsid w:val="00080CD6"/>
    <w:rsid w:val="00080E52"/>
    <w:rsid w:val="00081096"/>
    <w:rsid w:val="0008123F"/>
    <w:rsid w:val="00081384"/>
    <w:rsid w:val="000814F9"/>
    <w:rsid w:val="00081623"/>
    <w:rsid w:val="00081666"/>
    <w:rsid w:val="000819B8"/>
    <w:rsid w:val="00081E4A"/>
    <w:rsid w:val="0008282E"/>
    <w:rsid w:val="00082E58"/>
    <w:rsid w:val="0008327D"/>
    <w:rsid w:val="000837C8"/>
    <w:rsid w:val="00084383"/>
    <w:rsid w:val="000844AA"/>
    <w:rsid w:val="00084527"/>
    <w:rsid w:val="000845D6"/>
    <w:rsid w:val="000848A6"/>
    <w:rsid w:val="00084F42"/>
    <w:rsid w:val="00085489"/>
    <w:rsid w:val="000858B8"/>
    <w:rsid w:val="00085AD0"/>
    <w:rsid w:val="00086281"/>
    <w:rsid w:val="0008635F"/>
    <w:rsid w:val="00086B4B"/>
    <w:rsid w:val="00086D6A"/>
    <w:rsid w:val="000878CF"/>
    <w:rsid w:val="000879C3"/>
    <w:rsid w:val="00087C20"/>
    <w:rsid w:val="00087C31"/>
    <w:rsid w:val="00087E49"/>
    <w:rsid w:val="00087F10"/>
    <w:rsid w:val="00090323"/>
    <w:rsid w:val="00090B40"/>
    <w:rsid w:val="00091128"/>
    <w:rsid w:val="000913A2"/>
    <w:rsid w:val="000913F8"/>
    <w:rsid w:val="0009187F"/>
    <w:rsid w:val="00091C17"/>
    <w:rsid w:val="00091E89"/>
    <w:rsid w:val="0009201E"/>
    <w:rsid w:val="0009222F"/>
    <w:rsid w:val="000923B1"/>
    <w:rsid w:val="000925F5"/>
    <w:rsid w:val="00092D1D"/>
    <w:rsid w:val="000932D2"/>
    <w:rsid w:val="00093FC8"/>
    <w:rsid w:val="000941D3"/>
    <w:rsid w:val="00094AA4"/>
    <w:rsid w:val="00094C60"/>
    <w:rsid w:val="00094CDB"/>
    <w:rsid w:val="00094FF6"/>
    <w:rsid w:val="000951B8"/>
    <w:rsid w:val="0009532E"/>
    <w:rsid w:val="0009575E"/>
    <w:rsid w:val="000959E1"/>
    <w:rsid w:val="00095D1A"/>
    <w:rsid w:val="000963F6"/>
    <w:rsid w:val="0009640C"/>
    <w:rsid w:val="000964BC"/>
    <w:rsid w:val="0009661D"/>
    <w:rsid w:val="0009668C"/>
    <w:rsid w:val="000966F1"/>
    <w:rsid w:val="00096DC7"/>
    <w:rsid w:val="0009705D"/>
    <w:rsid w:val="0009720E"/>
    <w:rsid w:val="0009758A"/>
    <w:rsid w:val="00097A6E"/>
    <w:rsid w:val="00097BAF"/>
    <w:rsid w:val="00097CCD"/>
    <w:rsid w:val="00097D6A"/>
    <w:rsid w:val="00097D70"/>
    <w:rsid w:val="00097FD0"/>
    <w:rsid w:val="000A0A9A"/>
    <w:rsid w:val="000A0E01"/>
    <w:rsid w:val="000A1929"/>
    <w:rsid w:val="000A21BD"/>
    <w:rsid w:val="000A21F8"/>
    <w:rsid w:val="000A24A5"/>
    <w:rsid w:val="000A2A73"/>
    <w:rsid w:val="000A2BE0"/>
    <w:rsid w:val="000A3250"/>
    <w:rsid w:val="000A3AEA"/>
    <w:rsid w:val="000A3DF5"/>
    <w:rsid w:val="000A3EC7"/>
    <w:rsid w:val="000A4559"/>
    <w:rsid w:val="000A45D0"/>
    <w:rsid w:val="000A4993"/>
    <w:rsid w:val="000A4C79"/>
    <w:rsid w:val="000A4EFB"/>
    <w:rsid w:val="000A585D"/>
    <w:rsid w:val="000A5D49"/>
    <w:rsid w:val="000A6424"/>
    <w:rsid w:val="000A647F"/>
    <w:rsid w:val="000A64BD"/>
    <w:rsid w:val="000A6640"/>
    <w:rsid w:val="000A6961"/>
    <w:rsid w:val="000A6C2D"/>
    <w:rsid w:val="000A6CC6"/>
    <w:rsid w:val="000A6F25"/>
    <w:rsid w:val="000A6F80"/>
    <w:rsid w:val="000A794D"/>
    <w:rsid w:val="000A7CAD"/>
    <w:rsid w:val="000B04F6"/>
    <w:rsid w:val="000B0835"/>
    <w:rsid w:val="000B0B62"/>
    <w:rsid w:val="000B0E99"/>
    <w:rsid w:val="000B0F67"/>
    <w:rsid w:val="000B0FAF"/>
    <w:rsid w:val="000B0FC0"/>
    <w:rsid w:val="000B143B"/>
    <w:rsid w:val="000B14FC"/>
    <w:rsid w:val="000B1BBC"/>
    <w:rsid w:val="000B1BC1"/>
    <w:rsid w:val="000B2460"/>
    <w:rsid w:val="000B2A64"/>
    <w:rsid w:val="000B2D62"/>
    <w:rsid w:val="000B31D5"/>
    <w:rsid w:val="000B39A6"/>
    <w:rsid w:val="000B458B"/>
    <w:rsid w:val="000B47E7"/>
    <w:rsid w:val="000B4A26"/>
    <w:rsid w:val="000B4A73"/>
    <w:rsid w:val="000B4AB5"/>
    <w:rsid w:val="000B4DB2"/>
    <w:rsid w:val="000B5028"/>
    <w:rsid w:val="000B5042"/>
    <w:rsid w:val="000B5128"/>
    <w:rsid w:val="000B541B"/>
    <w:rsid w:val="000B55E2"/>
    <w:rsid w:val="000B560B"/>
    <w:rsid w:val="000B56E9"/>
    <w:rsid w:val="000B59BC"/>
    <w:rsid w:val="000B5A61"/>
    <w:rsid w:val="000B5B1F"/>
    <w:rsid w:val="000B5D8D"/>
    <w:rsid w:val="000B606B"/>
    <w:rsid w:val="000B61A7"/>
    <w:rsid w:val="000B6969"/>
    <w:rsid w:val="000B6FC2"/>
    <w:rsid w:val="000B778B"/>
    <w:rsid w:val="000B77F4"/>
    <w:rsid w:val="000C013E"/>
    <w:rsid w:val="000C01AF"/>
    <w:rsid w:val="000C0400"/>
    <w:rsid w:val="000C0457"/>
    <w:rsid w:val="000C077E"/>
    <w:rsid w:val="000C07FF"/>
    <w:rsid w:val="000C08AA"/>
    <w:rsid w:val="000C0926"/>
    <w:rsid w:val="000C0F14"/>
    <w:rsid w:val="000C0FF3"/>
    <w:rsid w:val="000C16D0"/>
    <w:rsid w:val="000C189F"/>
    <w:rsid w:val="000C18B9"/>
    <w:rsid w:val="000C1931"/>
    <w:rsid w:val="000C1B9E"/>
    <w:rsid w:val="000C1F22"/>
    <w:rsid w:val="000C204B"/>
    <w:rsid w:val="000C2107"/>
    <w:rsid w:val="000C22E2"/>
    <w:rsid w:val="000C27F7"/>
    <w:rsid w:val="000C2CCB"/>
    <w:rsid w:val="000C2F38"/>
    <w:rsid w:val="000C3371"/>
    <w:rsid w:val="000C35BD"/>
    <w:rsid w:val="000C3734"/>
    <w:rsid w:val="000C3A29"/>
    <w:rsid w:val="000C4608"/>
    <w:rsid w:val="000C48D4"/>
    <w:rsid w:val="000C51E3"/>
    <w:rsid w:val="000C56A0"/>
    <w:rsid w:val="000C5B46"/>
    <w:rsid w:val="000C5C90"/>
    <w:rsid w:val="000C5EAC"/>
    <w:rsid w:val="000C627B"/>
    <w:rsid w:val="000C6669"/>
    <w:rsid w:val="000C6A9A"/>
    <w:rsid w:val="000C6ABC"/>
    <w:rsid w:val="000C6AFF"/>
    <w:rsid w:val="000C710F"/>
    <w:rsid w:val="000C75A0"/>
    <w:rsid w:val="000C7B56"/>
    <w:rsid w:val="000D00DC"/>
    <w:rsid w:val="000D0654"/>
    <w:rsid w:val="000D0CF1"/>
    <w:rsid w:val="000D0CFB"/>
    <w:rsid w:val="000D11FE"/>
    <w:rsid w:val="000D142B"/>
    <w:rsid w:val="000D1920"/>
    <w:rsid w:val="000D1F79"/>
    <w:rsid w:val="000D231C"/>
    <w:rsid w:val="000D2711"/>
    <w:rsid w:val="000D27D9"/>
    <w:rsid w:val="000D2933"/>
    <w:rsid w:val="000D2A4F"/>
    <w:rsid w:val="000D2ACB"/>
    <w:rsid w:val="000D2D77"/>
    <w:rsid w:val="000D30CC"/>
    <w:rsid w:val="000D386F"/>
    <w:rsid w:val="000D38A6"/>
    <w:rsid w:val="000D4167"/>
    <w:rsid w:val="000D45E2"/>
    <w:rsid w:val="000D4D97"/>
    <w:rsid w:val="000D5715"/>
    <w:rsid w:val="000D58A4"/>
    <w:rsid w:val="000D5B71"/>
    <w:rsid w:val="000D5E38"/>
    <w:rsid w:val="000D5E8A"/>
    <w:rsid w:val="000D63DE"/>
    <w:rsid w:val="000D6437"/>
    <w:rsid w:val="000D6637"/>
    <w:rsid w:val="000D6837"/>
    <w:rsid w:val="000D6B40"/>
    <w:rsid w:val="000D6E18"/>
    <w:rsid w:val="000D70CB"/>
    <w:rsid w:val="000D7250"/>
    <w:rsid w:val="000D77FA"/>
    <w:rsid w:val="000D7AF8"/>
    <w:rsid w:val="000D7C76"/>
    <w:rsid w:val="000D7ED6"/>
    <w:rsid w:val="000D7EF5"/>
    <w:rsid w:val="000E00FE"/>
    <w:rsid w:val="000E01D0"/>
    <w:rsid w:val="000E06D1"/>
    <w:rsid w:val="000E0DAE"/>
    <w:rsid w:val="000E102A"/>
    <w:rsid w:val="000E10C9"/>
    <w:rsid w:val="000E118D"/>
    <w:rsid w:val="000E15C3"/>
    <w:rsid w:val="000E1771"/>
    <w:rsid w:val="000E1EA0"/>
    <w:rsid w:val="000E1EBB"/>
    <w:rsid w:val="000E211B"/>
    <w:rsid w:val="000E254C"/>
    <w:rsid w:val="000E2BF6"/>
    <w:rsid w:val="000E2EEA"/>
    <w:rsid w:val="000E3012"/>
    <w:rsid w:val="000E3122"/>
    <w:rsid w:val="000E32D3"/>
    <w:rsid w:val="000E351E"/>
    <w:rsid w:val="000E358F"/>
    <w:rsid w:val="000E3599"/>
    <w:rsid w:val="000E3852"/>
    <w:rsid w:val="000E43C3"/>
    <w:rsid w:val="000E4586"/>
    <w:rsid w:val="000E4588"/>
    <w:rsid w:val="000E4EFD"/>
    <w:rsid w:val="000E5245"/>
    <w:rsid w:val="000E539A"/>
    <w:rsid w:val="000E54FF"/>
    <w:rsid w:val="000E593C"/>
    <w:rsid w:val="000E6004"/>
    <w:rsid w:val="000E6E0A"/>
    <w:rsid w:val="000E76A8"/>
    <w:rsid w:val="000E7A25"/>
    <w:rsid w:val="000E7BA2"/>
    <w:rsid w:val="000E7D74"/>
    <w:rsid w:val="000F0436"/>
    <w:rsid w:val="000F06B5"/>
    <w:rsid w:val="000F0D37"/>
    <w:rsid w:val="000F0FEE"/>
    <w:rsid w:val="000F11F8"/>
    <w:rsid w:val="000F1608"/>
    <w:rsid w:val="000F1D79"/>
    <w:rsid w:val="000F2448"/>
    <w:rsid w:val="000F24AC"/>
    <w:rsid w:val="000F2803"/>
    <w:rsid w:val="000F29EC"/>
    <w:rsid w:val="000F2B38"/>
    <w:rsid w:val="000F2C66"/>
    <w:rsid w:val="000F2DDD"/>
    <w:rsid w:val="000F2DFD"/>
    <w:rsid w:val="000F39B3"/>
    <w:rsid w:val="000F3CC5"/>
    <w:rsid w:val="000F41B7"/>
    <w:rsid w:val="000F42F6"/>
    <w:rsid w:val="000F45D4"/>
    <w:rsid w:val="000F4759"/>
    <w:rsid w:val="000F4C56"/>
    <w:rsid w:val="000F4DFE"/>
    <w:rsid w:val="000F4F5E"/>
    <w:rsid w:val="000F5346"/>
    <w:rsid w:val="000F5434"/>
    <w:rsid w:val="000F59E1"/>
    <w:rsid w:val="000F5A51"/>
    <w:rsid w:val="000F5A97"/>
    <w:rsid w:val="000F5B5A"/>
    <w:rsid w:val="000F6208"/>
    <w:rsid w:val="000F647C"/>
    <w:rsid w:val="000F6CC4"/>
    <w:rsid w:val="000F6CCF"/>
    <w:rsid w:val="000F6F90"/>
    <w:rsid w:val="000F7E83"/>
    <w:rsid w:val="00100250"/>
    <w:rsid w:val="001004CD"/>
    <w:rsid w:val="001005FE"/>
    <w:rsid w:val="00100822"/>
    <w:rsid w:val="00100A34"/>
    <w:rsid w:val="00100DB6"/>
    <w:rsid w:val="00100E47"/>
    <w:rsid w:val="00100E68"/>
    <w:rsid w:val="001018CA"/>
    <w:rsid w:val="00101ADE"/>
    <w:rsid w:val="00101B98"/>
    <w:rsid w:val="00101E3A"/>
    <w:rsid w:val="0010226D"/>
    <w:rsid w:val="00102357"/>
    <w:rsid w:val="0010239D"/>
    <w:rsid w:val="0010278D"/>
    <w:rsid w:val="001028BA"/>
    <w:rsid w:val="00102C28"/>
    <w:rsid w:val="00102C98"/>
    <w:rsid w:val="0010304F"/>
    <w:rsid w:val="00103254"/>
    <w:rsid w:val="001034FC"/>
    <w:rsid w:val="00103DAB"/>
    <w:rsid w:val="001044A2"/>
    <w:rsid w:val="001049CA"/>
    <w:rsid w:val="00104B1B"/>
    <w:rsid w:val="001058FA"/>
    <w:rsid w:val="00105A05"/>
    <w:rsid w:val="00106183"/>
    <w:rsid w:val="001061A0"/>
    <w:rsid w:val="001066FD"/>
    <w:rsid w:val="001067E4"/>
    <w:rsid w:val="00106C49"/>
    <w:rsid w:val="00107072"/>
    <w:rsid w:val="001073E2"/>
    <w:rsid w:val="0010773E"/>
    <w:rsid w:val="00107878"/>
    <w:rsid w:val="00107937"/>
    <w:rsid w:val="0010796B"/>
    <w:rsid w:val="00107A04"/>
    <w:rsid w:val="00107E48"/>
    <w:rsid w:val="00107F39"/>
    <w:rsid w:val="00110228"/>
    <w:rsid w:val="001102D8"/>
    <w:rsid w:val="001104D2"/>
    <w:rsid w:val="001105B4"/>
    <w:rsid w:val="00110676"/>
    <w:rsid w:val="001107BE"/>
    <w:rsid w:val="001107FD"/>
    <w:rsid w:val="00110EBE"/>
    <w:rsid w:val="00111022"/>
    <w:rsid w:val="0011131B"/>
    <w:rsid w:val="00111408"/>
    <w:rsid w:val="00111E8A"/>
    <w:rsid w:val="00112162"/>
    <w:rsid w:val="001121CC"/>
    <w:rsid w:val="0011230B"/>
    <w:rsid w:val="0011230F"/>
    <w:rsid w:val="001124E8"/>
    <w:rsid w:val="00112877"/>
    <w:rsid w:val="00112AE6"/>
    <w:rsid w:val="00112CFA"/>
    <w:rsid w:val="00112F20"/>
    <w:rsid w:val="00113A81"/>
    <w:rsid w:val="00113C6B"/>
    <w:rsid w:val="00114092"/>
    <w:rsid w:val="001142C6"/>
    <w:rsid w:val="001147AE"/>
    <w:rsid w:val="00114DCA"/>
    <w:rsid w:val="001151FE"/>
    <w:rsid w:val="0011521D"/>
    <w:rsid w:val="0011542F"/>
    <w:rsid w:val="001157F2"/>
    <w:rsid w:val="00115B43"/>
    <w:rsid w:val="00115EC3"/>
    <w:rsid w:val="00115FCA"/>
    <w:rsid w:val="00116189"/>
    <w:rsid w:val="00116332"/>
    <w:rsid w:val="00116484"/>
    <w:rsid w:val="001169A1"/>
    <w:rsid w:val="00116E23"/>
    <w:rsid w:val="0011703A"/>
    <w:rsid w:val="00117CA6"/>
    <w:rsid w:val="00117EF9"/>
    <w:rsid w:val="00117F6D"/>
    <w:rsid w:val="00120DCC"/>
    <w:rsid w:val="00120FD5"/>
    <w:rsid w:val="001212B9"/>
    <w:rsid w:val="001212D7"/>
    <w:rsid w:val="00121315"/>
    <w:rsid w:val="0012138B"/>
    <w:rsid w:val="001217CD"/>
    <w:rsid w:val="001219E2"/>
    <w:rsid w:val="00121D32"/>
    <w:rsid w:val="00121F24"/>
    <w:rsid w:val="0012207C"/>
    <w:rsid w:val="001221B5"/>
    <w:rsid w:val="001222B1"/>
    <w:rsid w:val="00122373"/>
    <w:rsid w:val="0012237C"/>
    <w:rsid w:val="001229EC"/>
    <w:rsid w:val="00122DC1"/>
    <w:rsid w:val="00123260"/>
    <w:rsid w:val="0012350C"/>
    <w:rsid w:val="00123772"/>
    <w:rsid w:val="00123A91"/>
    <w:rsid w:val="00123CF4"/>
    <w:rsid w:val="00123F2E"/>
    <w:rsid w:val="0012436F"/>
    <w:rsid w:val="00124729"/>
    <w:rsid w:val="00124C71"/>
    <w:rsid w:val="00124D3C"/>
    <w:rsid w:val="00125386"/>
    <w:rsid w:val="0012552A"/>
    <w:rsid w:val="001255F4"/>
    <w:rsid w:val="00125607"/>
    <w:rsid w:val="00125655"/>
    <w:rsid w:val="0012571C"/>
    <w:rsid w:val="00125A32"/>
    <w:rsid w:val="00125EEC"/>
    <w:rsid w:val="00126339"/>
    <w:rsid w:val="00126A96"/>
    <w:rsid w:val="00126CA3"/>
    <w:rsid w:val="00126DAD"/>
    <w:rsid w:val="00126E13"/>
    <w:rsid w:val="00126FD5"/>
    <w:rsid w:val="00127193"/>
    <w:rsid w:val="001305F2"/>
    <w:rsid w:val="00130CBC"/>
    <w:rsid w:val="00130CCB"/>
    <w:rsid w:val="00130DD2"/>
    <w:rsid w:val="00130FA4"/>
    <w:rsid w:val="00131335"/>
    <w:rsid w:val="0013170A"/>
    <w:rsid w:val="0013171B"/>
    <w:rsid w:val="0013189A"/>
    <w:rsid w:val="001323D1"/>
    <w:rsid w:val="001325FA"/>
    <w:rsid w:val="00132918"/>
    <w:rsid w:val="00133136"/>
    <w:rsid w:val="00133183"/>
    <w:rsid w:val="00133323"/>
    <w:rsid w:val="00133732"/>
    <w:rsid w:val="00134004"/>
    <w:rsid w:val="001340A8"/>
    <w:rsid w:val="001341EE"/>
    <w:rsid w:val="00134A64"/>
    <w:rsid w:val="001353F9"/>
    <w:rsid w:val="001356B2"/>
    <w:rsid w:val="0013584C"/>
    <w:rsid w:val="0013586D"/>
    <w:rsid w:val="00135B53"/>
    <w:rsid w:val="00135FB3"/>
    <w:rsid w:val="00136809"/>
    <w:rsid w:val="00136C3F"/>
    <w:rsid w:val="00136D01"/>
    <w:rsid w:val="001370BB"/>
    <w:rsid w:val="0013733D"/>
    <w:rsid w:val="001373AE"/>
    <w:rsid w:val="0013751F"/>
    <w:rsid w:val="001375E3"/>
    <w:rsid w:val="00137ABC"/>
    <w:rsid w:val="00137EEF"/>
    <w:rsid w:val="001400A1"/>
    <w:rsid w:val="001402FD"/>
    <w:rsid w:val="001406D0"/>
    <w:rsid w:val="00140738"/>
    <w:rsid w:val="00140C85"/>
    <w:rsid w:val="00141131"/>
    <w:rsid w:val="0014140E"/>
    <w:rsid w:val="00141953"/>
    <w:rsid w:val="00141A03"/>
    <w:rsid w:val="00141CBF"/>
    <w:rsid w:val="00141CEC"/>
    <w:rsid w:val="001426F3"/>
    <w:rsid w:val="001431F0"/>
    <w:rsid w:val="00143567"/>
    <w:rsid w:val="00143CF9"/>
    <w:rsid w:val="00143E69"/>
    <w:rsid w:val="00143FD2"/>
    <w:rsid w:val="001441CD"/>
    <w:rsid w:val="001443BC"/>
    <w:rsid w:val="0014469D"/>
    <w:rsid w:val="00144817"/>
    <w:rsid w:val="0014495A"/>
    <w:rsid w:val="00144BA8"/>
    <w:rsid w:val="00145034"/>
    <w:rsid w:val="001452FC"/>
    <w:rsid w:val="00145B9C"/>
    <w:rsid w:val="00145C3F"/>
    <w:rsid w:val="00145C9B"/>
    <w:rsid w:val="00145CA7"/>
    <w:rsid w:val="00145E51"/>
    <w:rsid w:val="001461A9"/>
    <w:rsid w:val="00146920"/>
    <w:rsid w:val="00146977"/>
    <w:rsid w:val="00146BE0"/>
    <w:rsid w:val="00147167"/>
    <w:rsid w:val="00147195"/>
    <w:rsid w:val="001471D4"/>
    <w:rsid w:val="001473C1"/>
    <w:rsid w:val="00147BB7"/>
    <w:rsid w:val="00150005"/>
    <w:rsid w:val="001501F5"/>
    <w:rsid w:val="001503E5"/>
    <w:rsid w:val="00150B05"/>
    <w:rsid w:val="00150C60"/>
    <w:rsid w:val="00151206"/>
    <w:rsid w:val="00151507"/>
    <w:rsid w:val="00151559"/>
    <w:rsid w:val="001516D4"/>
    <w:rsid w:val="00151901"/>
    <w:rsid w:val="0015194F"/>
    <w:rsid w:val="00151DD8"/>
    <w:rsid w:val="00151F23"/>
    <w:rsid w:val="00152072"/>
    <w:rsid w:val="001521EF"/>
    <w:rsid w:val="001522F3"/>
    <w:rsid w:val="00152570"/>
    <w:rsid w:val="001527E1"/>
    <w:rsid w:val="00152939"/>
    <w:rsid w:val="00152A22"/>
    <w:rsid w:val="00152C16"/>
    <w:rsid w:val="00152CC8"/>
    <w:rsid w:val="00153038"/>
    <w:rsid w:val="0015317A"/>
    <w:rsid w:val="0015373B"/>
    <w:rsid w:val="001537DE"/>
    <w:rsid w:val="00153FD0"/>
    <w:rsid w:val="00154058"/>
    <w:rsid w:val="001540C5"/>
    <w:rsid w:val="001540E8"/>
    <w:rsid w:val="001543E2"/>
    <w:rsid w:val="00154E1A"/>
    <w:rsid w:val="0015511D"/>
    <w:rsid w:val="00155176"/>
    <w:rsid w:val="00155360"/>
    <w:rsid w:val="0015580D"/>
    <w:rsid w:val="00156179"/>
    <w:rsid w:val="00156197"/>
    <w:rsid w:val="00156529"/>
    <w:rsid w:val="00156946"/>
    <w:rsid w:val="00156AAE"/>
    <w:rsid w:val="00156AEF"/>
    <w:rsid w:val="00156F4F"/>
    <w:rsid w:val="00157033"/>
    <w:rsid w:val="001578E4"/>
    <w:rsid w:val="00157AE8"/>
    <w:rsid w:val="00157CA3"/>
    <w:rsid w:val="00160018"/>
    <w:rsid w:val="001607CD"/>
    <w:rsid w:val="001607E7"/>
    <w:rsid w:val="0016080F"/>
    <w:rsid w:val="00160980"/>
    <w:rsid w:val="001609F3"/>
    <w:rsid w:val="00160D2A"/>
    <w:rsid w:val="00161225"/>
    <w:rsid w:val="00161686"/>
    <w:rsid w:val="00161742"/>
    <w:rsid w:val="00161AE5"/>
    <w:rsid w:val="00162423"/>
    <w:rsid w:val="001625B0"/>
    <w:rsid w:val="001628E9"/>
    <w:rsid w:val="0016290E"/>
    <w:rsid w:val="00162E62"/>
    <w:rsid w:val="00163038"/>
    <w:rsid w:val="001633F1"/>
    <w:rsid w:val="001634A4"/>
    <w:rsid w:val="001635D1"/>
    <w:rsid w:val="001638F4"/>
    <w:rsid w:val="00163A37"/>
    <w:rsid w:val="0016418C"/>
    <w:rsid w:val="001646C7"/>
    <w:rsid w:val="001648CA"/>
    <w:rsid w:val="00164AE7"/>
    <w:rsid w:val="00164C48"/>
    <w:rsid w:val="00164D5B"/>
    <w:rsid w:val="00164F23"/>
    <w:rsid w:val="00164FC6"/>
    <w:rsid w:val="001651B4"/>
    <w:rsid w:val="00165630"/>
    <w:rsid w:val="001657B5"/>
    <w:rsid w:val="00165F6E"/>
    <w:rsid w:val="001668A6"/>
    <w:rsid w:val="0016765E"/>
    <w:rsid w:val="001677B9"/>
    <w:rsid w:val="00167803"/>
    <w:rsid w:val="00167B0F"/>
    <w:rsid w:val="00167F0C"/>
    <w:rsid w:val="001702B0"/>
    <w:rsid w:val="0017139C"/>
    <w:rsid w:val="001719AE"/>
    <w:rsid w:val="00171B05"/>
    <w:rsid w:val="00171B89"/>
    <w:rsid w:val="00171CC8"/>
    <w:rsid w:val="00171E5C"/>
    <w:rsid w:val="00171F85"/>
    <w:rsid w:val="00172054"/>
    <w:rsid w:val="001721DA"/>
    <w:rsid w:val="001724E3"/>
    <w:rsid w:val="00172681"/>
    <w:rsid w:val="00172830"/>
    <w:rsid w:val="0017294E"/>
    <w:rsid w:val="00172C28"/>
    <w:rsid w:val="00172CFF"/>
    <w:rsid w:val="00172D74"/>
    <w:rsid w:val="0017316E"/>
    <w:rsid w:val="00173727"/>
    <w:rsid w:val="0017396E"/>
    <w:rsid w:val="00173BBB"/>
    <w:rsid w:val="00173EDD"/>
    <w:rsid w:val="00173F17"/>
    <w:rsid w:val="00173FB2"/>
    <w:rsid w:val="001740A4"/>
    <w:rsid w:val="001740D8"/>
    <w:rsid w:val="001742F7"/>
    <w:rsid w:val="001744EB"/>
    <w:rsid w:val="00174C15"/>
    <w:rsid w:val="00174F15"/>
    <w:rsid w:val="00175049"/>
    <w:rsid w:val="001750EE"/>
    <w:rsid w:val="001754BB"/>
    <w:rsid w:val="00175959"/>
    <w:rsid w:val="00175A8F"/>
    <w:rsid w:val="00175CD0"/>
    <w:rsid w:val="00175DB4"/>
    <w:rsid w:val="00175F3A"/>
    <w:rsid w:val="00175F84"/>
    <w:rsid w:val="001768D9"/>
    <w:rsid w:val="00176E9E"/>
    <w:rsid w:val="001779FA"/>
    <w:rsid w:val="00177BA7"/>
    <w:rsid w:val="00177C1F"/>
    <w:rsid w:val="00177E48"/>
    <w:rsid w:val="00180558"/>
    <w:rsid w:val="00180860"/>
    <w:rsid w:val="0018094F"/>
    <w:rsid w:val="001809C8"/>
    <w:rsid w:val="00180A40"/>
    <w:rsid w:val="0018110E"/>
    <w:rsid w:val="0018115B"/>
    <w:rsid w:val="0018157D"/>
    <w:rsid w:val="00181846"/>
    <w:rsid w:val="00181AC1"/>
    <w:rsid w:val="00181FEF"/>
    <w:rsid w:val="0018263F"/>
    <w:rsid w:val="0018288F"/>
    <w:rsid w:val="00182B82"/>
    <w:rsid w:val="00182C4E"/>
    <w:rsid w:val="00182D1D"/>
    <w:rsid w:val="00182F8E"/>
    <w:rsid w:val="001834A2"/>
    <w:rsid w:val="00183688"/>
    <w:rsid w:val="001837AC"/>
    <w:rsid w:val="00183853"/>
    <w:rsid w:val="00184110"/>
    <w:rsid w:val="00184483"/>
    <w:rsid w:val="001845E5"/>
    <w:rsid w:val="0018487A"/>
    <w:rsid w:val="00184E9D"/>
    <w:rsid w:val="001851AD"/>
    <w:rsid w:val="001853C4"/>
    <w:rsid w:val="00185A6E"/>
    <w:rsid w:val="00185B8A"/>
    <w:rsid w:val="00185F12"/>
    <w:rsid w:val="00185F30"/>
    <w:rsid w:val="001860FB"/>
    <w:rsid w:val="0018633C"/>
    <w:rsid w:val="00186B5F"/>
    <w:rsid w:val="00186CAE"/>
    <w:rsid w:val="00186CC1"/>
    <w:rsid w:val="0018718F"/>
    <w:rsid w:val="0018722B"/>
    <w:rsid w:val="00187248"/>
    <w:rsid w:val="00187753"/>
    <w:rsid w:val="00187866"/>
    <w:rsid w:val="00187CB9"/>
    <w:rsid w:val="00187EC4"/>
    <w:rsid w:val="00187EFD"/>
    <w:rsid w:val="00190108"/>
    <w:rsid w:val="001908EA"/>
    <w:rsid w:val="00190CC2"/>
    <w:rsid w:val="00191524"/>
    <w:rsid w:val="00191C7D"/>
    <w:rsid w:val="00191CCB"/>
    <w:rsid w:val="00191E81"/>
    <w:rsid w:val="00192169"/>
    <w:rsid w:val="00192925"/>
    <w:rsid w:val="00192C75"/>
    <w:rsid w:val="00192CCE"/>
    <w:rsid w:val="0019327E"/>
    <w:rsid w:val="00193489"/>
    <w:rsid w:val="00193722"/>
    <w:rsid w:val="001942BA"/>
    <w:rsid w:val="00194327"/>
    <w:rsid w:val="00194468"/>
    <w:rsid w:val="00194485"/>
    <w:rsid w:val="0019449F"/>
    <w:rsid w:val="001945C8"/>
    <w:rsid w:val="00194671"/>
    <w:rsid w:val="0019486E"/>
    <w:rsid w:val="00195278"/>
    <w:rsid w:val="001954FF"/>
    <w:rsid w:val="001961F3"/>
    <w:rsid w:val="001963F9"/>
    <w:rsid w:val="00196AF8"/>
    <w:rsid w:val="001974B3"/>
    <w:rsid w:val="001976AA"/>
    <w:rsid w:val="001976F1"/>
    <w:rsid w:val="00197772"/>
    <w:rsid w:val="00197A1C"/>
    <w:rsid w:val="00197D0A"/>
    <w:rsid w:val="00197D48"/>
    <w:rsid w:val="001A0023"/>
    <w:rsid w:val="001A027E"/>
    <w:rsid w:val="001A08A1"/>
    <w:rsid w:val="001A0D62"/>
    <w:rsid w:val="001A0D64"/>
    <w:rsid w:val="001A137B"/>
    <w:rsid w:val="001A1472"/>
    <w:rsid w:val="001A1923"/>
    <w:rsid w:val="001A1C4D"/>
    <w:rsid w:val="001A2065"/>
    <w:rsid w:val="001A208C"/>
    <w:rsid w:val="001A21F8"/>
    <w:rsid w:val="001A2691"/>
    <w:rsid w:val="001A2A72"/>
    <w:rsid w:val="001A2BEB"/>
    <w:rsid w:val="001A2E7E"/>
    <w:rsid w:val="001A2F03"/>
    <w:rsid w:val="001A321E"/>
    <w:rsid w:val="001A37EA"/>
    <w:rsid w:val="001A3B97"/>
    <w:rsid w:val="001A3FC6"/>
    <w:rsid w:val="001A4608"/>
    <w:rsid w:val="001A47B7"/>
    <w:rsid w:val="001A50B7"/>
    <w:rsid w:val="001A5187"/>
    <w:rsid w:val="001A51B6"/>
    <w:rsid w:val="001A53E8"/>
    <w:rsid w:val="001A5462"/>
    <w:rsid w:val="001A5737"/>
    <w:rsid w:val="001A5DDA"/>
    <w:rsid w:val="001A6089"/>
    <w:rsid w:val="001A664D"/>
    <w:rsid w:val="001A6F88"/>
    <w:rsid w:val="001A704E"/>
    <w:rsid w:val="001A728F"/>
    <w:rsid w:val="001A730F"/>
    <w:rsid w:val="001B0480"/>
    <w:rsid w:val="001B05B4"/>
    <w:rsid w:val="001B071D"/>
    <w:rsid w:val="001B08DA"/>
    <w:rsid w:val="001B0D99"/>
    <w:rsid w:val="001B0F39"/>
    <w:rsid w:val="001B10AE"/>
    <w:rsid w:val="001B15D5"/>
    <w:rsid w:val="001B1639"/>
    <w:rsid w:val="001B2019"/>
    <w:rsid w:val="001B280C"/>
    <w:rsid w:val="001B2C19"/>
    <w:rsid w:val="001B2DDA"/>
    <w:rsid w:val="001B36A7"/>
    <w:rsid w:val="001B387F"/>
    <w:rsid w:val="001B3AB4"/>
    <w:rsid w:val="001B4C22"/>
    <w:rsid w:val="001B5653"/>
    <w:rsid w:val="001B5731"/>
    <w:rsid w:val="001B5B2F"/>
    <w:rsid w:val="001B5F09"/>
    <w:rsid w:val="001B616E"/>
    <w:rsid w:val="001B6200"/>
    <w:rsid w:val="001B6540"/>
    <w:rsid w:val="001B67DE"/>
    <w:rsid w:val="001B755B"/>
    <w:rsid w:val="001B7757"/>
    <w:rsid w:val="001B77F2"/>
    <w:rsid w:val="001B7923"/>
    <w:rsid w:val="001B7B4F"/>
    <w:rsid w:val="001B7BCA"/>
    <w:rsid w:val="001B7F52"/>
    <w:rsid w:val="001C0A84"/>
    <w:rsid w:val="001C0FB2"/>
    <w:rsid w:val="001C14AA"/>
    <w:rsid w:val="001C2239"/>
    <w:rsid w:val="001C25E7"/>
    <w:rsid w:val="001C28FF"/>
    <w:rsid w:val="001C2C14"/>
    <w:rsid w:val="001C2EA2"/>
    <w:rsid w:val="001C371B"/>
    <w:rsid w:val="001C3B15"/>
    <w:rsid w:val="001C3CFD"/>
    <w:rsid w:val="001C3ECD"/>
    <w:rsid w:val="001C452D"/>
    <w:rsid w:val="001C4685"/>
    <w:rsid w:val="001C4F58"/>
    <w:rsid w:val="001C4F68"/>
    <w:rsid w:val="001C5287"/>
    <w:rsid w:val="001C52CE"/>
    <w:rsid w:val="001C5341"/>
    <w:rsid w:val="001C54B7"/>
    <w:rsid w:val="001C57F9"/>
    <w:rsid w:val="001C5CE0"/>
    <w:rsid w:val="001C624F"/>
    <w:rsid w:val="001C6341"/>
    <w:rsid w:val="001C6539"/>
    <w:rsid w:val="001C6548"/>
    <w:rsid w:val="001C6751"/>
    <w:rsid w:val="001C6A28"/>
    <w:rsid w:val="001C77F8"/>
    <w:rsid w:val="001C7B54"/>
    <w:rsid w:val="001C7EC2"/>
    <w:rsid w:val="001D02F9"/>
    <w:rsid w:val="001D0BBC"/>
    <w:rsid w:val="001D0BF0"/>
    <w:rsid w:val="001D12CE"/>
    <w:rsid w:val="001D1460"/>
    <w:rsid w:val="001D1695"/>
    <w:rsid w:val="001D1774"/>
    <w:rsid w:val="001D183D"/>
    <w:rsid w:val="001D19D8"/>
    <w:rsid w:val="001D1A28"/>
    <w:rsid w:val="001D1CE4"/>
    <w:rsid w:val="001D1E2F"/>
    <w:rsid w:val="001D1F1C"/>
    <w:rsid w:val="001D2D88"/>
    <w:rsid w:val="001D3771"/>
    <w:rsid w:val="001D3846"/>
    <w:rsid w:val="001D3CD8"/>
    <w:rsid w:val="001D404B"/>
    <w:rsid w:val="001D474F"/>
    <w:rsid w:val="001D4AF2"/>
    <w:rsid w:val="001D559C"/>
    <w:rsid w:val="001D55D6"/>
    <w:rsid w:val="001D5713"/>
    <w:rsid w:val="001D5A5E"/>
    <w:rsid w:val="001D5CB5"/>
    <w:rsid w:val="001D5D15"/>
    <w:rsid w:val="001D5E22"/>
    <w:rsid w:val="001D63AC"/>
    <w:rsid w:val="001D6628"/>
    <w:rsid w:val="001D68A6"/>
    <w:rsid w:val="001D6C67"/>
    <w:rsid w:val="001D6CBE"/>
    <w:rsid w:val="001D6DD7"/>
    <w:rsid w:val="001D6FB1"/>
    <w:rsid w:val="001D7A7F"/>
    <w:rsid w:val="001D7B1E"/>
    <w:rsid w:val="001D7CE2"/>
    <w:rsid w:val="001D7F26"/>
    <w:rsid w:val="001E0492"/>
    <w:rsid w:val="001E06BB"/>
    <w:rsid w:val="001E0DD0"/>
    <w:rsid w:val="001E0E2F"/>
    <w:rsid w:val="001E1440"/>
    <w:rsid w:val="001E1684"/>
    <w:rsid w:val="001E1721"/>
    <w:rsid w:val="001E18C6"/>
    <w:rsid w:val="001E1E0E"/>
    <w:rsid w:val="001E222F"/>
    <w:rsid w:val="001E23F5"/>
    <w:rsid w:val="001E2981"/>
    <w:rsid w:val="001E29B2"/>
    <w:rsid w:val="001E2FCC"/>
    <w:rsid w:val="001E2FE6"/>
    <w:rsid w:val="001E3159"/>
    <w:rsid w:val="001E3C69"/>
    <w:rsid w:val="001E4074"/>
    <w:rsid w:val="001E4784"/>
    <w:rsid w:val="001E488A"/>
    <w:rsid w:val="001E49AA"/>
    <w:rsid w:val="001E4D4B"/>
    <w:rsid w:val="001E4EBF"/>
    <w:rsid w:val="001E505F"/>
    <w:rsid w:val="001E52B0"/>
    <w:rsid w:val="001E53A0"/>
    <w:rsid w:val="001E56ED"/>
    <w:rsid w:val="001E581A"/>
    <w:rsid w:val="001E5B88"/>
    <w:rsid w:val="001E5FAF"/>
    <w:rsid w:val="001E605A"/>
    <w:rsid w:val="001E60AB"/>
    <w:rsid w:val="001E738C"/>
    <w:rsid w:val="001E73E6"/>
    <w:rsid w:val="001E77FF"/>
    <w:rsid w:val="001F03E6"/>
    <w:rsid w:val="001F0496"/>
    <w:rsid w:val="001F05D8"/>
    <w:rsid w:val="001F0A6C"/>
    <w:rsid w:val="001F225E"/>
    <w:rsid w:val="001F23A5"/>
    <w:rsid w:val="001F23AE"/>
    <w:rsid w:val="001F24E3"/>
    <w:rsid w:val="001F2A15"/>
    <w:rsid w:val="001F31B9"/>
    <w:rsid w:val="001F3405"/>
    <w:rsid w:val="001F3F1E"/>
    <w:rsid w:val="001F4C37"/>
    <w:rsid w:val="001F4E04"/>
    <w:rsid w:val="001F54F2"/>
    <w:rsid w:val="001F5882"/>
    <w:rsid w:val="001F5AA4"/>
    <w:rsid w:val="001F5E74"/>
    <w:rsid w:val="001F6345"/>
    <w:rsid w:val="001F66AE"/>
    <w:rsid w:val="001F69A4"/>
    <w:rsid w:val="001F6B38"/>
    <w:rsid w:val="001F731A"/>
    <w:rsid w:val="001F750E"/>
    <w:rsid w:val="001F75C2"/>
    <w:rsid w:val="001F7F73"/>
    <w:rsid w:val="00200083"/>
    <w:rsid w:val="00200133"/>
    <w:rsid w:val="00200310"/>
    <w:rsid w:val="002009A6"/>
    <w:rsid w:val="00200EB4"/>
    <w:rsid w:val="00201749"/>
    <w:rsid w:val="00201B54"/>
    <w:rsid w:val="00202481"/>
    <w:rsid w:val="0020263D"/>
    <w:rsid w:val="00202918"/>
    <w:rsid w:val="002029AC"/>
    <w:rsid w:val="00202FA7"/>
    <w:rsid w:val="00203215"/>
    <w:rsid w:val="00203541"/>
    <w:rsid w:val="0020356B"/>
    <w:rsid w:val="00203C06"/>
    <w:rsid w:val="00204358"/>
    <w:rsid w:val="00204799"/>
    <w:rsid w:val="002047B3"/>
    <w:rsid w:val="00204820"/>
    <w:rsid w:val="002049DE"/>
    <w:rsid w:val="00205163"/>
    <w:rsid w:val="002051D0"/>
    <w:rsid w:val="002053C9"/>
    <w:rsid w:val="002054FC"/>
    <w:rsid w:val="00205609"/>
    <w:rsid w:val="002059D5"/>
    <w:rsid w:val="002061E3"/>
    <w:rsid w:val="00206A12"/>
    <w:rsid w:val="00206A9D"/>
    <w:rsid w:val="00206DC8"/>
    <w:rsid w:val="00207036"/>
    <w:rsid w:val="0020718C"/>
    <w:rsid w:val="00207375"/>
    <w:rsid w:val="002075CF"/>
    <w:rsid w:val="00207D50"/>
    <w:rsid w:val="00207FBD"/>
    <w:rsid w:val="002101AE"/>
    <w:rsid w:val="002104F2"/>
    <w:rsid w:val="0021061F"/>
    <w:rsid w:val="0021086F"/>
    <w:rsid w:val="002109BB"/>
    <w:rsid w:val="00210B86"/>
    <w:rsid w:val="00210F08"/>
    <w:rsid w:val="002114A5"/>
    <w:rsid w:val="002114E3"/>
    <w:rsid w:val="002115B8"/>
    <w:rsid w:val="00211667"/>
    <w:rsid w:val="0021234C"/>
    <w:rsid w:val="002128E8"/>
    <w:rsid w:val="00212D89"/>
    <w:rsid w:val="00213162"/>
    <w:rsid w:val="002131BA"/>
    <w:rsid w:val="002134EC"/>
    <w:rsid w:val="00213B5F"/>
    <w:rsid w:val="00213C64"/>
    <w:rsid w:val="00213ED6"/>
    <w:rsid w:val="00213ED8"/>
    <w:rsid w:val="00214102"/>
    <w:rsid w:val="00214595"/>
    <w:rsid w:val="00214672"/>
    <w:rsid w:val="00214860"/>
    <w:rsid w:val="00214A59"/>
    <w:rsid w:val="00214B44"/>
    <w:rsid w:val="00214C35"/>
    <w:rsid w:val="00214DAC"/>
    <w:rsid w:val="002153C9"/>
    <w:rsid w:val="00215545"/>
    <w:rsid w:val="002155EA"/>
    <w:rsid w:val="00215B17"/>
    <w:rsid w:val="00215E38"/>
    <w:rsid w:val="00215F96"/>
    <w:rsid w:val="00216857"/>
    <w:rsid w:val="002169FA"/>
    <w:rsid w:val="00216F08"/>
    <w:rsid w:val="00217632"/>
    <w:rsid w:val="00220124"/>
    <w:rsid w:val="002202B7"/>
    <w:rsid w:val="00220354"/>
    <w:rsid w:val="00220431"/>
    <w:rsid w:val="002209AA"/>
    <w:rsid w:val="002209FD"/>
    <w:rsid w:val="00220DC9"/>
    <w:rsid w:val="00220EAC"/>
    <w:rsid w:val="002216BF"/>
    <w:rsid w:val="0022177B"/>
    <w:rsid w:val="002219C9"/>
    <w:rsid w:val="00221FD9"/>
    <w:rsid w:val="00222409"/>
    <w:rsid w:val="002224AB"/>
    <w:rsid w:val="002224C7"/>
    <w:rsid w:val="002225E2"/>
    <w:rsid w:val="0022264C"/>
    <w:rsid w:val="00222A84"/>
    <w:rsid w:val="0022308D"/>
    <w:rsid w:val="00223109"/>
    <w:rsid w:val="002236DA"/>
    <w:rsid w:val="00223817"/>
    <w:rsid w:val="00223D50"/>
    <w:rsid w:val="00223FC0"/>
    <w:rsid w:val="00223FED"/>
    <w:rsid w:val="00224359"/>
    <w:rsid w:val="002248CC"/>
    <w:rsid w:val="00224922"/>
    <w:rsid w:val="0022494E"/>
    <w:rsid w:val="00225419"/>
    <w:rsid w:val="002254B7"/>
    <w:rsid w:val="00225782"/>
    <w:rsid w:val="002257A2"/>
    <w:rsid w:val="002257EE"/>
    <w:rsid w:val="002258A1"/>
    <w:rsid w:val="002258AD"/>
    <w:rsid w:val="0022599F"/>
    <w:rsid w:val="00225B5A"/>
    <w:rsid w:val="0022602F"/>
    <w:rsid w:val="00226031"/>
    <w:rsid w:val="00226398"/>
    <w:rsid w:val="00226739"/>
    <w:rsid w:val="00226A7C"/>
    <w:rsid w:val="00226C38"/>
    <w:rsid w:val="00226C9F"/>
    <w:rsid w:val="00226D42"/>
    <w:rsid w:val="002271A8"/>
    <w:rsid w:val="002277E5"/>
    <w:rsid w:val="00227916"/>
    <w:rsid w:val="00227E3C"/>
    <w:rsid w:val="00230185"/>
    <w:rsid w:val="00230580"/>
    <w:rsid w:val="0023060E"/>
    <w:rsid w:val="00230B11"/>
    <w:rsid w:val="00230E36"/>
    <w:rsid w:val="00231276"/>
    <w:rsid w:val="002319ED"/>
    <w:rsid w:val="00231A9A"/>
    <w:rsid w:val="002325BC"/>
    <w:rsid w:val="0023264B"/>
    <w:rsid w:val="0023265B"/>
    <w:rsid w:val="00232703"/>
    <w:rsid w:val="00232BD4"/>
    <w:rsid w:val="00232C02"/>
    <w:rsid w:val="00232DA7"/>
    <w:rsid w:val="00232DD5"/>
    <w:rsid w:val="00233265"/>
    <w:rsid w:val="002338E8"/>
    <w:rsid w:val="00233AA0"/>
    <w:rsid w:val="00233CFC"/>
    <w:rsid w:val="00234891"/>
    <w:rsid w:val="002349A3"/>
    <w:rsid w:val="00234A69"/>
    <w:rsid w:val="00234B3C"/>
    <w:rsid w:val="00235BAA"/>
    <w:rsid w:val="00235D10"/>
    <w:rsid w:val="00235D17"/>
    <w:rsid w:val="00235FE1"/>
    <w:rsid w:val="00236150"/>
    <w:rsid w:val="002365FC"/>
    <w:rsid w:val="00236A3F"/>
    <w:rsid w:val="00236C73"/>
    <w:rsid w:val="00237101"/>
    <w:rsid w:val="002374A2"/>
    <w:rsid w:val="0023793D"/>
    <w:rsid w:val="00237CC0"/>
    <w:rsid w:val="00237D7A"/>
    <w:rsid w:val="002405DE"/>
    <w:rsid w:val="00240724"/>
    <w:rsid w:val="00240CC0"/>
    <w:rsid w:val="00241278"/>
    <w:rsid w:val="002415D2"/>
    <w:rsid w:val="00241D19"/>
    <w:rsid w:val="00242003"/>
    <w:rsid w:val="002420C8"/>
    <w:rsid w:val="002423C8"/>
    <w:rsid w:val="00242854"/>
    <w:rsid w:val="00242929"/>
    <w:rsid w:val="00242EED"/>
    <w:rsid w:val="002430D5"/>
    <w:rsid w:val="0024372E"/>
    <w:rsid w:val="0024438E"/>
    <w:rsid w:val="00244750"/>
    <w:rsid w:val="00244AE2"/>
    <w:rsid w:val="00244E84"/>
    <w:rsid w:val="0024541E"/>
    <w:rsid w:val="002455A7"/>
    <w:rsid w:val="00245EDF"/>
    <w:rsid w:val="00245F64"/>
    <w:rsid w:val="0024636E"/>
    <w:rsid w:val="00246564"/>
    <w:rsid w:val="00246744"/>
    <w:rsid w:val="002468A1"/>
    <w:rsid w:val="00246B63"/>
    <w:rsid w:val="00246D16"/>
    <w:rsid w:val="00246EBC"/>
    <w:rsid w:val="00247179"/>
    <w:rsid w:val="002472A5"/>
    <w:rsid w:val="00247390"/>
    <w:rsid w:val="002473ED"/>
    <w:rsid w:val="0024763E"/>
    <w:rsid w:val="00247F97"/>
    <w:rsid w:val="002500DB"/>
    <w:rsid w:val="00250551"/>
    <w:rsid w:val="00250585"/>
    <w:rsid w:val="002509FD"/>
    <w:rsid w:val="00250B16"/>
    <w:rsid w:val="00250E33"/>
    <w:rsid w:val="00251092"/>
    <w:rsid w:val="00251313"/>
    <w:rsid w:val="002513B4"/>
    <w:rsid w:val="002520D6"/>
    <w:rsid w:val="00252201"/>
    <w:rsid w:val="0025229F"/>
    <w:rsid w:val="002528BA"/>
    <w:rsid w:val="00252A40"/>
    <w:rsid w:val="00252ACF"/>
    <w:rsid w:val="00253075"/>
    <w:rsid w:val="00253A15"/>
    <w:rsid w:val="00253D82"/>
    <w:rsid w:val="00254A45"/>
    <w:rsid w:val="00254B3A"/>
    <w:rsid w:val="00254C05"/>
    <w:rsid w:val="00254E8F"/>
    <w:rsid w:val="00255076"/>
    <w:rsid w:val="0025521E"/>
    <w:rsid w:val="00255498"/>
    <w:rsid w:val="002557DE"/>
    <w:rsid w:val="00255C73"/>
    <w:rsid w:val="00255D01"/>
    <w:rsid w:val="0025625F"/>
    <w:rsid w:val="002563F9"/>
    <w:rsid w:val="002566A8"/>
    <w:rsid w:val="00256A09"/>
    <w:rsid w:val="0025730E"/>
    <w:rsid w:val="00257625"/>
    <w:rsid w:val="00257B7E"/>
    <w:rsid w:val="00257C51"/>
    <w:rsid w:val="00257EF3"/>
    <w:rsid w:val="00260357"/>
    <w:rsid w:val="002608A1"/>
    <w:rsid w:val="00260ADA"/>
    <w:rsid w:val="00260CFC"/>
    <w:rsid w:val="00260DD5"/>
    <w:rsid w:val="00260FD8"/>
    <w:rsid w:val="002623C8"/>
    <w:rsid w:val="002626C2"/>
    <w:rsid w:val="00262BB4"/>
    <w:rsid w:val="00262C40"/>
    <w:rsid w:val="0026316B"/>
    <w:rsid w:val="00263664"/>
    <w:rsid w:val="00263684"/>
    <w:rsid w:val="00263BB2"/>
    <w:rsid w:val="00263CD0"/>
    <w:rsid w:val="00263D62"/>
    <w:rsid w:val="00263F39"/>
    <w:rsid w:val="002643A0"/>
    <w:rsid w:val="002645D6"/>
    <w:rsid w:val="00264831"/>
    <w:rsid w:val="00264976"/>
    <w:rsid w:val="00264B32"/>
    <w:rsid w:val="00264F37"/>
    <w:rsid w:val="002655E3"/>
    <w:rsid w:val="00265632"/>
    <w:rsid w:val="002657E0"/>
    <w:rsid w:val="002658E0"/>
    <w:rsid w:val="00265B26"/>
    <w:rsid w:val="00265BFE"/>
    <w:rsid w:val="00265E19"/>
    <w:rsid w:val="00265E2C"/>
    <w:rsid w:val="002663A5"/>
    <w:rsid w:val="00266566"/>
    <w:rsid w:val="00266E80"/>
    <w:rsid w:val="00266FAA"/>
    <w:rsid w:val="00267167"/>
    <w:rsid w:val="00267677"/>
    <w:rsid w:val="00267936"/>
    <w:rsid w:val="00270415"/>
    <w:rsid w:val="0027057E"/>
    <w:rsid w:val="0027133C"/>
    <w:rsid w:val="002715C1"/>
    <w:rsid w:val="00271FD6"/>
    <w:rsid w:val="00272337"/>
    <w:rsid w:val="0027253C"/>
    <w:rsid w:val="002725F7"/>
    <w:rsid w:val="0027261C"/>
    <w:rsid w:val="00272653"/>
    <w:rsid w:val="00272752"/>
    <w:rsid w:val="00272A4A"/>
    <w:rsid w:val="00272CBE"/>
    <w:rsid w:val="00272FD0"/>
    <w:rsid w:val="002732F5"/>
    <w:rsid w:val="00273F95"/>
    <w:rsid w:val="00274280"/>
    <w:rsid w:val="0027441E"/>
    <w:rsid w:val="002746C0"/>
    <w:rsid w:val="00274B30"/>
    <w:rsid w:val="002750A6"/>
    <w:rsid w:val="002759F9"/>
    <w:rsid w:val="00275D9D"/>
    <w:rsid w:val="002763C8"/>
    <w:rsid w:val="00276466"/>
    <w:rsid w:val="0027653F"/>
    <w:rsid w:val="00276885"/>
    <w:rsid w:val="00276FC2"/>
    <w:rsid w:val="002774D4"/>
    <w:rsid w:val="0028043F"/>
    <w:rsid w:val="002809C0"/>
    <w:rsid w:val="00280B5D"/>
    <w:rsid w:val="00280F73"/>
    <w:rsid w:val="002816A1"/>
    <w:rsid w:val="00281B9E"/>
    <w:rsid w:val="00281BC3"/>
    <w:rsid w:val="00281C52"/>
    <w:rsid w:val="00282445"/>
    <w:rsid w:val="002827B0"/>
    <w:rsid w:val="00282880"/>
    <w:rsid w:val="00282B9B"/>
    <w:rsid w:val="002831AA"/>
    <w:rsid w:val="002831D7"/>
    <w:rsid w:val="002835AD"/>
    <w:rsid w:val="00283B6A"/>
    <w:rsid w:val="00283C62"/>
    <w:rsid w:val="00283F94"/>
    <w:rsid w:val="00284099"/>
    <w:rsid w:val="00284192"/>
    <w:rsid w:val="0028440D"/>
    <w:rsid w:val="00284490"/>
    <w:rsid w:val="0028496A"/>
    <w:rsid w:val="00284A07"/>
    <w:rsid w:val="00284E6A"/>
    <w:rsid w:val="002852A2"/>
    <w:rsid w:val="00285866"/>
    <w:rsid w:val="00285BA7"/>
    <w:rsid w:val="0028608C"/>
    <w:rsid w:val="0028653E"/>
    <w:rsid w:val="00286AA2"/>
    <w:rsid w:val="00286B3B"/>
    <w:rsid w:val="00286D02"/>
    <w:rsid w:val="00286F2C"/>
    <w:rsid w:val="002874B3"/>
    <w:rsid w:val="002874F9"/>
    <w:rsid w:val="002876FC"/>
    <w:rsid w:val="0028791F"/>
    <w:rsid w:val="00287C25"/>
    <w:rsid w:val="00287E9A"/>
    <w:rsid w:val="0029068C"/>
    <w:rsid w:val="0029077D"/>
    <w:rsid w:val="002908A8"/>
    <w:rsid w:val="0029095B"/>
    <w:rsid w:val="00290962"/>
    <w:rsid w:val="002909A4"/>
    <w:rsid w:val="00290A23"/>
    <w:rsid w:val="00290D7E"/>
    <w:rsid w:val="00291138"/>
    <w:rsid w:val="00291224"/>
    <w:rsid w:val="0029127C"/>
    <w:rsid w:val="00291444"/>
    <w:rsid w:val="0029156E"/>
    <w:rsid w:val="00291F55"/>
    <w:rsid w:val="00292160"/>
    <w:rsid w:val="0029287B"/>
    <w:rsid w:val="00292F43"/>
    <w:rsid w:val="002931ED"/>
    <w:rsid w:val="00293463"/>
    <w:rsid w:val="002935A4"/>
    <w:rsid w:val="00293C42"/>
    <w:rsid w:val="00294467"/>
    <w:rsid w:val="00294B4F"/>
    <w:rsid w:val="00294C8B"/>
    <w:rsid w:val="00294E06"/>
    <w:rsid w:val="00294E5C"/>
    <w:rsid w:val="00295220"/>
    <w:rsid w:val="002957B9"/>
    <w:rsid w:val="0029598A"/>
    <w:rsid w:val="002959A4"/>
    <w:rsid w:val="00295B91"/>
    <w:rsid w:val="00295C83"/>
    <w:rsid w:val="002960BD"/>
    <w:rsid w:val="002963AB"/>
    <w:rsid w:val="002967B3"/>
    <w:rsid w:val="002968EE"/>
    <w:rsid w:val="00296939"/>
    <w:rsid w:val="00296958"/>
    <w:rsid w:val="00296F15"/>
    <w:rsid w:val="0029703D"/>
    <w:rsid w:val="0029706B"/>
    <w:rsid w:val="00297709"/>
    <w:rsid w:val="002977BB"/>
    <w:rsid w:val="00297CDB"/>
    <w:rsid w:val="00297FDC"/>
    <w:rsid w:val="002A08F6"/>
    <w:rsid w:val="002A0C24"/>
    <w:rsid w:val="002A0E22"/>
    <w:rsid w:val="002A0F77"/>
    <w:rsid w:val="002A12E1"/>
    <w:rsid w:val="002A14B6"/>
    <w:rsid w:val="002A1663"/>
    <w:rsid w:val="002A1D83"/>
    <w:rsid w:val="002A21EC"/>
    <w:rsid w:val="002A223A"/>
    <w:rsid w:val="002A24F7"/>
    <w:rsid w:val="002A2A2A"/>
    <w:rsid w:val="002A2FDF"/>
    <w:rsid w:val="002A30AB"/>
    <w:rsid w:val="002A3498"/>
    <w:rsid w:val="002A364D"/>
    <w:rsid w:val="002A38CC"/>
    <w:rsid w:val="002A392D"/>
    <w:rsid w:val="002A4122"/>
    <w:rsid w:val="002A4499"/>
    <w:rsid w:val="002A4870"/>
    <w:rsid w:val="002A4974"/>
    <w:rsid w:val="002A550D"/>
    <w:rsid w:val="002A5B2A"/>
    <w:rsid w:val="002A5B72"/>
    <w:rsid w:val="002A5BE2"/>
    <w:rsid w:val="002A5D57"/>
    <w:rsid w:val="002A5EB7"/>
    <w:rsid w:val="002A5FBE"/>
    <w:rsid w:val="002A61BC"/>
    <w:rsid w:val="002A691D"/>
    <w:rsid w:val="002A694E"/>
    <w:rsid w:val="002A6B47"/>
    <w:rsid w:val="002A6EC7"/>
    <w:rsid w:val="002A6F34"/>
    <w:rsid w:val="002A7B3C"/>
    <w:rsid w:val="002A7FB5"/>
    <w:rsid w:val="002B0085"/>
    <w:rsid w:val="002B01CE"/>
    <w:rsid w:val="002B030C"/>
    <w:rsid w:val="002B0461"/>
    <w:rsid w:val="002B04BB"/>
    <w:rsid w:val="002B0506"/>
    <w:rsid w:val="002B07C2"/>
    <w:rsid w:val="002B09A2"/>
    <w:rsid w:val="002B0A76"/>
    <w:rsid w:val="002B0BEA"/>
    <w:rsid w:val="002B0C1B"/>
    <w:rsid w:val="002B118B"/>
    <w:rsid w:val="002B18F4"/>
    <w:rsid w:val="002B1ACF"/>
    <w:rsid w:val="002B1BEE"/>
    <w:rsid w:val="002B1E77"/>
    <w:rsid w:val="002B1EF5"/>
    <w:rsid w:val="002B24E0"/>
    <w:rsid w:val="002B255E"/>
    <w:rsid w:val="002B262E"/>
    <w:rsid w:val="002B293B"/>
    <w:rsid w:val="002B32D3"/>
    <w:rsid w:val="002B38BE"/>
    <w:rsid w:val="002B38FA"/>
    <w:rsid w:val="002B3F07"/>
    <w:rsid w:val="002B404F"/>
    <w:rsid w:val="002B4141"/>
    <w:rsid w:val="002B46E0"/>
    <w:rsid w:val="002B47CB"/>
    <w:rsid w:val="002B4DC9"/>
    <w:rsid w:val="002B4FDE"/>
    <w:rsid w:val="002B51B8"/>
    <w:rsid w:val="002B615E"/>
    <w:rsid w:val="002B61DA"/>
    <w:rsid w:val="002B6683"/>
    <w:rsid w:val="002B6E79"/>
    <w:rsid w:val="002B701D"/>
    <w:rsid w:val="002B708C"/>
    <w:rsid w:val="002B736D"/>
    <w:rsid w:val="002B736E"/>
    <w:rsid w:val="002B7720"/>
    <w:rsid w:val="002B77BC"/>
    <w:rsid w:val="002B7826"/>
    <w:rsid w:val="002B7921"/>
    <w:rsid w:val="002B7D1F"/>
    <w:rsid w:val="002B7ED2"/>
    <w:rsid w:val="002B7F5B"/>
    <w:rsid w:val="002C00AF"/>
    <w:rsid w:val="002C055F"/>
    <w:rsid w:val="002C0A7D"/>
    <w:rsid w:val="002C13C7"/>
    <w:rsid w:val="002C18AE"/>
    <w:rsid w:val="002C1952"/>
    <w:rsid w:val="002C1A59"/>
    <w:rsid w:val="002C1A92"/>
    <w:rsid w:val="002C200C"/>
    <w:rsid w:val="002C212C"/>
    <w:rsid w:val="002C266E"/>
    <w:rsid w:val="002C26DB"/>
    <w:rsid w:val="002C2880"/>
    <w:rsid w:val="002C2ACB"/>
    <w:rsid w:val="002C2CA5"/>
    <w:rsid w:val="002C36B1"/>
    <w:rsid w:val="002C3DC9"/>
    <w:rsid w:val="002C3E84"/>
    <w:rsid w:val="002C3EA0"/>
    <w:rsid w:val="002C3F15"/>
    <w:rsid w:val="002C401E"/>
    <w:rsid w:val="002C4037"/>
    <w:rsid w:val="002C443E"/>
    <w:rsid w:val="002C44CC"/>
    <w:rsid w:val="002C4B16"/>
    <w:rsid w:val="002C4D4D"/>
    <w:rsid w:val="002C50FD"/>
    <w:rsid w:val="002C5315"/>
    <w:rsid w:val="002C59AA"/>
    <w:rsid w:val="002C643D"/>
    <w:rsid w:val="002C65CD"/>
    <w:rsid w:val="002C6673"/>
    <w:rsid w:val="002C6AF9"/>
    <w:rsid w:val="002C6C8E"/>
    <w:rsid w:val="002C7094"/>
    <w:rsid w:val="002C792A"/>
    <w:rsid w:val="002C7D91"/>
    <w:rsid w:val="002D0137"/>
    <w:rsid w:val="002D0C8C"/>
    <w:rsid w:val="002D0FA6"/>
    <w:rsid w:val="002D127C"/>
    <w:rsid w:val="002D18DD"/>
    <w:rsid w:val="002D1A1F"/>
    <w:rsid w:val="002D1DFD"/>
    <w:rsid w:val="002D2378"/>
    <w:rsid w:val="002D2435"/>
    <w:rsid w:val="002D25C6"/>
    <w:rsid w:val="002D265E"/>
    <w:rsid w:val="002D2780"/>
    <w:rsid w:val="002D27A8"/>
    <w:rsid w:val="002D2871"/>
    <w:rsid w:val="002D2D28"/>
    <w:rsid w:val="002D2FE1"/>
    <w:rsid w:val="002D3074"/>
    <w:rsid w:val="002D3139"/>
    <w:rsid w:val="002D36E4"/>
    <w:rsid w:val="002D38BC"/>
    <w:rsid w:val="002D398F"/>
    <w:rsid w:val="002D3DB5"/>
    <w:rsid w:val="002D4331"/>
    <w:rsid w:val="002D44B4"/>
    <w:rsid w:val="002D4562"/>
    <w:rsid w:val="002D4EDE"/>
    <w:rsid w:val="002D5213"/>
    <w:rsid w:val="002D5653"/>
    <w:rsid w:val="002D5A31"/>
    <w:rsid w:val="002D5B19"/>
    <w:rsid w:val="002D5BBE"/>
    <w:rsid w:val="002D6014"/>
    <w:rsid w:val="002D61FA"/>
    <w:rsid w:val="002D63A9"/>
    <w:rsid w:val="002D641E"/>
    <w:rsid w:val="002D67E4"/>
    <w:rsid w:val="002D6863"/>
    <w:rsid w:val="002D6910"/>
    <w:rsid w:val="002D6AB7"/>
    <w:rsid w:val="002D6FEF"/>
    <w:rsid w:val="002D72DE"/>
    <w:rsid w:val="002D7BD7"/>
    <w:rsid w:val="002D7CDC"/>
    <w:rsid w:val="002D7D24"/>
    <w:rsid w:val="002E0156"/>
    <w:rsid w:val="002E0175"/>
    <w:rsid w:val="002E083D"/>
    <w:rsid w:val="002E0B8F"/>
    <w:rsid w:val="002E0EFB"/>
    <w:rsid w:val="002E1227"/>
    <w:rsid w:val="002E1A5E"/>
    <w:rsid w:val="002E1B47"/>
    <w:rsid w:val="002E1BE2"/>
    <w:rsid w:val="002E1D94"/>
    <w:rsid w:val="002E20D5"/>
    <w:rsid w:val="002E2158"/>
    <w:rsid w:val="002E2194"/>
    <w:rsid w:val="002E243C"/>
    <w:rsid w:val="002E342B"/>
    <w:rsid w:val="002E37E3"/>
    <w:rsid w:val="002E3A0F"/>
    <w:rsid w:val="002E3E46"/>
    <w:rsid w:val="002E4785"/>
    <w:rsid w:val="002E4947"/>
    <w:rsid w:val="002E49DB"/>
    <w:rsid w:val="002E4C0D"/>
    <w:rsid w:val="002E4C7E"/>
    <w:rsid w:val="002E50D9"/>
    <w:rsid w:val="002E517A"/>
    <w:rsid w:val="002E53D4"/>
    <w:rsid w:val="002E5A1F"/>
    <w:rsid w:val="002E5AFF"/>
    <w:rsid w:val="002E5B0C"/>
    <w:rsid w:val="002E6005"/>
    <w:rsid w:val="002E6296"/>
    <w:rsid w:val="002E6397"/>
    <w:rsid w:val="002E6593"/>
    <w:rsid w:val="002E662D"/>
    <w:rsid w:val="002E682E"/>
    <w:rsid w:val="002E7004"/>
    <w:rsid w:val="002E7559"/>
    <w:rsid w:val="002E7751"/>
    <w:rsid w:val="002E7905"/>
    <w:rsid w:val="002E7DFB"/>
    <w:rsid w:val="002F06F7"/>
    <w:rsid w:val="002F077D"/>
    <w:rsid w:val="002F08E8"/>
    <w:rsid w:val="002F0974"/>
    <w:rsid w:val="002F131E"/>
    <w:rsid w:val="002F15FD"/>
    <w:rsid w:val="002F1B48"/>
    <w:rsid w:val="002F1E4E"/>
    <w:rsid w:val="002F25F8"/>
    <w:rsid w:val="002F2A85"/>
    <w:rsid w:val="002F2B8C"/>
    <w:rsid w:val="002F2F1E"/>
    <w:rsid w:val="002F2FA5"/>
    <w:rsid w:val="002F30CB"/>
    <w:rsid w:val="002F31C7"/>
    <w:rsid w:val="002F31DA"/>
    <w:rsid w:val="002F3819"/>
    <w:rsid w:val="002F3A97"/>
    <w:rsid w:val="002F3C08"/>
    <w:rsid w:val="002F4086"/>
    <w:rsid w:val="002F42AF"/>
    <w:rsid w:val="002F43B6"/>
    <w:rsid w:val="002F4B5B"/>
    <w:rsid w:val="002F4B73"/>
    <w:rsid w:val="002F4DB1"/>
    <w:rsid w:val="002F501C"/>
    <w:rsid w:val="002F51CB"/>
    <w:rsid w:val="002F559E"/>
    <w:rsid w:val="002F5F8B"/>
    <w:rsid w:val="002F63A7"/>
    <w:rsid w:val="002F6474"/>
    <w:rsid w:val="002F77A6"/>
    <w:rsid w:val="002F7873"/>
    <w:rsid w:val="002F79D7"/>
    <w:rsid w:val="002F7AA2"/>
    <w:rsid w:val="002F7AFF"/>
    <w:rsid w:val="003001E1"/>
    <w:rsid w:val="00300208"/>
    <w:rsid w:val="003003BB"/>
    <w:rsid w:val="00300A13"/>
    <w:rsid w:val="00300CBA"/>
    <w:rsid w:val="00301229"/>
    <w:rsid w:val="00301372"/>
    <w:rsid w:val="003013C3"/>
    <w:rsid w:val="0030169C"/>
    <w:rsid w:val="00301A44"/>
    <w:rsid w:val="00301C1A"/>
    <w:rsid w:val="00301EBF"/>
    <w:rsid w:val="00302868"/>
    <w:rsid w:val="00302A94"/>
    <w:rsid w:val="00302C9A"/>
    <w:rsid w:val="00302E99"/>
    <w:rsid w:val="00303906"/>
    <w:rsid w:val="003039E5"/>
    <w:rsid w:val="00303C09"/>
    <w:rsid w:val="00303C8E"/>
    <w:rsid w:val="00303E3A"/>
    <w:rsid w:val="003041AD"/>
    <w:rsid w:val="003044F7"/>
    <w:rsid w:val="003047C8"/>
    <w:rsid w:val="00304A95"/>
    <w:rsid w:val="0030510B"/>
    <w:rsid w:val="00305579"/>
    <w:rsid w:val="00305822"/>
    <w:rsid w:val="0030599F"/>
    <w:rsid w:val="00305EA2"/>
    <w:rsid w:val="00305F20"/>
    <w:rsid w:val="00305F7F"/>
    <w:rsid w:val="0030605B"/>
    <w:rsid w:val="00306377"/>
    <w:rsid w:val="00306A7F"/>
    <w:rsid w:val="00306C5E"/>
    <w:rsid w:val="00306D38"/>
    <w:rsid w:val="0030717C"/>
    <w:rsid w:val="00307498"/>
    <w:rsid w:val="003078B6"/>
    <w:rsid w:val="00307A11"/>
    <w:rsid w:val="00307DCB"/>
    <w:rsid w:val="00307E57"/>
    <w:rsid w:val="00307F90"/>
    <w:rsid w:val="0031006A"/>
    <w:rsid w:val="003106BC"/>
    <w:rsid w:val="003107D8"/>
    <w:rsid w:val="003109E0"/>
    <w:rsid w:val="00310B65"/>
    <w:rsid w:val="00310E07"/>
    <w:rsid w:val="00310E59"/>
    <w:rsid w:val="00310E79"/>
    <w:rsid w:val="0031159B"/>
    <w:rsid w:val="00311814"/>
    <w:rsid w:val="003118E7"/>
    <w:rsid w:val="00311911"/>
    <w:rsid w:val="00311944"/>
    <w:rsid w:val="00311A6E"/>
    <w:rsid w:val="00311B4E"/>
    <w:rsid w:val="00311B7A"/>
    <w:rsid w:val="0031252A"/>
    <w:rsid w:val="00312635"/>
    <w:rsid w:val="003127B5"/>
    <w:rsid w:val="00312A43"/>
    <w:rsid w:val="00312BEF"/>
    <w:rsid w:val="00312C88"/>
    <w:rsid w:val="00312CEA"/>
    <w:rsid w:val="00312E0F"/>
    <w:rsid w:val="00312EC0"/>
    <w:rsid w:val="00312EE1"/>
    <w:rsid w:val="003132E4"/>
    <w:rsid w:val="00313CAD"/>
    <w:rsid w:val="00313CC8"/>
    <w:rsid w:val="003140E8"/>
    <w:rsid w:val="003142C2"/>
    <w:rsid w:val="00314D53"/>
    <w:rsid w:val="00314EE2"/>
    <w:rsid w:val="00314EE7"/>
    <w:rsid w:val="00314FE7"/>
    <w:rsid w:val="00315804"/>
    <w:rsid w:val="003162E9"/>
    <w:rsid w:val="003163CA"/>
    <w:rsid w:val="00316516"/>
    <w:rsid w:val="003167C0"/>
    <w:rsid w:val="003167D2"/>
    <w:rsid w:val="00316884"/>
    <w:rsid w:val="00316987"/>
    <w:rsid w:val="00316D02"/>
    <w:rsid w:val="00316E75"/>
    <w:rsid w:val="00316F44"/>
    <w:rsid w:val="003173CD"/>
    <w:rsid w:val="00317500"/>
    <w:rsid w:val="00317F2E"/>
    <w:rsid w:val="00320038"/>
    <w:rsid w:val="003202A3"/>
    <w:rsid w:val="00320D84"/>
    <w:rsid w:val="00321003"/>
    <w:rsid w:val="00321033"/>
    <w:rsid w:val="003213E6"/>
    <w:rsid w:val="00321534"/>
    <w:rsid w:val="0032177E"/>
    <w:rsid w:val="003218C4"/>
    <w:rsid w:val="00321DBC"/>
    <w:rsid w:val="00321F7B"/>
    <w:rsid w:val="0032222D"/>
    <w:rsid w:val="00322850"/>
    <w:rsid w:val="00322B83"/>
    <w:rsid w:val="00322F6D"/>
    <w:rsid w:val="003235E0"/>
    <w:rsid w:val="003239C5"/>
    <w:rsid w:val="00323C1E"/>
    <w:rsid w:val="00323D39"/>
    <w:rsid w:val="00324381"/>
    <w:rsid w:val="0032498F"/>
    <w:rsid w:val="00324B04"/>
    <w:rsid w:val="0032546D"/>
    <w:rsid w:val="00325BD4"/>
    <w:rsid w:val="00326096"/>
    <w:rsid w:val="0032641F"/>
    <w:rsid w:val="003266E9"/>
    <w:rsid w:val="00327129"/>
    <w:rsid w:val="00327268"/>
    <w:rsid w:val="00327311"/>
    <w:rsid w:val="003273DA"/>
    <w:rsid w:val="00327449"/>
    <w:rsid w:val="003274FE"/>
    <w:rsid w:val="00327791"/>
    <w:rsid w:val="003278C0"/>
    <w:rsid w:val="00327BE3"/>
    <w:rsid w:val="00327D1B"/>
    <w:rsid w:val="00327DE3"/>
    <w:rsid w:val="0033015A"/>
    <w:rsid w:val="00330260"/>
    <w:rsid w:val="003305DA"/>
    <w:rsid w:val="00330BAE"/>
    <w:rsid w:val="00330E0B"/>
    <w:rsid w:val="0033160B"/>
    <w:rsid w:val="003317CB"/>
    <w:rsid w:val="00331888"/>
    <w:rsid w:val="00331B27"/>
    <w:rsid w:val="00331DBB"/>
    <w:rsid w:val="003322EE"/>
    <w:rsid w:val="0033242A"/>
    <w:rsid w:val="00332559"/>
    <w:rsid w:val="003329EE"/>
    <w:rsid w:val="00332B82"/>
    <w:rsid w:val="00332C94"/>
    <w:rsid w:val="00332E05"/>
    <w:rsid w:val="00332FCE"/>
    <w:rsid w:val="003335DF"/>
    <w:rsid w:val="00333DAF"/>
    <w:rsid w:val="00333F3A"/>
    <w:rsid w:val="00333FE7"/>
    <w:rsid w:val="003342D4"/>
    <w:rsid w:val="0033430F"/>
    <w:rsid w:val="00334919"/>
    <w:rsid w:val="00334C99"/>
    <w:rsid w:val="0033524E"/>
    <w:rsid w:val="00335296"/>
    <w:rsid w:val="003358E3"/>
    <w:rsid w:val="00335F19"/>
    <w:rsid w:val="00335FA7"/>
    <w:rsid w:val="003365E8"/>
    <w:rsid w:val="00336690"/>
    <w:rsid w:val="00336C84"/>
    <w:rsid w:val="00337467"/>
    <w:rsid w:val="00337591"/>
    <w:rsid w:val="00337E86"/>
    <w:rsid w:val="00340130"/>
    <w:rsid w:val="00340168"/>
    <w:rsid w:val="003401B5"/>
    <w:rsid w:val="0034039D"/>
    <w:rsid w:val="00340DA7"/>
    <w:rsid w:val="00340DB5"/>
    <w:rsid w:val="00340DDF"/>
    <w:rsid w:val="00340E41"/>
    <w:rsid w:val="00341C15"/>
    <w:rsid w:val="00341FC1"/>
    <w:rsid w:val="00342212"/>
    <w:rsid w:val="003422C7"/>
    <w:rsid w:val="0034239B"/>
    <w:rsid w:val="0034261B"/>
    <w:rsid w:val="00342A75"/>
    <w:rsid w:val="00342AB2"/>
    <w:rsid w:val="00342BC6"/>
    <w:rsid w:val="00342D99"/>
    <w:rsid w:val="003432A4"/>
    <w:rsid w:val="00343429"/>
    <w:rsid w:val="0034374D"/>
    <w:rsid w:val="00343B09"/>
    <w:rsid w:val="00343FD5"/>
    <w:rsid w:val="003444D0"/>
    <w:rsid w:val="0034491E"/>
    <w:rsid w:val="00344942"/>
    <w:rsid w:val="00344965"/>
    <w:rsid w:val="00344A45"/>
    <w:rsid w:val="00344A9D"/>
    <w:rsid w:val="00344B77"/>
    <w:rsid w:val="00345269"/>
    <w:rsid w:val="00345569"/>
    <w:rsid w:val="003456A8"/>
    <w:rsid w:val="003456C4"/>
    <w:rsid w:val="003457D5"/>
    <w:rsid w:val="00345894"/>
    <w:rsid w:val="0034632A"/>
    <w:rsid w:val="003464E1"/>
    <w:rsid w:val="00346B5B"/>
    <w:rsid w:val="00346DF2"/>
    <w:rsid w:val="00346FED"/>
    <w:rsid w:val="00347431"/>
    <w:rsid w:val="003475D2"/>
    <w:rsid w:val="00347640"/>
    <w:rsid w:val="00347B70"/>
    <w:rsid w:val="00347EA3"/>
    <w:rsid w:val="00347FF1"/>
    <w:rsid w:val="003500E2"/>
    <w:rsid w:val="0035037F"/>
    <w:rsid w:val="00350383"/>
    <w:rsid w:val="00350554"/>
    <w:rsid w:val="00350713"/>
    <w:rsid w:val="00350885"/>
    <w:rsid w:val="0035089B"/>
    <w:rsid w:val="00350B98"/>
    <w:rsid w:val="00351933"/>
    <w:rsid w:val="0035218E"/>
    <w:rsid w:val="00352936"/>
    <w:rsid w:val="00352B05"/>
    <w:rsid w:val="00352BC2"/>
    <w:rsid w:val="00352D34"/>
    <w:rsid w:val="00352F55"/>
    <w:rsid w:val="0035309F"/>
    <w:rsid w:val="0035324D"/>
    <w:rsid w:val="0035335E"/>
    <w:rsid w:val="00353381"/>
    <w:rsid w:val="003533FC"/>
    <w:rsid w:val="00353409"/>
    <w:rsid w:val="00353AA3"/>
    <w:rsid w:val="00353E3C"/>
    <w:rsid w:val="00353EFC"/>
    <w:rsid w:val="0035421E"/>
    <w:rsid w:val="0035446B"/>
    <w:rsid w:val="003545F7"/>
    <w:rsid w:val="00354A2F"/>
    <w:rsid w:val="00354A96"/>
    <w:rsid w:val="0035518B"/>
    <w:rsid w:val="003556B5"/>
    <w:rsid w:val="00355EB4"/>
    <w:rsid w:val="00355FE6"/>
    <w:rsid w:val="0035608A"/>
    <w:rsid w:val="003563B6"/>
    <w:rsid w:val="003571CD"/>
    <w:rsid w:val="003573B2"/>
    <w:rsid w:val="003574C1"/>
    <w:rsid w:val="003575A8"/>
    <w:rsid w:val="0035778B"/>
    <w:rsid w:val="00357C26"/>
    <w:rsid w:val="00357E77"/>
    <w:rsid w:val="0036046C"/>
    <w:rsid w:val="00360729"/>
    <w:rsid w:val="00360B25"/>
    <w:rsid w:val="00360C42"/>
    <w:rsid w:val="00360EA7"/>
    <w:rsid w:val="003612C5"/>
    <w:rsid w:val="00361856"/>
    <w:rsid w:val="00361D24"/>
    <w:rsid w:val="00362343"/>
    <w:rsid w:val="0036268A"/>
    <w:rsid w:val="00362869"/>
    <w:rsid w:val="00362B13"/>
    <w:rsid w:val="00362C7B"/>
    <w:rsid w:val="003630C0"/>
    <w:rsid w:val="0036357C"/>
    <w:rsid w:val="00363AC7"/>
    <w:rsid w:val="00363F5B"/>
    <w:rsid w:val="0036411A"/>
    <w:rsid w:val="003641B3"/>
    <w:rsid w:val="003641C9"/>
    <w:rsid w:val="0036478D"/>
    <w:rsid w:val="00364FC2"/>
    <w:rsid w:val="00365032"/>
    <w:rsid w:val="00365179"/>
    <w:rsid w:val="0036557F"/>
    <w:rsid w:val="00365922"/>
    <w:rsid w:val="00365D32"/>
    <w:rsid w:val="00365E3E"/>
    <w:rsid w:val="00365EF0"/>
    <w:rsid w:val="00366125"/>
    <w:rsid w:val="00366A56"/>
    <w:rsid w:val="00366A73"/>
    <w:rsid w:val="003678AA"/>
    <w:rsid w:val="00367A4D"/>
    <w:rsid w:val="00367BA0"/>
    <w:rsid w:val="00367F8F"/>
    <w:rsid w:val="003700A8"/>
    <w:rsid w:val="003703CC"/>
    <w:rsid w:val="00370B6A"/>
    <w:rsid w:val="00370C38"/>
    <w:rsid w:val="00370EA1"/>
    <w:rsid w:val="00371745"/>
    <w:rsid w:val="003717AA"/>
    <w:rsid w:val="003719EE"/>
    <w:rsid w:val="00371A9F"/>
    <w:rsid w:val="00371BDF"/>
    <w:rsid w:val="0037251A"/>
    <w:rsid w:val="00372733"/>
    <w:rsid w:val="00373281"/>
    <w:rsid w:val="00373299"/>
    <w:rsid w:val="00373590"/>
    <w:rsid w:val="00373898"/>
    <w:rsid w:val="00373D51"/>
    <w:rsid w:val="00373D6E"/>
    <w:rsid w:val="00374142"/>
    <w:rsid w:val="003742A9"/>
    <w:rsid w:val="003745C5"/>
    <w:rsid w:val="003747DB"/>
    <w:rsid w:val="00374A9B"/>
    <w:rsid w:val="003757E5"/>
    <w:rsid w:val="00375AD7"/>
    <w:rsid w:val="0037611D"/>
    <w:rsid w:val="00376528"/>
    <w:rsid w:val="003769AF"/>
    <w:rsid w:val="00376B71"/>
    <w:rsid w:val="00376D7C"/>
    <w:rsid w:val="00377190"/>
    <w:rsid w:val="003773A4"/>
    <w:rsid w:val="003774D2"/>
    <w:rsid w:val="00377622"/>
    <w:rsid w:val="00377800"/>
    <w:rsid w:val="003779DE"/>
    <w:rsid w:val="00380027"/>
    <w:rsid w:val="00380270"/>
    <w:rsid w:val="003807D9"/>
    <w:rsid w:val="00380AF6"/>
    <w:rsid w:val="00380C3B"/>
    <w:rsid w:val="003810D5"/>
    <w:rsid w:val="003810EE"/>
    <w:rsid w:val="003813EA"/>
    <w:rsid w:val="00381F5B"/>
    <w:rsid w:val="00382763"/>
    <w:rsid w:val="00382BF5"/>
    <w:rsid w:val="00382ED0"/>
    <w:rsid w:val="00382F3B"/>
    <w:rsid w:val="0038331F"/>
    <w:rsid w:val="003842A9"/>
    <w:rsid w:val="00384389"/>
    <w:rsid w:val="00384445"/>
    <w:rsid w:val="003844CE"/>
    <w:rsid w:val="003845C6"/>
    <w:rsid w:val="003845F2"/>
    <w:rsid w:val="0038502C"/>
    <w:rsid w:val="00385084"/>
    <w:rsid w:val="00385422"/>
    <w:rsid w:val="0038552B"/>
    <w:rsid w:val="00385A8E"/>
    <w:rsid w:val="00385CEC"/>
    <w:rsid w:val="00385D18"/>
    <w:rsid w:val="00385DA3"/>
    <w:rsid w:val="003862E7"/>
    <w:rsid w:val="0038685D"/>
    <w:rsid w:val="00386B72"/>
    <w:rsid w:val="00387207"/>
    <w:rsid w:val="00387785"/>
    <w:rsid w:val="003877C2"/>
    <w:rsid w:val="00387EB4"/>
    <w:rsid w:val="00390371"/>
    <w:rsid w:val="003905AA"/>
    <w:rsid w:val="00390923"/>
    <w:rsid w:val="00390CBE"/>
    <w:rsid w:val="0039159F"/>
    <w:rsid w:val="00391BE8"/>
    <w:rsid w:val="00392028"/>
    <w:rsid w:val="0039269A"/>
    <w:rsid w:val="0039288D"/>
    <w:rsid w:val="00393578"/>
    <w:rsid w:val="003936C6"/>
    <w:rsid w:val="00393A1B"/>
    <w:rsid w:val="00393B61"/>
    <w:rsid w:val="0039403D"/>
    <w:rsid w:val="003941DD"/>
    <w:rsid w:val="003943EA"/>
    <w:rsid w:val="0039497C"/>
    <w:rsid w:val="00394BC0"/>
    <w:rsid w:val="00395736"/>
    <w:rsid w:val="00395805"/>
    <w:rsid w:val="00395F13"/>
    <w:rsid w:val="003968F0"/>
    <w:rsid w:val="00396A59"/>
    <w:rsid w:val="00396D87"/>
    <w:rsid w:val="003971B1"/>
    <w:rsid w:val="003972DB"/>
    <w:rsid w:val="003976D2"/>
    <w:rsid w:val="003979DA"/>
    <w:rsid w:val="00397EDD"/>
    <w:rsid w:val="003A0299"/>
    <w:rsid w:val="003A073E"/>
    <w:rsid w:val="003A075B"/>
    <w:rsid w:val="003A0B29"/>
    <w:rsid w:val="003A0BB8"/>
    <w:rsid w:val="003A0CBC"/>
    <w:rsid w:val="003A0DA4"/>
    <w:rsid w:val="003A12D1"/>
    <w:rsid w:val="003A2387"/>
    <w:rsid w:val="003A2874"/>
    <w:rsid w:val="003A2BBD"/>
    <w:rsid w:val="003A325D"/>
    <w:rsid w:val="003A37D3"/>
    <w:rsid w:val="003A3CFF"/>
    <w:rsid w:val="003A4811"/>
    <w:rsid w:val="003A489C"/>
    <w:rsid w:val="003A492F"/>
    <w:rsid w:val="003A4B66"/>
    <w:rsid w:val="003A4D5B"/>
    <w:rsid w:val="003A509F"/>
    <w:rsid w:val="003A586A"/>
    <w:rsid w:val="003A5A0A"/>
    <w:rsid w:val="003A5A39"/>
    <w:rsid w:val="003A5B0C"/>
    <w:rsid w:val="003A5C1E"/>
    <w:rsid w:val="003A5C40"/>
    <w:rsid w:val="003A60CA"/>
    <w:rsid w:val="003A6170"/>
    <w:rsid w:val="003A6591"/>
    <w:rsid w:val="003A6CCC"/>
    <w:rsid w:val="003A7084"/>
    <w:rsid w:val="003A73B0"/>
    <w:rsid w:val="003A7655"/>
    <w:rsid w:val="003A7863"/>
    <w:rsid w:val="003A791C"/>
    <w:rsid w:val="003A7DFD"/>
    <w:rsid w:val="003B0387"/>
    <w:rsid w:val="003B04FF"/>
    <w:rsid w:val="003B0516"/>
    <w:rsid w:val="003B0BAC"/>
    <w:rsid w:val="003B0C2D"/>
    <w:rsid w:val="003B16E5"/>
    <w:rsid w:val="003B1ABB"/>
    <w:rsid w:val="003B20FE"/>
    <w:rsid w:val="003B26CF"/>
    <w:rsid w:val="003B296A"/>
    <w:rsid w:val="003B2C0D"/>
    <w:rsid w:val="003B2CB3"/>
    <w:rsid w:val="003B2D73"/>
    <w:rsid w:val="003B2F46"/>
    <w:rsid w:val="003B31E4"/>
    <w:rsid w:val="003B3457"/>
    <w:rsid w:val="003B38C9"/>
    <w:rsid w:val="003B3EF6"/>
    <w:rsid w:val="003B47F5"/>
    <w:rsid w:val="003B50BE"/>
    <w:rsid w:val="003B5313"/>
    <w:rsid w:val="003B5A87"/>
    <w:rsid w:val="003B5D17"/>
    <w:rsid w:val="003B5D39"/>
    <w:rsid w:val="003B5FF5"/>
    <w:rsid w:val="003B6514"/>
    <w:rsid w:val="003B66E3"/>
    <w:rsid w:val="003B6A05"/>
    <w:rsid w:val="003B6E85"/>
    <w:rsid w:val="003B7136"/>
    <w:rsid w:val="003B71B2"/>
    <w:rsid w:val="003B71F0"/>
    <w:rsid w:val="003B726B"/>
    <w:rsid w:val="003B7A3F"/>
    <w:rsid w:val="003B7B1B"/>
    <w:rsid w:val="003B7B21"/>
    <w:rsid w:val="003B7D03"/>
    <w:rsid w:val="003B7D3B"/>
    <w:rsid w:val="003B7F16"/>
    <w:rsid w:val="003C01BF"/>
    <w:rsid w:val="003C03DA"/>
    <w:rsid w:val="003C0DBF"/>
    <w:rsid w:val="003C0DE6"/>
    <w:rsid w:val="003C1378"/>
    <w:rsid w:val="003C13D7"/>
    <w:rsid w:val="003C1B26"/>
    <w:rsid w:val="003C1D1B"/>
    <w:rsid w:val="003C1D1F"/>
    <w:rsid w:val="003C1D5A"/>
    <w:rsid w:val="003C1F40"/>
    <w:rsid w:val="003C217E"/>
    <w:rsid w:val="003C2222"/>
    <w:rsid w:val="003C2EF7"/>
    <w:rsid w:val="003C3289"/>
    <w:rsid w:val="003C37D9"/>
    <w:rsid w:val="003C3AB8"/>
    <w:rsid w:val="003C3E57"/>
    <w:rsid w:val="003C413D"/>
    <w:rsid w:val="003C41A4"/>
    <w:rsid w:val="003C43C7"/>
    <w:rsid w:val="003C4860"/>
    <w:rsid w:val="003C48E7"/>
    <w:rsid w:val="003C531C"/>
    <w:rsid w:val="003C5365"/>
    <w:rsid w:val="003C563E"/>
    <w:rsid w:val="003C5984"/>
    <w:rsid w:val="003C5BC1"/>
    <w:rsid w:val="003C6168"/>
    <w:rsid w:val="003C6361"/>
    <w:rsid w:val="003C6377"/>
    <w:rsid w:val="003C66BE"/>
    <w:rsid w:val="003C6876"/>
    <w:rsid w:val="003C6F1E"/>
    <w:rsid w:val="003C71AE"/>
    <w:rsid w:val="003C7303"/>
    <w:rsid w:val="003C741B"/>
    <w:rsid w:val="003C7538"/>
    <w:rsid w:val="003C75E5"/>
    <w:rsid w:val="003C7822"/>
    <w:rsid w:val="003C7A28"/>
    <w:rsid w:val="003C7CE9"/>
    <w:rsid w:val="003D0435"/>
    <w:rsid w:val="003D06D6"/>
    <w:rsid w:val="003D0C2C"/>
    <w:rsid w:val="003D132A"/>
    <w:rsid w:val="003D1626"/>
    <w:rsid w:val="003D1948"/>
    <w:rsid w:val="003D1CB8"/>
    <w:rsid w:val="003D1D0B"/>
    <w:rsid w:val="003D1E80"/>
    <w:rsid w:val="003D20CE"/>
    <w:rsid w:val="003D216F"/>
    <w:rsid w:val="003D3545"/>
    <w:rsid w:val="003D3AB8"/>
    <w:rsid w:val="003D3B43"/>
    <w:rsid w:val="003D3BF9"/>
    <w:rsid w:val="003D3FBA"/>
    <w:rsid w:val="003D42FE"/>
    <w:rsid w:val="003D488F"/>
    <w:rsid w:val="003D48AE"/>
    <w:rsid w:val="003D4AE9"/>
    <w:rsid w:val="003D4C84"/>
    <w:rsid w:val="003D5298"/>
    <w:rsid w:val="003D5307"/>
    <w:rsid w:val="003D56B5"/>
    <w:rsid w:val="003D5CF1"/>
    <w:rsid w:val="003D606A"/>
    <w:rsid w:val="003D6184"/>
    <w:rsid w:val="003D64FC"/>
    <w:rsid w:val="003D6AA5"/>
    <w:rsid w:val="003D6C31"/>
    <w:rsid w:val="003D6E10"/>
    <w:rsid w:val="003D6F27"/>
    <w:rsid w:val="003D734A"/>
    <w:rsid w:val="003D7770"/>
    <w:rsid w:val="003D7BB2"/>
    <w:rsid w:val="003D7C3D"/>
    <w:rsid w:val="003D7D87"/>
    <w:rsid w:val="003E00C3"/>
    <w:rsid w:val="003E0255"/>
    <w:rsid w:val="003E06D8"/>
    <w:rsid w:val="003E0770"/>
    <w:rsid w:val="003E0968"/>
    <w:rsid w:val="003E0E69"/>
    <w:rsid w:val="003E17E9"/>
    <w:rsid w:val="003E1E61"/>
    <w:rsid w:val="003E25AA"/>
    <w:rsid w:val="003E2E8B"/>
    <w:rsid w:val="003E2EFC"/>
    <w:rsid w:val="003E39DC"/>
    <w:rsid w:val="003E4051"/>
    <w:rsid w:val="003E40F9"/>
    <w:rsid w:val="003E411D"/>
    <w:rsid w:val="003E4351"/>
    <w:rsid w:val="003E4536"/>
    <w:rsid w:val="003E497C"/>
    <w:rsid w:val="003E49D9"/>
    <w:rsid w:val="003E5105"/>
    <w:rsid w:val="003E5148"/>
    <w:rsid w:val="003E5703"/>
    <w:rsid w:val="003E5B75"/>
    <w:rsid w:val="003E5BFF"/>
    <w:rsid w:val="003E5D50"/>
    <w:rsid w:val="003E5F8C"/>
    <w:rsid w:val="003E6615"/>
    <w:rsid w:val="003E673E"/>
    <w:rsid w:val="003E676C"/>
    <w:rsid w:val="003E68A5"/>
    <w:rsid w:val="003E6FF5"/>
    <w:rsid w:val="003E7186"/>
    <w:rsid w:val="003E72DE"/>
    <w:rsid w:val="003E732D"/>
    <w:rsid w:val="003E7490"/>
    <w:rsid w:val="003E7B55"/>
    <w:rsid w:val="003F01E4"/>
    <w:rsid w:val="003F04F1"/>
    <w:rsid w:val="003F07A1"/>
    <w:rsid w:val="003F09D4"/>
    <w:rsid w:val="003F17F8"/>
    <w:rsid w:val="003F1928"/>
    <w:rsid w:val="003F25C9"/>
    <w:rsid w:val="003F285E"/>
    <w:rsid w:val="003F2943"/>
    <w:rsid w:val="003F2C4B"/>
    <w:rsid w:val="003F300E"/>
    <w:rsid w:val="003F3529"/>
    <w:rsid w:val="003F3918"/>
    <w:rsid w:val="003F39C5"/>
    <w:rsid w:val="003F3B1F"/>
    <w:rsid w:val="003F3ED8"/>
    <w:rsid w:val="003F3FD5"/>
    <w:rsid w:val="003F452B"/>
    <w:rsid w:val="003F4866"/>
    <w:rsid w:val="003F48A4"/>
    <w:rsid w:val="003F4A2B"/>
    <w:rsid w:val="003F5038"/>
    <w:rsid w:val="003F5442"/>
    <w:rsid w:val="003F5484"/>
    <w:rsid w:val="003F55AA"/>
    <w:rsid w:val="003F569F"/>
    <w:rsid w:val="003F5759"/>
    <w:rsid w:val="003F596A"/>
    <w:rsid w:val="003F5B4F"/>
    <w:rsid w:val="003F620E"/>
    <w:rsid w:val="003F65F1"/>
    <w:rsid w:val="003F67C9"/>
    <w:rsid w:val="003F683E"/>
    <w:rsid w:val="003F6FDD"/>
    <w:rsid w:val="003F70C3"/>
    <w:rsid w:val="003F7117"/>
    <w:rsid w:val="003F7167"/>
    <w:rsid w:val="003F7317"/>
    <w:rsid w:val="003F7370"/>
    <w:rsid w:val="003F755D"/>
    <w:rsid w:val="003F78DA"/>
    <w:rsid w:val="004003E9"/>
    <w:rsid w:val="00400BF9"/>
    <w:rsid w:val="00401D7B"/>
    <w:rsid w:val="004026E0"/>
    <w:rsid w:val="0040339D"/>
    <w:rsid w:val="00403735"/>
    <w:rsid w:val="004039B2"/>
    <w:rsid w:val="00403C4E"/>
    <w:rsid w:val="00403CF7"/>
    <w:rsid w:val="00403E93"/>
    <w:rsid w:val="00403FAC"/>
    <w:rsid w:val="00404157"/>
    <w:rsid w:val="00404609"/>
    <w:rsid w:val="00404908"/>
    <w:rsid w:val="00404F57"/>
    <w:rsid w:val="00405272"/>
    <w:rsid w:val="0040538D"/>
    <w:rsid w:val="00405413"/>
    <w:rsid w:val="0040573C"/>
    <w:rsid w:val="00405841"/>
    <w:rsid w:val="00405DC5"/>
    <w:rsid w:val="004061FF"/>
    <w:rsid w:val="0040698E"/>
    <w:rsid w:val="00406AEA"/>
    <w:rsid w:val="00406CB9"/>
    <w:rsid w:val="0040768E"/>
    <w:rsid w:val="00407E8B"/>
    <w:rsid w:val="00407EBD"/>
    <w:rsid w:val="00407EEE"/>
    <w:rsid w:val="00407F32"/>
    <w:rsid w:val="00410105"/>
    <w:rsid w:val="00410316"/>
    <w:rsid w:val="00410434"/>
    <w:rsid w:val="004106A1"/>
    <w:rsid w:val="00410A3B"/>
    <w:rsid w:val="00410A8C"/>
    <w:rsid w:val="0041171B"/>
    <w:rsid w:val="00411B4D"/>
    <w:rsid w:val="00411E80"/>
    <w:rsid w:val="004123B5"/>
    <w:rsid w:val="00412449"/>
    <w:rsid w:val="00412808"/>
    <w:rsid w:val="00412E17"/>
    <w:rsid w:val="00412FD5"/>
    <w:rsid w:val="004132A6"/>
    <w:rsid w:val="004132ED"/>
    <w:rsid w:val="004134A3"/>
    <w:rsid w:val="004137D0"/>
    <w:rsid w:val="0041399E"/>
    <w:rsid w:val="0041412C"/>
    <w:rsid w:val="004142F4"/>
    <w:rsid w:val="00414354"/>
    <w:rsid w:val="00414875"/>
    <w:rsid w:val="00414AD4"/>
    <w:rsid w:val="00414B5B"/>
    <w:rsid w:val="00414D60"/>
    <w:rsid w:val="00414D68"/>
    <w:rsid w:val="0041522D"/>
    <w:rsid w:val="0041533A"/>
    <w:rsid w:val="004153B1"/>
    <w:rsid w:val="0041559F"/>
    <w:rsid w:val="004155CB"/>
    <w:rsid w:val="0041561E"/>
    <w:rsid w:val="00415A1E"/>
    <w:rsid w:val="00415BF5"/>
    <w:rsid w:val="00415D8A"/>
    <w:rsid w:val="00415E70"/>
    <w:rsid w:val="00415ED0"/>
    <w:rsid w:val="00415FB0"/>
    <w:rsid w:val="0041640C"/>
    <w:rsid w:val="00416754"/>
    <w:rsid w:val="00416C77"/>
    <w:rsid w:val="00416DAD"/>
    <w:rsid w:val="00416EBE"/>
    <w:rsid w:val="004178EA"/>
    <w:rsid w:val="0041799F"/>
    <w:rsid w:val="00417ED4"/>
    <w:rsid w:val="00420501"/>
    <w:rsid w:val="00420A53"/>
    <w:rsid w:val="00420D7B"/>
    <w:rsid w:val="004210CB"/>
    <w:rsid w:val="004211B2"/>
    <w:rsid w:val="00421527"/>
    <w:rsid w:val="0042157A"/>
    <w:rsid w:val="004216F0"/>
    <w:rsid w:val="00421B6F"/>
    <w:rsid w:val="00421C74"/>
    <w:rsid w:val="00421F30"/>
    <w:rsid w:val="00421FFC"/>
    <w:rsid w:val="00422004"/>
    <w:rsid w:val="004221A7"/>
    <w:rsid w:val="00422AFA"/>
    <w:rsid w:val="00422E9A"/>
    <w:rsid w:val="00423152"/>
    <w:rsid w:val="00423155"/>
    <w:rsid w:val="004232F0"/>
    <w:rsid w:val="00423322"/>
    <w:rsid w:val="004234CF"/>
    <w:rsid w:val="00423930"/>
    <w:rsid w:val="004249E2"/>
    <w:rsid w:val="00424D1E"/>
    <w:rsid w:val="004251A5"/>
    <w:rsid w:val="00425479"/>
    <w:rsid w:val="00425A00"/>
    <w:rsid w:val="00425A02"/>
    <w:rsid w:val="00425A45"/>
    <w:rsid w:val="00425D56"/>
    <w:rsid w:val="00425FAE"/>
    <w:rsid w:val="0042614D"/>
    <w:rsid w:val="004267DB"/>
    <w:rsid w:val="004275CD"/>
    <w:rsid w:val="004277A1"/>
    <w:rsid w:val="00427AEF"/>
    <w:rsid w:val="00427DA6"/>
    <w:rsid w:val="004310BC"/>
    <w:rsid w:val="004318F5"/>
    <w:rsid w:val="00432236"/>
    <w:rsid w:val="004323DC"/>
    <w:rsid w:val="00432BAE"/>
    <w:rsid w:val="004330DB"/>
    <w:rsid w:val="00433167"/>
    <w:rsid w:val="00433382"/>
    <w:rsid w:val="00433929"/>
    <w:rsid w:val="00433973"/>
    <w:rsid w:val="00433B5D"/>
    <w:rsid w:val="00433BBE"/>
    <w:rsid w:val="00433CE4"/>
    <w:rsid w:val="00433D47"/>
    <w:rsid w:val="00434A43"/>
    <w:rsid w:val="00434CB2"/>
    <w:rsid w:val="00434D5D"/>
    <w:rsid w:val="004352C4"/>
    <w:rsid w:val="0043560D"/>
    <w:rsid w:val="004358EB"/>
    <w:rsid w:val="00435C35"/>
    <w:rsid w:val="00435D00"/>
    <w:rsid w:val="00435EC1"/>
    <w:rsid w:val="00436110"/>
    <w:rsid w:val="004362ED"/>
    <w:rsid w:val="00436377"/>
    <w:rsid w:val="004368FC"/>
    <w:rsid w:val="00436A1B"/>
    <w:rsid w:val="00436C0A"/>
    <w:rsid w:val="00437183"/>
    <w:rsid w:val="00437499"/>
    <w:rsid w:val="004374CC"/>
    <w:rsid w:val="00437AE0"/>
    <w:rsid w:val="00437D20"/>
    <w:rsid w:val="00440112"/>
    <w:rsid w:val="004406A3"/>
    <w:rsid w:val="0044070D"/>
    <w:rsid w:val="00440779"/>
    <w:rsid w:val="004412D9"/>
    <w:rsid w:val="004418EE"/>
    <w:rsid w:val="00441911"/>
    <w:rsid w:val="00441F20"/>
    <w:rsid w:val="0044243C"/>
    <w:rsid w:val="004428FA"/>
    <w:rsid w:val="00442ADB"/>
    <w:rsid w:val="00442B78"/>
    <w:rsid w:val="00442C39"/>
    <w:rsid w:val="00442C71"/>
    <w:rsid w:val="00442CA0"/>
    <w:rsid w:val="00442DE3"/>
    <w:rsid w:val="00442E6B"/>
    <w:rsid w:val="00443356"/>
    <w:rsid w:val="0044341A"/>
    <w:rsid w:val="00443747"/>
    <w:rsid w:val="00443A25"/>
    <w:rsid w:val="00443A4B"/>
    <w:rsid w:val="00443DCB"/>
    <w:rsid w:val="00443DF3"/>
    <w:rsid w:val="004444BB"/>
    <w:rsid w:val="00444F81"/>
    <w:rsid w:val="0044507B"/>
    <w:rsid w:val="0044539D"/>
    <w:rsid w:val="00445939"/>
    <w:rsid w:val="004459BF"/>
    <w:rsid w:val="004459EE"/>
    <w:rsid w:val="00445D01"/>
    <w:rsid w:val="00445D89"/>
    <w:rsid w:val="00446072"/>
    <w:rsid w:val="004460B8"/>
    <w:rsid w:val="004467F4"/>
    <w:rsid w:val="004468D0"/>
    <w:rsid w:val="00446EB2"/>
    <w:rsid w:val="00446F07"/>
    <w:rsid w:val="00446F59"/>
    <w:rsid w:val="00446FA8"/>
    <w:rsid w:val="004471C4"/>
    <w:rsid w:val="00447EA1"/>
    <w:rsid w:val="00447F60"/>
    <w:rsid w:val="004506AB"/>
    <w:rsid w:val="0045112B"/>
    <w:rsid w:val="004518EE"/>
    <w:rsid w:val="00451D02"/>
    <w:rsid w:val="00451D16"/>
    <w:rsid w:val="0045227C"/>
    <w:rsid w:val="00452551"/>
    <w:rsid w:val="004526CD"/>
    <w:rsid w:val="00452807"/>
    <w:rsid w:val="004529BF"/>
    <w:rsid w:val="00452D8E"/>
    <w:rsid w:val="004531CE"/>
    <w:rsid w:val="004534B4"/>
    <w:rsid w:val="00453750"/>
    <w:rsid w:val="004538A8"/>
    <w:rsid w:val="00453A7A"/>
    <w:rsid w:val="00453D93"/>
    <w:rsid w:val="004543FA"/>
    <w:rsid w:val="0045485E"/>
    <w:rsid w:val="004549F0"/>
    <w:rsid w:val="00454A22"/>
    <w:rsid w:val="00454B13"/>
    <w:rsid w:val="00454BB5"/>
    <w:rsid w:val="00454DAA"/>
    <w:rsid w:val="004552C9"/>
    <w:rsid w:val="004556FA"/>
    <w:rsid w:val="00455787"/>
    <w:rsid w:val="0045680D"/>
    <w:rsid w:val="00456BA1"/>
    <w:rsid w:val="004576BC"/>
    <w:rsid w:val="00457880"/>
    <w:rsid w:val="00457A2C"/>
    <w:rsid w:val="00457B8F"/>
    <w:rsid w:val="0046015B"/>
    <w:rsid w:val="0046041F"/>
    <w:rsid w:val="004606BB"/>
    <w:rsid w:val="00460F14"/>
    <w:rsid w:val="004615C3"/>
    <w:rsid w:val="00461C35"/>
    <w:rsid w:val="004626BE"/>
    <w:rsid w:val="00462C26"/>
    <w:rsid w:val="00462CE0"/>
    <w:rsid w:val="00462E72"/>
    <w:rsid w:val="0046307E"/>
    <w:rsid w:val="00463419"/>
    <w:rsid w:val="004643D2"/>
    <w:rsid w:val="004645CB"/>
    <w:rsid w:val="004648E9"/>
    <w:rsid w:val="00465292"/>
    <w:rsid w:val="0046533A"/>
    <w:rsid w:val="004653F7"/>
    <w:rsid w:val="004655AE"/>
    <w:rsid w:val="0046598C"/>
    <w:rsid w:val="00465A43"/>
    <w:rsid w:val="00465F2C"/>
    <w:rsid w:val="00466373"/>
    <w:rsid w:val="0046669F"/>
    <w:rsid w:val="004666BD"/>
    <w:rsid w:val="004668B3"/>
    <w:rsid w:val="004671DB"/>
    <w:rsid w:val="004678A8"/>
    <w:rsid w:val="00467935"/>
    <w:rsid w:val="00467C6E"/>
    <w:rsid w:val="00467F86"/>
    <w:rsid w:val="00470643"/>
    <w:rsid w:val="00470ACC"/>
    <w:rsid w:val="00470C34"/>
    <w:rsid w:val="00471158"/>
    <w:rsid w:val="00471DF8"/>
    <w:rsid w:val="00472130"/>
    <w:rsid w:val="0047234E"/>
    <w:rsid w:val="0047236E"/>
    <w:rsid w:val="00472AD9"/>
    <w:rsid w:val="00472CD4"/>
    <w:rsid w:val="0047358E"/>
    <w:rsid w:val="00473607"/>
    <w:rsid w:val="00473724"/>
    <w:rsid w:val="0047399A"/>
    <w:rsid w:val="00473A55"/>
    <w:rsid w:val="00474219"/>
    <w:rsid w:val="00474505"/>
    <w:rsid w:val="0047452E"/>
    <w:rsid w:val="0047478D"/>
    <w:rsid w:val="00474C64"/>
    <w:rsid w:val="00475458"/>
    <w:rsid w:val="004756E1"/>
    <w:rsid w:val="00475C2D"/>
    <w:rsid w:val="004762E9"/>
    <w:rsid w:val="004765B9"/>
    <w:rsid w:val="004769EA"/>
    <w:rsid w:val="00476A53"/>
    <w:rsid w:val="00477B05"/>
    <w:rsid w:val="00477C5B"/>
    <w:rsid w:val="00477D5A"/>
    <w:rsid w:val="00477F8A"/>
    <w:rsid w:val="00480580"/>
    <w:rsid w:val="0048092F"/>
    <w:rsid w:val="00480D49"/>
    <w:rsid w:val="00481023"/>
    <w:rsid w:val="00481DA2"/>
    <w:rsid w:val="00482245"/>
    <w:rsid w:val="00482339"/>
    <w:rsid w:val="004823DB"/>
    <w:rsid w:val="0048251F"/>
    <w:rsid w:val="004829A6"/>
    <w:rsid w:val="00482BC3"/>
    <w:rsid w:val="00482E78"/>
    <w:rsid w:val="00483462"/>
    <w:rsid w:val="004835B8"/>
    <w:rsid w:val="00483DAB"/>
    <w:rsid w:val="004843E2"/>
    <w:rsid w:val="00484463"/>
    <w:rsid w:val="004846E6"/>
    <w:rsid w:val="00484795"/>
    <w:rsid w:val="00484947"/>
    <w:rsid w:val="004849C5"/>
    <w:rsid w:val="00484C3B"/>
    <w:rsid w:val="00484EF9"/>
    <w:rsid w:val="00485016"/>
    <w:rsid w:val="00485394"/>
    <w:rsid w:val="00485AE8"/>
    <w:rsid w:val="00485B97"/>
    <w:rsid w:val="00485F30"/>
    <w:rsid w:val="00486047"/>
    <w:rsid w:val="0048623C"/>
    <w:rsid w:val="0048651A"/>
    <w:rsid w:val="00486AE2"/>
    <w:rsid w:val="00486D1C"/>
    <w:rsid w:val="00486EC4"/>
    <w:rsid w:val="00486FB0"/>
    <w:rsid w:val="00487720"/>
    <w:rsid w:val="00487794"/>
    <w:rsid w:val="00487A28"/>
    <w:rsid w:val="00487A50"/>
    <w:rsid w:val="00487CC5"/>
    <w:rsid w:val="00487ED3"/>
    <w:rsid w:val="0049004D"/>
    <w:rsid w:val="004905CB"/>
    <w:rsid w:val="00490C97"/>
    <w:rsid w:val="004910B1"/>
    <w:rsid w:val="00491180"/>
    <w:rsid w:val="004916C9"/>
    <w:rsid w:val="0049180E"/>
    <w:rsid w:val="00491812"/>
    <w:rsid w:val="00492136"/>
    <w:rsid w:val="00492BA0"/>
    <w:rsid w:val="0049307B"/>
    <w:rsid w:val="00493596"/>
    <w:rsid w:val="00493686"/>
    <w:rsid w:val="004938F4"/>
    <w:rsid w:val="00493A75"/>
    <w:rsid w:val="0049432D"/>
    <w:rsid w:val="00494408"/>
    <w:rsid w:val="0049449C"/>
    <w:rsid w:val="0049460C"/>
    <w:rsid w:val="004948DB"/>
    <w:rsid w:val="00495C7B"/>
    <w:rsid w:val="00495C88"/>
    <w:rsid w:val="00495E9A"/>
    <w:rsid w:val="00496033"/>
    <w:rsid w:val="004964FA"/>
    <w:rsid w:val="004968E3"/>
    <w:rsid w:val="00496A83"/>
    <w:rsid w:val="00496E14"/>
    <w:rsid w:val="00496FDA"/>
    <w:rsid w:val="004970FB"/>
    <w:rsid w:val="004973A9"/>
    <w:rsid w:val="00497F0D"/>
    <w:rsid w:val="004A03A3"/>
    <w:rsid w:val="004A0845"/>
    <w:rsid w:val="004A0E3A"/>
    <w:rsid w:val="004A1066"/>
    <w:rsid w:val="004A121C"/>
    <w:rsid w:val="004A15FC"/>
    <w:rsid w:val="004A1870"/>
    <w:rsid w:val="004A1ACC"/>
    <w:rsid w:val="004A1B6A"/>
    <w:rsid w:val="004A21E6"/>
    <w:rsid w:val="004A2749"/>
    <w:rsid w:val="004A28F7"/>
    <w:rsid w:val="004A2D5C"/>
    <w:rsid w:val="004A30ED"/>
    <w:rsid w:val="004A31E8"/>
    <w:rsid w:val="004A3BC8"/>
    <w:rsid w:val="004A3DA2"/>
    <w:rsid w:val="004A4CC3"/>
    <w:rsid w:val="004A4E53"/>
    <w:rsid w:val="004A4F85"/>
    <w:rsid w:val="004A5032"/>
    <w:rsid w:val="004A527D"/>
    <w:rsid w:val="004A5470"/>
    <w:rsid w:val="004A583F"/>
    <w:rsid w:val="004A5AEB"/>
    <w:rsid w:val="004A5BE3"/>
    <w:rsid w:val="004A5C0B"/>
    <w:rsid w:val="004A5F83"/>
    <w:rsid w:val="004A6060"/>
    <w:rsid w:val="004A60AE"/>
    <w:rsid w:val="004A631D"/>
    <w:rsid w:val="004A6588"/>
    <w:rsid w:val="004A6685"/>
    <w:rsid w:val="004A6775"/>
    <w:rsid w:val="004A67D2"/>
    <w:rsid w:val="004A6A1D"/>
    <w:rsid w:val="004A6C7E"/>
    <w:rsid w:val="004A756A"/>
    <w:rsid w:val="004A7739"/>
    <w:rsid w:val="004A77A9"/>
    <w:rsid w:val="004A77EF"/>
    <w:rsid w:val="004A78C6"/>
    <w:rsid w:val="004B0280"/>
    <w:rsid w:val="004B0297"/>
    <w:rsid w:val="004B051A"/>
    <w:rsid w:val="004B10BE"/>
    <w:rsid w:val="004B17EE"/>
    <w:rsid w:val="004B18DE"/>
    <w:rsid w:val="004B1F14"/>
    <w:rsid w:val="004B2313"/>
    <w:rsid w:val="004B2474"/>
    <w:rsid w:val="004B35F3"/>
    <w:rsid w:val="004B3770"/>
    <w:rsid w:val="004B3817"/>
    <w:rsid w:val="004B3C79"/>
    <w:rsid w:val="004B3ECB"/>
    <w:rsid w:val="004B43AC"/>
    <w:rsid w:val="004B4C1B"/>
    <w:rsid w:val="004B4E1C"/>
    <w:rsid w:val="004B4F86"/>
    <w:rsid w:val="004B5594"/>
    <w:rsid w:val="004B562A"/>
    <w:rsid w:val="004B5995"/>
    <w:rsid w:val="004B5C0C"/>
    <w:rsid w:val="004B61B3"/>
    <w:rsid w:val="004B6915"/>
    <w:rsid w:val="004B6E9F"/>
    <w:rsid w:val="004B712D"/>
    <w:rsid w:val="004B71EF"/>
    <w:rsid w:val="004B7220"/>
    <w:rsid w:val="004B7359"/>
    <w:rsid w:val="004B7423"/>
    <w:rsid w:val="004B7445"/>
    <w:rsid w:val="004B747C"/>
    <w:rsid w:val="004B74E7"/>
    <w:rsid w:val="004B7C0F"/>
    <w:rsid w:val="004B7FAF"/>
    <w:rsid w:val="004C0165"/>
    <w:rsid w:val="004C018C"/>
    <w:rsid w:val="004C0579"/>
    <w:rsid w:val="004C0AEB"/>
    <w:rsid w:val="004C0F21"/>
    <w:rsid w:val="004C11CF"/>
    <w:rsid w:val="004C1377"/>
    <w:rsid w:val="004C14E2"/>
    <w:rsid w:val="004C1525"/>
    <w:rsid w:val="004C1A4C"/>
    <w:rsid w:val="004C1AB3"/>
    <w:rsid w:val="004C1B17"/>
    <w:rsid w:val="004C1F4A"/>
    <w:rsid w:val="004C1F79"/>
    <w:rsid w:val="004C2388"/>
    <w:rsid w:val="004C23CE"/>
    <w:rsid w:val="004C24BF"/>
    <w:rsid w:val="004C25C9"/>
    <w:rsid w:val="004C2D37"/>
    <w:rsid w:val="004C33B8"/>
    <w:rsid w:val="004C3424"/>
    <w:rsid w:val="004C3B5D"/>
    <w:rsid w:val="004C3D7A"/>
    <w:rsid w:val="004C4265"/>
    <w:rsid w:val="004C4694"/>
    <w:rsid w:val="004C4768"/>
    <w:rsid w:val="004C4792"/>
    <w:rsid w:val="004C4A46"/>
    <w:rsid w:val="004C5206"/>
    <w:rsid w:val="004C5225"/>
    <w:rsid w:val="004C5323"/>
    <w:rsid w:val="004C53B5"/>
    <w:rsid w:val="004C5426"/>
    <w:rsid w:val="004C5437"/>
    <w:rsid w:val="004C55D8"/>
    <w:rsid w:val="004C55EE"/>
    <w:rsid w:val="004C56B6"/>
    <w:rsid w:val="004C59EF"/>
    <w:rsid w:val="004C65DA"/>
    <w:rsid w:val="004C6639"/>
    <w:rsid w:val="004C66C3"/>
    <w:rsid w:val="004C6701"/>
    <w:rsid w:val="004C687D"/>
    <w:rsid w:val="004C6938"/>
    <w:rsid w:val="004C6963"/>
    <w:rsid w:val="004C6AA4"/>
    <w:rsid w:val="004C6C06"/>
    <w:rsid w:val="004C6F43"/>
    <w:rsid w:val="004C77A2"/>
    <w:rsid w:val="004C7889"/>
    <w:rsid w:val="004C7ECC"/>
    <w:rsid w:val="004D00D1"/>
    <w:rsid w:val="004D08C0"/>
    <w:rsid w:val="004D1099"/>
    <w:rsid w:val="004D1AEC"/>
    <w:rsid w:val="004D1D96"/>
    <w:rsid w:val="004D1EF6"/>
    <w:rsid w:val="004D1F01"/>
    <w:rsid w:val="004D211E"/>
    <w:rsid w:val="004D245F"/>
    <w:rsid w:val="004D25D3"/>
    <w:rsid w:val="004D26CD"/>
    <w:rsid w:val="004D2B25"/>
    <w:rsid w:val="004D2B79"/>
    <w:rsid w:val="004D37AA"/>
    <w:rsid w:val="004D37BB"/>
    <w:rsid w:val="004D3DF2"/>
    <w:rsid w:val="004D3FEE"/>
    <w:rsid w:val="004D4125"/>
    <w:rsid w:val="004D427B"/>
    <w:rsid w:val="004D4312"/>
    <w:rsid w:val="004D4359"/>
    <w:rsid w:val="004D44A6"/>
    <w:rsid w:val="004D4D08"/>
    <w:rsid w:val="004D4DA0"/>
    <w:rsid w:val="004D4E81"/>
    <w:rsid w:val="004D4F64"/>
    <w:rsid w:val="004D50DC"/>
    <w:rsid w:val="004D53BC"/>
    <w:rsid w:val="004D5542"/>
    <w:rsid w:val="004D56A8"/>
    <w:rsid w:val="004D5E1F"/>
    <w:rsid w:val="004D5E6B"/>
    <w:rsid w:val="004D6284"/>
    <w:rsid w:val="004D6289"/>
    <w:rsid w:val="004D62D4"/>
    <w:rsid w:val="004D6558"/>
    <w:rsid w:val="004D694C"/>
    <w:rsid w:val="004D6C15"/>
    <w:rsid w:val="004D6CF7"/>
    <w:rsid w:val="004D707D"/>
    <w:rsid w:val="004D70F8"/>
    <w:rsid w:val="004D7826"/>
    <w:rsid w:val="004D7845"/>
    <w:rsid w:val="004D7ACE"/>
    <w:rsid w:val="004E007C"/>
    <w:rsid w:val="004E03C0"/>
    <w:rsid w:val="004E0B74"/>
    <w:rsid w:val="004E0D56"/>
    <w:rsid w:val="004E13C4"/>
    <w:rsid w:val="004E1811"/>
    <w:rsid w:val="004E1A11"/>
    <w:rsid w:val="004E228F"/>
    <w:rsid w:val="004E22B6"/>
    <w:rsid w:val="004E23CE"/>
    <w:rsid w:val="004E2471"/>
    <w:rsid w:val="004E24E5"/>
    <w:rsid w:val="004E2531"/>
    <w:rsid w:val="004E2D36"/>
    <w:rsid w:val="004E2D92"/>
    <w:rsid w:val="004E3A81"/>
    <w:rsid w:val="004E3DED"/>
    <w:rsid w:val="004E41B9"/>
    <w:rsid w:val="004E4786"/>
    <w:rsid w:val="004E4900"/>
    <w:rsid w:val="004E4971"/>
    <w:rsid w:val="004E4C15"/>
    <w:rsid w:val="004E4DED"/>
    <w:rsid w:val="004E5014"/>
    <w:rsid w:val="004E5982"/>
    <w:rsid w:val="004E5D04"/>
    <w:rsid w:val="004E5E06"/>
    <w:rsid w:val="004E65B6"/>
    <w:rsid w:val="004E67E5"/>
    <w:rsid w:val="004E6D40"/>
    <w:rsid w:val="004E6DA4"/>
    <w:rsid w:val="004E7792"/>
    <w:rsid w:val="004E7FE2"/>
    <w:rsid w:val="004F0107"/>
    <w:rsid w:val="004F0BAF"/>
    <w:rsid w:val="004F1682"/>
    <w:rsid w:val="004F1700"/>
    <w:rsid w:val="004F1EFF"/>
    <w:rsid w:val="004F1FD1"/>
    <w:rsid w:val="004F2174"/>
    <w:rsid w:val="004F21A3"/>
    <w:rsid w:val="004F2217"/>
    <w:rsid w:val="004F26D2"/>
    <w:rsid w:val="004F2760"/>
    <w:rsid w:val="004F2D69"/>
    <w:rsid w:val="004F2DD0"/>
    <w:rsid w:val="004F2EFE"/>
    <w:rsid w:val="004F38AF"/>
    <w:rsid w:val="004F38EF"/>
    <w:rsid w:val="004F3B3D"/>
    <w:rsid w:val="004F3E01"/>
    <w:rsid w:val="004F4121"/>
    <w:rsid w:val="004F417E"/>
    <w:rsid w:val="004F42D4"/>
    <w:rsid w:val="004F449B"/>
    <w:rsid w:val="004F4796"/>
    <w:rsid w:val="004F4FBB"/>
    <w:rsid w:val="004F53B8"/>
    <w:rsid w:val="004F59D3"/>
    <w:rsid w:val="004F5A72"/>
    <w:rsid w:val="004F5C88"/>
    <w:rsid w:val="004F60FC"/>
    <w:rsid w:val="004F7366"/>
    <w:rsid w:val="004F7A0A"/>
    <w:rsid w:val="004F7A14"/>
    <w:rsid w:val="004F7D8A"/>
    <w:rsid w:val="0050014A"/>
    <w:rsid w:val="0050088E"/>
    <w:rsid w:val="00500892"/>
    <w:rsid w:val="0050116E"/>
    <w:rsid w:val="005017D9"/>
    <w:rsid w:val="00501ACE"/>
    <w:rsid w:val="00501BE3"/>
    <w:rsid w:val="005020D1"/>
    <w:rsid w:val="0050227B"/>
    <w:rsid w:val="00502D25"/>
    <w:rsid w:val="00502D4F"/>
    <w:rsid w:val="00502E90"/>
    <w:rsid w:val="00502F19"/>
    <w:rsid w:val="0050325F"/>
    <w:rsid w:val="0050358E"/>
    <w:rsid w:val="005042FC"/>
    <w:rsid w:val="005044FD"/>
    <w:rsid w:val="00504770"/>
    <w:rsid w:val="00504784"/>
    <w:rsid w:val="0050500A"/>
    <w:rsid w:val="00505428"/>
    <w:rsid w:val="0050565A"/>
    <w:rsid w:val="005056A0"/>
    <w:rsid w:val="005059A8"/>
    <w:rsid w:val="00505B3A"/>
    <w:rsid w:val="00505BD2"/>
    <w:rsid w:val="00505F02"/>
    <w:rsid w:val="005062E5"/>
    <w:rsid w:val="005065EC"/>
    <w:rsid w:val="005066B6"/>
    <w:rsid w:val="00506780"/>
    <w:rsid w:val="00506B9F"/>
    <w:rsid w:val="00506BC7"/>
    <w:rsid w:val="005070AB"/>
    <w:rsid w:val="00507178"/>
    <w:rsid w:val="00507258"/>
    <w:rsid w:val="00507F64"/>
    <w:rsid w:val="00507FA8"/>
    <w:rsid w:val="0051006B"/>
    <w:rsid w:val="005102E5"/>
    <w:rsid w:val="00510B7C"/>
    <w:rsid w:val="00510BCB"/>
    <w:rsid w:val="00510C72"/>
    <w:rsid w:val="00510D62"/>
    <w:rsid w:val="00511217"/>
    <w:rsid w:val="00511254"/>
    <w:rsid w:val="00511273"/>
    <w:rsid w:val="00511355"/>
    <w:rsid w:val="00511421"/>
    <w:rsid w:val="005115FF"/>
    <w:rsid w:val="00511C00"/>
    <w:rsid w:val="00511FCB"/>
    <w:rsid w:val="005127DF"/>
    <w:rsid w:val="005128FC"/>
    <w:rsid w:val="00512ABD"/>
    <w:rsid w:val="00512B98"/>
    <w:rsid w:val="005133B1"/>
    <w:rsid w:val="00513B70"/>
    <w:rsid w:val="00513C25"/>
    <w:rsid w:val="00513D5D"/>
    <w:rsid w:val="00513E77"/>
    <w:rsid w:val="0051420B"/>
    <w:rsid w:val="005142C3"/>
    <w:rsid w:val="00514565"/>
    <w:rsid w:val="0051467A"/>
    <w:rsid w:val="005148B5"/>
    <w:rsid w:val="00514951"/>
    <w:rsid w:val="00514AB7"/>
    <w:rsid w:val="00514C77"/>
    <w:rsid w:val="00514FCB"/>
    <w:rsid w:val="0051508E"/>
    <w:rsid w:val="005151BC"/>
    <w:rsid w:val="005151EB"/>
    <w:rsid w:val="00515242"/>
    <w:rsid w:val="0051550E"/>
    <w:rsid w:val="0051578C"/>
    <w:rsid w:val="0051585C"/>
    <w:rsid w:val="00516010"/>
    <w:rsid w:val="0051604B"/>
    <w:rsid w:val="0051610C"/>
    <w:rsid w:val="00516341"/>
    <w:rsid w:val="00516721"/>
    <w:rsid w:val="00516DEC"/>
    <w:rsid w:val="00516F6E"/>
    <w:rsid w:val="00517676"/>
    <w:rsid w:val="00517CA0"/>
    <w:rsid w:val="00517D8E"/>
    <w:rsid w:val="00517F0C"/>
    <w:rsid w:val="005208B0"/>
    <w:rsid w:val="00520C9C"/>
    <w:rsid w:val="00520DBC"/>
    <w:rsid w:val="0052107D"/>
    <w:rsid w:val="005222C7"/>
    <w:rsid w:val="005227E4"/>
    <w:rsid w:val="00522924"/>
    <w:rsid w:val="00522B74"/>
    <w:rsid w:val="005239F4"/>
    <w:rsid w:val="00523E5C"/>
    <w:rsid w:val="005243B4"/>
    <w:rsid w:val="00524A1D"/>
    <w:rsid w:val="00524A24"/>
    <w:rsid w:val="00524BF2"/>
    <w:rsid w:val="00524DA6"/>
    <w:rsid w:val="00524DA7"/>
    <w:rsid w:val="00524DE2"/>
    <w:rsid w:val="00524FED"/>
    <w:rsid w:val="0052505F"/>
    <w:rsid w:val="00525AE0"/>
    <w:rsid w:val="0052602D"/>
    <w:rsid w:val="00526043"/>
    <w:rsid w:val="0052619A"/>
    <w:rsid w:val="0052668E"/>
    <w:rsid w:val="00526776"/>
    <w:rsid w:val="00526ABA"/>
    <w:rsid w:val="00526BDE"/>
    <w:rsid w:val="00526DAC"/>
    <w:rsid w:val="005270D4"/>
    <w:rsid w:val="005275A6"/>
    <w:rsid w:val="00527703"/>
    <w:rsid w:val="00527775"/>
    <w:rsid w:val="00527C83"/>
    <w:rsid w:val="00527CBB"/>
    <w:rsid w:val="00527EE2"/>
    <w:rsid w:val="00530199"/>
    <w:rsid w:val="00530545"/>
    <w:rsid w:val="00530672"/>
    <w:rsid w:val="00530778"/>
    <w:rsid w:val="00530A9F"/>
    <w:rsid w:val="00530CEF"/>
    <w:rsid w:val="005310BA"/>
    <w:rsid w:val="0053112D"/>
    <w:rsid w:val="0053147A"/>
    <w:rsid w:val="005314AC"/>
    <w:rsid w:val="005316A9"/>
    <w:rsid w:val="0053191D"/>
    <w:rsid w:val="005325F6"/>
    <w:rsid w:val="00532619"/>
    <w:rsid w:val="005326D8"/>
    <w:rsid w:val="00532A30"/>
    <w:rsid w:val="00532B08"/>
    <w:rsid w:val="00532B5F"/>
    <w:rsid w:val="00532D04"/>
    <w:rsid w:val="00532D50"/>
    <w:rsid w:val="005334C0"/>
    <w:rsid w:val="005338E8"/>
    <w:rsid w:val="00533A0F"/>
    <w:rsid w:val="00533C86"/>
    <w:rsid w:val="0053469D"/>
    <w:rsid w:val="005346BC"/>
    <w:rsid w:val="00534A6B"/>
    <w:rsid w:val="00534C73"/>
    <w:rsid w:val="00535948"/>
    <w:rsid w:val="005366DD"/>
    <w:rsid w:val="00536A0A"/>
    <w:rsid w:val="00536C0C"/>
    <w:rsid w:val="00536EF6"/>
    <w:rsid w:val="0053729C"/>
    <w:rsid w:val="005372F0"/>
    <w:rsid w:val="005374C8"/>
    <w:rsid w:val="0053757D"/>
    <w:rsid w:val="005377DE"/>
    <w:rsid w:val="00537875"/>
    <w:rsid w:val="00537B6A"/>
    <w:rsid w:val="00537C67"/>
    <w:rsid w:val="005400EF"/>
    <w:rsid w:val="0054015B"/>
    <w:rsid w:val="00540827"/>
    <w:rsid w:val="00540A4D"/>
    <w:rsid w:val="00540B3E"/>
    <w:rsid w:val="00540CA6"/>
    <w:rsid w:val="00540E8D"/>
    <w:rsid w:val="00541154"/>
    <w:rsid w:val="00541428"/>
    <w:rsid w:val="0054142D"/>
    <w:rsid w:val="005416D2"/>
    <w:rsid w:val="0054196D"/>
    <w:rsid w:val="00541B80"/>
    <w:rsid w:val="00542597"/>
    <w:rsid w:val="00542888"/>
    <w:rsid w:val="00542DB2"/>
    <w:rsid w:val="00542F98"/>
    <w:rsid w:val="005433B1"/>
    <w:rsid w:val="00543421"/>
    <w:rsid w:val="00543B5F"/>
    <w:rsid w:val="00543C2C"/>
    <w:rsid w:val="00544461"/>
    <w:rsid w:val="0054479D"/>
    <w:rsid w:val="00544B6A"/>
    <w:rsid w:val="00544D85"/>
    <w:rsid w:val="00544E42"/>
    <w:rsid w:val="005455C1"/>
    <w:rsid w:val="00545BAD"/>
    <w:rsid w:val="00545C20"/>
    <w:rsid w:val="00546437"/>
    <w:rsid w:val="005467D6"/>
    <w:rsid w:val="00546AD1"/>
    <w:rsid w:val="00546B9C"/>
    <w:rsid w:val="00546DF4"/>
    <w:rsid w:val="00546FA9"/>
    <w:rsid w:val="005470E3"/>
    <w:rsid w:val="005473B5"/>
    <w:rsid w:val="005474F1"/>
    <w:rsid w:val="0055002B"/>
    <w:rsid w:val="00550342"/>
    <w:rsid w:val="0055095D"/>
    <w:rsid w:val="00550F81"/>
    <w:rsid w:val="005510F8"/>
    <w:rsid w:val="005511CF"/>
    <w:rsid w:val="00551440"/>
    <w:rsid w:val="00551752"/>
    <w:rsid w:val="00551963"/>
    <w:rsid w:val="00551A4A"/>
    <w:rsid w:val="00551A6D"/>
    <w:rsid w:val="005520D8"/>
    <w:rsid w:val="00552340"/>
    <w:rsid w:val="005526F7"/>
    <w:rsid w:val="00552CEB"/>
    <w:rsid w:val="00552F98"/>
    <w:rsid w:val="00553601"/>
    <w:rsid w:val="005539F2"/>
    <w:rsid w:val="00554661"/>
    <w:rsid w:val="00554900"/>
    <w:rsid w:val="00554ADF"/>
    <w:rsid w:val="00554B34"/>
    <w:rsid w:val="00554B56"/>
    <w:rsid w:val="00554FAB"/>
    <w:rsid w:val="005552DC"/>
    <w:rsid w:val="00555359"/>
    <w:rsid w:val="005554F9"/>
    <w:rsid w:val="00556290"/>
    <w:rsid w:val="005563E0"/>
    <w:rsid w:val="0055672A"/>
    <w:rsid w:val="005572EE"/>
    <w:rsid w:val="00560440"/>
    <w:rsid w:val="00560AF6"/>
    <w:rsid w:val="005612EA"/>
    <w:rsid w:val="005613C7"/>
    <w:rsid w:val="00561594"/>
    <w:rsid w:val="0056160A"/>
    <w:rsid w:val="00561662"/>
    <w:rsid w:val="0056184F"/>
    <w:rsid w:val="00561F4A"/>
    <w:rsid w:val="005626BD"/>
    <w:rsid w:val="00562848"/>
    <w:rsid w:val="005629B0"/>
    <w:rsid w:val="00562AEB"/>
    <w:rsid w:val="00562B60"/>
    <w:rsid w:val="00562BE3"/>
    <w:rsid w:val="00562C32"/>
    <w:rsid w:val="00562E0D"/>
    <w:rsid w:val="00562E6F"/>
    <w:rsid w:val="00562FBF"/>
    <w:rsid w:val="00563226"/>
    <w:rsid w:val="005632CC"/>
    <w:rsid w:val="005635D5"/>
    <w:rsid w:val="00563BD2"/>
    <w:rsid w:val="00563C67"/>
    <w:rsid w:val="005641CA"/>
    <w:rsid w:val="0056485D"/>
    <w:rsid w:val="00565AA6"/>
    <w:rsid w:val="00565DFA"/>
    <w:rsid w:val="00566289"/>
    <w:rsid w:val="00566312"/>
    <w:rsid w:val="005663B6"/>
    <w:rsid w:val="00566526"/>
    <w:rsid w:val="00566712"/>
    <w:rsid w:val="00566BC1"/>
    <w:rsid w:val="005672BA"/>
    <w:rsid w:val="0056746E"/>
    <w:rsid w:val="00567643"/>
    <w:rsid w:val="005679B7"/>
    <w:rsid w:val="00567AD4"/>
    <w:rsid w:val="00567B15"/>
    <w:rsid w:val="00567B9D"/>
    <w:rsid w:val="00567E9D"/>
    <w:rsid w:val="005700D3"/>
    <w:rsid w:val="00570683"/>
    <w:rsid w:val="00570B2E"/>
    <w:rsid w:val="00570DBB"/>
    <w:rsid w:val="00571DFD"/>
    <w:rsid w:val="005721C2"/>
    <w:rsid w:val="00572249"/>
    <w:rsid w:val="0057230D"/>
    <w:rsid w:val="0057245D"/>
    <w:rsid w:val="0057302A"/>
    <w:rsid w:val="0057345E"/>
    <w:rsid w:val="00573610"/>
    <w:rsid w:val="00573BCA"/>
    <w:rsid w:val="00573CD1"/>
    <w:rsid w:val="00573F0A"/>
    <w:rsid w:val="00574641"/>
    <w:rsid w:val="00574665"/>
    <w:rsid w:val="0057483C"/>
    <w:rsid w:val="00574A8B"/>
    <w:rsid w:val="00574DB5"/>
    <w:rsid w:val="00574DCA"/>
    <w:rsid w:val="0057580F"/>
    <w:rsid w:val="00575B64"/>
    <w:rsid w:val="00575D20"/>
    <w:rsid w:val="00575D42"/>
    <w:rsid w:val="005761AF"/>
    <w:rsid w:val="00576319"/>
    <w:rsid w:val="00576812"/>
    <w:rsid w:val="00576D10"/>
    <w:rsid w:val="00576D6D"/>
    <w:rsid w:val="005778C6"/>
    <w:rsid w:val="00577A9C"/>
    <w:rsid w:val="00577DC3"/>
    <w:rsid w:val="00577E1B"/>
    <w:rsid w:val="00577E7F"/>
    <w:rsid w:val="0058003D"/>
    <w:rsid w:val="0058011F"/>
    <w:rsid w:val="005803E4"/>
    <w:rsid w:val="005804D0"/>
    <w:rsid w:val="005809F8"/>
    <w:rsid w:val="00580E79"/>
    <w:rsid w:val="005810D1"/>
    <w:rsid w:val="00581694"/>
    <w:rsid w:val="00581A91"/>
    <w:rsid w:val="00581C49"/>
    <w:rsid w:val="00582233"/>
    <w:rsid w:val="005823F8"/>
    <w:rsid w:val="00582488"/>
    <w:rsid w:val="005825C3"/>
    <w:rsid w:val="00582D7F"/>
    <w:rsid w:val="00582D9C"/>
    <w:rsid w:val="00583DAD"/>
    <w:rsid w:val="00583FFF"/>
    <w:rsid w:val="0058413A"/>
    <w:rsid w:val="00584323"/>
    <w:rsid w:val="00584557"/>
    <w:rsid w:val="00584698"/>
    <w:rsid w:val="00584903"/>
    <w:rsid w:val="005849CE"/>
    <w:rsid w:val="00584A16"/>
    <w:rsid w:val="00584E0A"/>
    <w:rsid w:val="00584E1D"/>
    <w:rsid w:val="00584F7A"/>
    <w:rsid w:val="00584F90"/>
    <w:rsid w:val="00585039"/>
    <w:rsid w:val="005851EE"/>
    <w:rsid w:val="005851FE"/>
    <w:rsid w:val="005852D7"/>
    <w:rsid w:val="005855E5"/>
    <w:rsid w:val="00585A1F"/>
    <w:rsid w:val="0058651A"/>
    <w:rsid w:val="0058698A"/>
    <w:rsid w:val="00586C54"/>
    <w:rsid w:val="00586ED5"/>
    <w:rsid w:val="00587495"/>
    <w:rsid w:val="0058785C"/>
    <w:rsid w:val="00587A32"/>
    <w:rsid w:val="00590250"/>
    <w:rsid w:val="00590727"/>
    <w:rsid w:val="00591161"/>
    <w:rsid w:val="00591537"/>
    <w:rsid w:val="005916A8"/>
    <w:rsid w:val="0059184C"/>
    <w:rsid w:val="00591E4E"/>
    <w:rsid w:val="0059222B"/>
    <w:rsid w:val="0059250C"/>
    <w:rsid w:val="0059255D"/>
    <w:rsid w:val="0059291C"/>
    <w:rsid w:val="00592AEE"/>
    <w:rsid w:val="00592D71"/>
    <w:rsid w:val="00592E65"/>
    <w:rsid w:val="00592F60"/>
    <w:rsid w:val="005933FB"/>
    <w:rsid w:val="00593640"/>
    <w:rsid w:val="0059372C"/>
    <w:rsid w:val="00593A35"/>
    <w:rsid w:val="005945AC"/>
    <w:rsid w:val="00594AAA"/>
    <w:rsid w:val="00594ADE"/>
    <w:rsid w:val="00594BB7"/>
    <w:rsid w:val="00594FEE"/>
    <w:rsid w:val="005952C3"/>
    <w:rsid w:val="00595326"/>
    <w:rsid w:val="00595A8A"/>
    <w:rsid w:val="00596A1D"/>
    <w:rsid w:val="00596B71"/>
    <w:rsid w:val="005970E5"/>
    <w:rsid w:val="00597313"/>
    <w:rsid w:val="00597734"/>
    <w:rsid w:val="0059778A"/>
    <w:rsid w:val="005978E3"/>
    <w:rsid w:val="005A056D"/>
    <w:rsid w:val="005A0880"/>
    <w:rsid w:val="005A0A3B"/>
    <w:rsid w:val="005A0D73"/>
    <w:rsid w:val="005A110F"/>
    <w:rsid w:val="005A154E"/>
    <w:rsid w:val="005A1671"/>
    <w:rsid w:val="005A1D1E"/>
    <w:rsid w:val="005A2303"/>
    <w:rsid w:val="005A2569"/>
    <w:rsid w:val="005A295F"/>
    <w:rsid w:val="005A2AE4"/>
    <w:rsid w:val="005A2DA7"/>
    <w:rsid w:val="005A3030"/>
    <w:rsid w:val="005A3098"/>
    <w:rsid w:val="005A37AF"/>
    <w:rsid w:val="005A3B0F"/>
    <w:rsid w:val="005A3B5C"/>
    <w:rsid w:val="005A4120"/>
    <w:rsid w:val="005A41B4"/>
    <w:rsid w:val="005A47AA"/>
    <w:rsid w:val="005A49AB"/>
    <w:rsid w:val="005A4B84"/>
    <w:rsid w:val="005A4ECC"/>
    <w:rsid w:val="005A4F81"/>
    <w:rsid w:val="005A4FB1"/>
    <w:rsid w:val="005A517D"/>
    <w:rsid w:val="005A52F3"/>
    <w:rsid w:val="005A562F"/>
    <w:rsid w:val="005A5E0D"/>
    <w:rsid w:val="005A6474"/>
    <w:rsid w:val="005A6976"/>
    <w:rsid w:val="005A6FEB"/>
    <w:rsid w:val="005A7014"/>
    <w:rsid w:val="005A7744"/>
    <w:rsid w:val="005A7E19"/>
    <w:rsid w:val="005B039C"/>
    <w:rsid w:val="005B07E8"/>
    <w:rsid w:val="005B086A"/>
    <w:rsid w:val="005B09E3"/>
    <w:rsid w:val="005B0DDA"/>
    <w:rsid w:val="005B1077"/>
    <w:rsid w:val="005B13C7"/>
    <w:rsid w:val="005B2346"/>
    <w:rsid w:val="005B23B5"/>
    <w:rsid w:val="005B245B"/>
    <w:rsid w:val="005B2B27"/>
    <w:rsid w:val="005B2C7F"/>
    <w:rsid w:val="005B3B04"/>
    <w:rsid w:val="005B3DC0"/>
    <w:rsid w:val="005B3FE5"/>
    <w:rsid w:val="005B464C"/>
    <w:rsid w:val="005B4666"/>
    <w:rsid w:val="005B560F"/>
    <w:rsid w:val="005B57E6"/>
    <w:rsid w:val="005B5A64"/>
    <w:rsid w:val="005B5B6B"/>
    <w:rsid w:val="005B5D77"/>
    <w:rsid w:val="005B626D"/>
    <w:rsid w:val="005B655E"/>
    <w:rsid w:val="005B693C"/>
    <w:rsid w:val="005B6A41"/>
    <w:rsid w:val="005B6C91"/>
    <w:rsid w:val="005B6EC9"/>
    <w:rsid w:val="005B7367"/>
    <w:rsid w:val="005B7618"/>
    <w:rsid w:val="005B7B55"/>
    <w:rsid w:val="005B7E6D"/>
    <w:rsid w:val="005C0FC1"/>
    <w:rsid w:val="005C101C"/>
    <w:rsid w:val="005C1543"/>
    <w:rsid w:val="005C1BC1"/>
    <w:rsid w:val="005C2359"/>
    <w:rsid w:val="005C25ED"/>
    <w:rsid w:val="005C26E6"/>
    <w:rsid w:val="005C29CF"/>
    <w:rsid w:val="005C2B50"/>
    <w:rsid w:val="005C2B7A"/>
    <w:rsid w:val="005C394F"/>
    <w:rsid w:val="005C4328"/>
    <w:rsid w:val="005C457E"/>
    <w:rsid w:val="005C5724"/>
    <w:rsid w:val="005C5888"/>
    <w:rsid w:val="005C5B57"/>
    <w:rsid w:val="005C5C1C"/>
    <w:rsid w:val="005C637C"/>
    <w:rsid w:val="005C6581"/>
    <w:rsid w:val="005C67ED"/>
    <w:rsid w:val="005C68F7"/>
    <w:rsid w:val="005C6C56"/>
    <w:rsid w:val="005C7264"/>
    <w:rsid w:val="005C74BC"/>
    <w:rsid w:val="005C755A"/>
    <w:rsid w:val="005C777E"/>
    <w:rsid w:val="005C7818"/>
    <w:rsid w:val="005C7975"/>
    <w:rsid w:val="005C7D9A"/>
    <w:rsid w:val="005C7FE5"/>
    <w:rsid w:val="005D0042"/>
    <w:rsid w:val="005D023E"/>
    <w:rsid w:val="005D03E6"/>
    <w:rsid w:val="005D0749"/>
    <w:rsid w:val="005D0849"/>
    <w:rsid w:val="005D0855"/>
    <w:rsid w:val="005D0D6C"/>
    <w:rsid w:val="005D1017"/>
    <w:rsid w:val="005D12E2"/>
    <w:rsid w:val="005D12F1"/>
    <w:rsid w:val="005D1413"/>
    <w:rsid w:val="005D141C"/>
    <w:rsid w:val="005D1815"/>
    <w:rsid w:val="005D1D87"/>
    <w:rsid w:val="005D2A37"/>
    <w:rsid w:val="005D2BE2"/>
    <w:rsid w:val="005D2ED3"/>
    <w:rsid w:val="005D2F0B"/>
    <w:rsid w:val="005D2FF9"/>
    <w:rsid w:val="005D3435"/>
    <w:rsid w:val="005D3E3A"/>
    <w:rsid w:val="005D46B3"/>
    <w:rsid w:val="005D4B69"/>
    <w:rsid w:val="005D5559"/>
    <w:rsid w:val="005D5710"/>
    <w:rsid w:val="005D585D"/>
    <w:rsid w:val="005D5BC7"/>
    <w:rsid w:val="005D5DD6"/>
    <w:rsid w:val="005D671A"/>
    <w:rsid w:val="005D69FA"/>
    <w:rsid w:val="005D6A40"/>
    <w:rsid w:val="005D6F61"/>
    <w:rsid w:val="005D72DF"/>
    <w:rsid w:val="005D7915"/>
    <w:rsid w:val="005D7ADD"/>
    <w:rsid w:val="005D7D64"/>
    <w:rsid w:val="005D7DBC"/>
    <w:rsid w:val="005D7E6F"/>
    <w:rsid w:val="005D7FB7"/>
    <w:rsid w:val="005E0320"/>
    <w:rsid w:val="005E055B"/>
    <w:rsid w:val="005E07F5"/>
    <w:rsid w:val="005E08AD"/>
    <w:rsid w:val="005E09DC"/>
    <w:rsid w:val="005E0EF3"/>
    <w:rsid w:val="005E1112"/>
    <w:rsid w:val="005E1322"/>
    <w:rsid w:val="005E1530"/>
    <w:rsid w:val="005E15A2"/>
    <w:rsid w:val="005E1F68"/>
    <w:rsid w:val="005E2A10"/>
    <w:rsid w:val="005E2B46"/>
    <w:rsid w:val="005E2CC6"/>
    <w:rsid w:val="005E35A8"/>
    <w:rsid w:val="005E3B7E"/>
    <w:rsid w:val="005E3CEF"/>
    <w:rsid w:val="005E3EB7"/>
    <w:rsid w:val="005E401C"/>
    <w:rsid w:val="005E441B"/>
    <w:rsid w:val="005E4586"/>
    <w:rsid w:val="005E4A20"/>
    <w:rsid w:val="005E53D7"/>
    <w:rsid w:val="005E5BD2"/>
    <w:rsid w:val="005E5E63"/>
    <w:rsid w:val="005E6173"/>
    <w:rsid w:val="005E6681"/>
    <w:rsid w:val="005E6969"/>
    <w:rsid w:val="005E69F8"/>
    <w:rsid w:val="005E7743"/>
    <w:rsid w:val="005E7A1D"/>
    <w:rsid w:val="005E7A6B"/>
    <w:rsid w:val="005E7D8F"/>
    <w:rsid w:val="005F0986"/>
    <w:rsid w:val="005F0D83"/>
    <w:rsid w:val="005F0E51"/>
    <w:rsid w:val="005F0EED"/>
    <w:rsid w:val="005F0F39"/>
    <w:rsid w:val="005F134A"/>
    <w:rsid w:val="005F13BC"/>
    <w:rsid w:val="005F15BA"/>
    <w:rsid w:val="005F168A"/>
    <w:rsid w:val="005F1750"/>
    <w:rsid w:val="005F18EF"/>
    <w:rsid w:val="005F1C96"/>
    <w:rsid w:val="005F1D8E"/>
    <w:rsid w:val="005F1DB6"/>
    <w:rsid w:val="005F216A"/>
    <w:rsid w:val="005F252B"/>
    <w:rsid w:val="005F2A92"/>
    <w:rsid w:val="005F2D45"/>
    <w:rsid w:val="005F349B"/>
    <w:rsid w:val="005F44C7"/>
    <w:rsid w:val="005F4510"/>
    <w:rsid w:val="005F4632"/>
    <w:rsid w:val="005F4939"/>
    <w:rsid w:val="005F49D9"/>
    <w:rsid w:val="005F4B6C"/>
    <w:rsid w:val="005F50E8"/>
    <w:rsid w:val="005F57AF"/>
    <w:rsid w:val="005F58F2"/>
    <w:rsid w:val="005F5B61"/>
    <w:rsid w:val="005F5D2C"/>
    <w:rsid w:val="005F6216"/>
    <w:rsid w:val="005F6B95"/>
    <w:rsid w:val="005F6BCE"/>
    <w:rsid w:val="005F6FA5"/>
    <w:rsid w:val="005F6FC8"/>
    <w:rsid w:val="005F73ED"/>
    <w:rsid w:val="005F797A"/>
    <w:rsid w:val="005F7B8D"/>
    <w:rsid w:val="005F7BC2"/>
    <w:rsid w:val="006003A5"/>
    <w:rsid w:val="006003EE"/>
    <w:rsid w:val="00600D1C"/>
    <w:rsid w:val="00600E25"/>
    <w:rsid w:val="00600E27"/>
    <w:rsid w:val="00601B22"/>
    <w:rsid w:val="00601DF3"/>
    <w:rsid w:val="0060272E"/>
    <w:rsid w:val="00602865"/>
    <w:rsid w:val="00602B2A"/>
    <w:rsid w:val="00602F99"/>
    <w:rsid w:val="00603705"/>
    <w:rsid w:val="0060378D"/>
    <w:rsid w:val="00603D7B"/>
    <w:rsid w:val="0060488C"/>
    <w:rsid w:val="006049C7"/>
    <w:rsid w:val="00604A29"/>
    <w:rsid w:val="00604F80"/>
    <w:rsid w:val="00604FFC"/>
    <w:rsid w:val="0060515B"/>
    <w:rsid w:val="006051E2"/>
    <w:rsid w:val="006054C0"/>
    <w:rsid w:val="0060568A"/>
    <w:rsid w:val="00605D5E"/>
    <w:rsid w:val="00606025"/>
    <w:rsid w:val="0060650D"/>
    <w:rsid w:val="00606525"/>
    <w:rsid w:val="00606648"/>
    <w:rsid w:val="00606D38"/>
    <w:rsid w:val="0060731C"/>
    <w:rsid w:val="006074E0"/>
    <w:rsid w:val="006076BF"/>
    <w:rsid w:val="00607795"/>
    <w:rsid w:val="00607C09"/>
    <w:rsid w:val="00607D19"/>
    <w:rsid w:val="0061005F"/>
    <w:rsid w:val="00610A60"/>
    <w:rsid w:val="00610C3E"/>
    <w:rsid w:val="00611AF5"/>
    <w:rsid w:val="00611CD9"/>
    <w:rsid w:val="00611DBB"/>
    <w:rsid w:val="00611DDB"/>
    <w:rsid w:val="00612E33"/>
    <w:rsid w:val="00613382"/>
    <w:rsid w:val="00613945"/>
    <w:rsid w:val="00613C9F"/>
    <w:rsid w:val="00613E80"/>
    <w:rsid w:val="00613F63"/>
    <w:rsid w:val="00614122"/>
    <w:rsid w:val="00614339"/>
    <w:rsid w:val="006146C4"/>
    <w:rsid w:val="00614CA6"/>
    <w:rsid w:val="00614CBA"/>
    <w:rsid w:val="00614D9E"/>
    <w:rsid w:val="00614E71"/>
    <w:rsid w:val="00614EEC"/>
    <w:rsid w:val="00614FAB"/>
    <w:rsid w:val="00615675"/>
    <w:rsid w:val="00615DA1"/>
    <w:rsid w:val="006160FE"/>
    <w:rsid w:val="00616494"/>
    <w:rsid w:val="00616668"/>
    <w:rsid w:val="00616767"/>
    <w:rsid w:val="0061691B"/>
    <w:rsid w:val="0061697C"/>
    <w:rsid w:val="00616DD8"/>
    <w:rsid w:val="00616F67"/>
    <w:rsid w:val="00617270"/>
    <w:rsid w:val="006172C9"/>
    <w:rsid w:val="00617365"/>
    <w:rsid w:val="00617742"/>
    <w:rsid w:val="00617F30"/>
    <w:rsid w:val="0062061A"/>
    <w:rsid w:val="006212E7"/>
    <w:rsid w:val="00621F36"/>
    <w:rsid w:val="00622DEB"/>
    <w:rsid w:val="006235B0"/>
    <w:rsid w:val="006238E6"/>
    <w:rsid w:val="00623D59"/>
    <w:rsid w:val="0062407D"/>
    <w:rsid w:val="006246DD"/>
    <w:rsid w:val="0062477A"/>
    <w:rsid w:val="00624BAD"/>
    <w:rsid w:val="00624E89"/>
    <w:rsid w:val="006250AB"/>
    <w:rsid w:val="0062527D"/>
    <w:rsid w:val="0062564F"/>
    <w:rsid w:val="00625C5D"/>
    <w:rsid w:val="00625D05"/>
    <w:rsid w:val="00625D75"/>
    <w:rsid w:val="00625F65"/>
    <w:rsid w:val="00625FB5"/>
    <w:rsid w:val="006265E0"/>
    <w:rsid w:val="00626730"/>
    <w:rsid w:val="00626956"/>
    <w:rsid w:val="00626C96"/>
    <w:rsid w:val="00626D16"/>
    <w:rsid w:val="00626EB9"/>
    <w:rsid w:val="006271A2"/>
    <w:rsid w:val="00627D75"/>
    <w:rsid w:val="00627E1E"/>
    <w:rsid w:val="0063024B"/>
    <w:rsid w:val="00630333"/>
    <w:rsid w:val="00630343"/>
    <w:rsid w:val="00630521"/>
    <w:rsid w:val="0063076E"/>
    <w:rsid w:val="006308D3"/>
    <w:rsid w:val="006313B9"/>
    <w:rsid w:val="00631757"/>
    <w:rsid w:val="00631A0E"/>
    <w:rsid w:val="006322DD"/>
    <w:rsid w:val="00632358"/>
    <w:rsid w:val="0063244B"/>
    <w:rsid w:val="006328DD"/>
    <w:rsid w:val="00632998"/>
    <w:rsid w:val="00632B9F"/>
    <w:rsid w:val="00632BD0"/>
    <w:rsid w:val="00632D31"/>
    <w:rsid w:val="00632D63"/>
    <w:rsid w:val="00632E30"/>
    <w:rsid w:val="0063334F"/>
    <w:rsid w:val="0063390A"/>
    <w:rsid w:val="0063396E"/>
    <w:rsid w:val="00633BC6"/>
    <w:rsid w:val="00633C1F"/>
    <w:rsid w:val="00633F54"/>
    <w:rsid w:val="00633F55"/>
    <w:rsid w:val="006340AD"/>
    <w:rsid w:val="006340F2"/>
    <w:rsid w:val="006341E8"/>
    <w:rsid w:val="006347A5"/>
    <w:rsid w:val="00634D66"/>
    <w:rsid w:val="00634EFF"/>
    <w:rsid w:val="00634F9D"/>
    <w:rsid w:val="00635087"/>
    <w:rsid w:val="006355EE"/>
    <w:rsid w:val="00635AB5"/>
    <w:rsid w:val="00636269"/>
    <w:rsid w:val="0063636C"/>
    <w:rsid w:val="006367FE"/>
    <w:rsid w:val="00636967"/>
    <w:rsid w:val="006372ED"/>
    <w:rsid w:val="006374C6"/>
    <w:rsid w:val="00637B27"/>
    <w:rsid w:val="00637B5B"/>
    <w:rsid w:val="00637B8F"/>
    <w:rsid w:val="00637C3D"/>
    <w:rsid w:val="00637D90"/>
    <w:rsid w:val="00637DAA"/>
    <w:rsid w:val="00640129"/>
    <w:rsid w:val="0064034F"/>
    <w:rsid w:val="006403DF"/>
    <w:rsid w:val="00640438"/>
    <w:rsid w:val="006406FC"/>
    <w:rsid w:val="00640C52"/>
    <w:rsid w:val="0064117F"/>
    <w:rsid w:val="00641237"/>
    <w:rsid w:val="00641394"/>
    <w:rsid w:val="006414C1"/>
    <w:rsid w:val="006414D2"/>
    <w:rsid w:val="00641612"/>
    <w:rsid w:val="0064185B"/>
    <w:rsid w:val="00641938"/>
    <w:rsid w:val="006421CE"/>
    <w:rsid w:val="00642B0E"/>
    <w:rsid w:val="00643071"/>
    <w:rsid w:val="006430AF"/>
    <w:rsid w:val="006434D7"/>
    <w:rsid w:val="006434DA"/>
    <w:rsid w:val="006436A3"/>
    <w:rsid w:val="006436F6"/>
    <w:rsid w:val="006438D2"/>
    <w:rsid w:val="00643C03"/>
    <w:rsid w:val="00643CBE"/>
    <w:rsid w:val="00643D57"/>
    <w:rsid w:val="006442AF"/>
    <w:rsid w:val="006443E0"/>
    <w:rsid w:val="006444C3"/>
    <w:rsid w:val="006445A8"/>
    <w:rsid w:val="00644BA7"/>
    <w:rsid w:val="006458A8"/>
    <w:rsid w:val="006459C9"/>
    <w:rsid w:val="00645C10"/>
    <w:rsid w:val="00645D91"/>
    <w:rsid w:val="00645E36"/>
    <w:rsid w:val="006463BC"/>
    <w:rsid w:val="00646565"/>
    <w:rsid w:val="006467BE"/>
    <w:rsid w:val="0064689D"/>
    <w:rsid w:val="0064716F"/>
    <w:rsid w:val="006473F7"/>
    <w:rsid w:val="006475E4"/>
    <w:rsid w:val="00647700"/>
    <w:rsid w:val="00647A9E"/>
    <w:rsid w:val="00647C3B"/>
    <w:rsid w:val="00647C3F"/>
    <w:rsid w:val="00647D96"/>
    <w:rsid w:val="00647F88"/>
    <w:rsid w:val="00650176"/>
    <w:rsid w:val="00650364"/>
    <w:rsid w:val="0065070D"/>
    <w:rsid w:val="00650724"/>
    <w:rsid w:val="006507D7"/>
    <w:rsid w:val="0065091D"/>
    <w:rsid w:val="00650974"/>
    <w:rsid w:val="00650A2E"/>
    <w:rsid w:val="00650B65"/>
    <w:rsid w:val="00650DFE"/>
    <w:rsid w:val="00650E90"/>
    <w:rsid w:val="006516D6"/>
    <w:rsid w:val="006518AE"/>
    <w:rsid w:val="00651E25"/>
    <w:rsid w:val="00651FEE"/>
    <w:rsid w:val="006527B9"/>
    <w:rsid w:val="00652B0A"/>
    <w:rsid w:val="006533A7"/>
    <w:rsid w:val="00653812"/>
    <w:rsid w:val="00654608"/>
    <w:rsid w:val="00655008"/>
    <w:rsid w:val="0065535A"/>
    <w:rsid w:val="0065584E"/>
    <w:rsid w:val="006558B9"/>
    <w:rsid w:val="00655B44"/>
    <w:rsid w:val="006560D5"/>
    <w:rsid w:val="00656284"/>
    <w:rsid w:val="006562BF"/>
    <w:rsid w:val="006562CF"/>
    <w:rsid w:val="006564AE"/>
    <w:rsid w:val="0065662A"/>
    <w:rsid w:val="006568CD"/>
    <w:rsid w:val="00656F96"/>
    <w:rsid w:val="00657004"/>
    <w:rsid w:val="006571CF"/>
    <w:rsid w:val="00657259"/>
    <w:rsid w:val="0065747C"/>
    <w:rsid w:val="00657803"/>
    <w:rsid w:val="00657928"/>
    <w:rsid w:val="00657CFA"/>
    <w:rsid w:val="00657DAC"/>
    <w:rsid w:val="00657F37"/>
    <w:rsid w:val="00660169"/>
    <w:rsid w:val="0066047F"/>
    <w:rsid w:val="006607CF"/>
    <w:rsid w:val="00660869"/>
    <w:rsid w:val="00660B07"/>
    <w:rsid w:val="00660EEE"/>
    <w:rsid w:val="0066131B"/>
    <w:rsid w:val="006621E3"/>
    <w:rsid w:val="00662481"/>
    <w:rsid w:val="00662D02"/>
    <w:rsid w:val="006632F5"/>
    <w:rsid w:val="006637DF"/>
    <w:rsid w:val="006638DB"/>
    <w:rsid w:val="006638F7"/>
    <w:rsid w:val="00663C70"/>
    <w:rsid w:val="006640FF"/>
    <w:rsid w:val="006641CC"/>
    <w:rsid w:val="00664457"/>
    <w:rsid w:val="006644D8"/>
    <w:rsid w:val="00664887"/>
    <w:rsid w:val="00665045"/>
    <w:rsid w:val="0066575C"/>
    <w:rsid w:val="006657A9"/>
    <w:rsid w:val="00665A01"/>
    <w:rsid w:val="00665D1A"/>
    <w:rsid w:val="006660DB"/>
    <w:rsid w:val="00666333"/>
    <w:rsid w:val="0066669F"/>
    <w:rsid w:val="0066686A"/>
    <w:rsid w:val="00666B73"/>
    <w:rsid w:val="00666CE2"/>
    <w:rsid w:val="00666E1F"/>
    <w:rsid w:val="00667C2A"/>
    <w:rsid w:val="00667D01"/>
    <w:rsid w:val="00667F1C"/>
    <w:rsid w:val="00667F90"/>
    <w:rsid w:val="00670119"/>
    <w:rsid w:val="006701FC"/>
    <w:rsid w:val="00670342"/>
    <w:rsid w:val="006704AC"/>
    <w:rsid w:val="0067056D"/>
    <w:rsid w:val="0067091E"/>
    <w:rsid w:val="006709BB"/>
    <w:rsid w:val="00670AE3"/>
    <w:rsid w:val="00671211"/>
    <w:rsid w:val="0067159E"/>
    <w:rsid w:val="00671BD1"/>
    <w:rsid w:val="006720DF"/>
    <w:rsid w:val="0067294A"/>
    <w:rsid w:val="00672D42"/>
    <w:rsid w:val="00672F50"/>
    <w:rsid w:val="0067306D"/>
    <w:rsid w:val="006730ED"/>
    <w:rsid w:val="00673956"/>
    <w:rsid w:val="006739DE"/>
    <w:rsid w:val="00673C0A"/>
    <w:rsid w:val="00673DD1"/>
    <w:rsid w:val="0067408A"/>
    <w:rsid w:val="0067413E"/>
    <w:rsid w:val="006742CA"/>
    <w:rsid w:val="0067490A"/>
    <w:rsid w:val="00674E03"/>
    <w:rsid w:val="0067502F"/>
    <w:rsid w:val="00675324"/>
    <w:rsid w:val="00675423"/>
    <w:rsid w:val="0067591F"/>
    <w:rsid w:val="00675A41"/>
    <w:rsid w:val="0067665B"/>
    <w:rsid w:val="00676CF7"/>
    <w:rsid w:val="00676EC1"/>
    <w:rsid w:val="00676FC7"/>
    <w:rsid w:val="0067728B"/>
    <w:rsid w:val="00677568"/>
    <w:rsid w:val="00677661"/>
    <w:rsid w:val="00677B0B"/>
    <w:rsid w:val="00677C9F"/>
    <w:rsid w:val="00677EA3"/>
    <w:rsid w:val="00677F8F"/>
    <w:rsid w:val="00680394"/>
    <w:rsid w:val="006804A3"/>
    <w:rsid w:val="006806D5"/>
    <w:rsid w:val="00680CD9"/>
    <w:rsid w:val="00680EFB"/>
    <w:rsid w:val="0068106B"/>
    <w:rsid w:val="006812B4"/>
    <w:rsid w:val="00681527"/>
    <w:rsid w:val="00681A5D"/>
    <w:rsid w:val="00681E3B"/>
    <w:rsid w:val="00682222"/>
    <w:rsid w:val="006827E4"/>
    <w:rsid w:val="00682CB5"/>
    <w:rsid w:val="00682D0B"/>
    <w:rsid w:val="00682F28"/>
    <w:rsid w:val="00682F42"/>
    <w:rsid w:val="00683542"/>
    <w:rsid w:val="00683E2D"/>
    <w:rsid w:val="00683F5F"/>
    <w:rsid w:val="00683FB6"/>
    <w:rsid w:val="00684937"/>
    <w:rsid w:val="00684C98"/>
    <w:rsid w:val="00684C99"/>
    <w:rsid w:val="00684D7D"/>
    <w:rsid w:val="006854AC"/>
    <w:rsid w:val="006854DC"/>
    <w:rsid w:val="00685B0E"/>
    <w:rsid w:val="00685FCE"/>
    <w:rsid w:val="00686128"/>
    <w:rsid w:val="00686710"/>
    <w:rsid w:val="0068687A"/>
    <w:rsid w:val="006868B1"/>
    <w:rsid w:val="00686F14"/>
    <w:rsid w:val="00687187"/>
    <w:rsid w:val="0068738E"/>
    <w:rsid w:val="0068742B"/>
    <w:rsid w:val="0068742C"/>
    <w:rsid w:val="00687443"/>
    <w:rsid w:val="00687910"/>
    <w:rsid w:val="00687BF5"/>
    <w:rsid w:val="00687C3A"/>
    <w:rsid w:val="0069056D"/>
    <w:rsid w:val="0069073A"/>
    <w:rsid w:val="00690CB0"/>
    <w:rsid w:val="00690D0E"/>
    <w:rsid w:val="0069126A"/>
    <w:rsid w:val="006912B6"/>
    <w:rsid w:val="0069151C"/>
    <w:rsid w:val="006917BD"/>
    <w:rsid w:val="006918F8"/>
    <w:rsid w:val="00691994"/>
    <w:rsid w:val="00692646"/>
    <w:rsid w:val="00692BDB"/>
    <w:rsid w:val="006930F4"/>
    <w:rsid w:val="0069337E"/>
    <w:rsid w:val="006934BE"/>
    <w:rsid w:val="006938FE"/>
    <w:rsid w:val="00693B3F"/>
    <w:rsid w:val="00693E5E"/>
    <w:rsid w:val="00693FB1"/>
    <w:rsid w:val="0069426F"/>
    <w:rsid w:val="006944BD"/>
    <w:rsid w:val="0069478B"/>
    <w:rsid w:val="00694A6B"/>
    <w:rsid w:val="00694A76"/>
    <w:rsid w:val="00694B90"/>
    <w:rsid w:val="0069520C"/>
    <w:rsid w:val="006958A5"/>
    <w:rsid w:val="00695AEE"/>
    <w:rsid w:val="006969F7"/>
    <w:rsid w:val="00696E28"/>
    <w:rsid w:val="006971E4"/>
    <w:rsid w:val="00697C43"/>
    <w:rsid w:val="00697D93"/>
    <w:rsid w:val="00697FD3"/>
    <w:rsid w:val="006A00CB"/>
    <w:rsid w:val="006A0572"/>
    <w:rsid w:val="006A076C"/>
    <w:rsid w:val="006A07D4"/>
    <w:rsid w:val="006A0BB3"/>
    <w:rsid w:val="006A0FB5"/>
    <w:rsid w:val="006A13F4"/>
    <w:rsid w:val="006A149D"/>
    <w:rsid w:val="006A21F6"/>
    <w:rsid w:val="006A21FA"/>
    <w:rsid w:val="006A227F"/>
    <w:rsid w:val="006A229C"/>
    <w:rsid w:val="006A22F6"/>
    <w:rsid w:val="006A24FB"/>
    <w:rsid w:val="006A26B9"/>
    <w:rsid w:val="006A286B"/>
    <w:rsid w:val="006A30D8"/>
    <w:rsid w:val="006A3113"/>
    <w:rsid w:val="006A318E"/>
    <w:rsid w:val="006A327F"/>
    <w:rsid w:val="006A3280"/>
    <w:rsid w:val="006A33EC"/>
    <w:rsid w:val="006A3537"/>
    <w:rsid w:val="006A3580"/>
    <w:rsid w:val="006A3B1C"/>
    <w:rsid w:val="006A4333"/>
    <w:rsid w:val="006A505B"/>
    <w:rsid w:val="006A55B8"/>
    <w:rsid w:val="006A59E2"/>
    <w:rsid w:val="006A5EB2"/>
    <w:rsid w:val="006A6186"/>
    <w:rsid w:val="006A622B"/>
    <w:rsid w:val="006A6316"/>
    <w:rsid w:val="006A6535"/>
    <w:rsid w:val="006A66B5"/>
    <w:rsid w:val="006A6BEF"/>
    <w:rsid w:val="006A6E7E"/>
    <w:rsid w:val="006A6EC3"/>
    <w:rsid w:val="006A6ED7"/>
    <w:rsid w:val="006A6FFC"/>
    <w:rsid w:val="006A754D"/>
    <w:rsid w:val="006A7868"/>
    <w:rsid w:val="006A792F"/>
    <w:rsid w:val="006A7E56"/>
    <w:rsid w:val="006B002D"/>
    <w:rsid w:val="006B057B"/>
    <w:rsid w:val="006B0A91"/>
    <w:rsid w:val="006B0B58"/>
    <w:rsid w:val="006B0CD1"/>
    <w:rsid w:val="006B14BC"/>
    <w:rsid w:val="006B14F2"/>
    <w:rsid w:val="006B17B4"/>
    <w:rsid w:val="006B1B0F"/>
    <w:rsid w:val="006B1C14"/>
    <w:rsid w:val="006B1E44"/>
    <w:rsid w:val="006B1E62"/>
    <w:rsid w:val="006B2388"/>
    <w:rsid w:val="006B3043"/>
    <w:rsid w:val="006B3073"/>
    <w:rsid w:val="006B3408"/>
    <w:rsid w:val="006B3ACB"/>
    <w:rsid w:val="006B3DB5"/>
    <w:rsid w:val="006B3F9E"/>
    <w:rsid w:val="006B4224"/>
    <w:rsid w:val="006B4264"/>
    <w:rsid w:val="006B461F"/>
    <w:rsid w:val="006B484E"/>
    <w:rsid w:val="006B4979"/>
    <w:rsid w:val="006B4B18"/>
    <w:rsid w:val="006B4CC6"/>
    <w:rsid w:val="006B4DDB"/>
    <w:rsid w:val="006B5440"/>
    <w:rsid w:val="006B5D00"/>
    <w:rsid w:val="006B5D72"/>
    <w:rsid w:val="006B5E05"/>
    <w:rsid w:val="006B63EC"/>
    <w:rsid w:val="006B673F"/>
    <w:rsid w:val="006B6997"/>
    <w:rsid w:val="006B6A54"/>
    <w:rsid w:val="006B6ED9"/>
    <w:rsid w:val="006B7070"/>
    <w:rsid w:val="006B74B2"/>
    <w:rsid w:val="006B7766"/>
    <w:rsid w:val="006B79D6"/>
    <w:rsid w:val="006B7AB3"/>
    <w:rsid w:val="006B7ADE"/>
    <w:rsid w:val="006B7C73"/>
    <w:rsid w:val="006B7D6F"/>
    <w:rsid w:val="006C030A"/>
    <w:rsid w:val="006C03A8"/>
    <w:rsid w:val="006C0630"/>
    <w:rsid w:val="006C0A1F"/>
    <w:rsid w:val="006C0C8C"/>
    <w:rsid w:val="006C0DA9"/>
    <w:rsid w:val="006C0FF1"/>
    <w:rsid w:val="006C1407"/>
    <w:rsid w:val="006C179F"/>
    <w:rsid w:val="006C194E"/>
    <w:rsid w:val="006C1B48"/>
    <w:rsid w:val="006C1BB1"/>
    <w:rsid w:val="006C1FF6"/>
    <w:rsid w:val="006C2F5E"/>
    <w:rsid w:val="006C2FC5"/>
    <w:rsid w:val="006C358F"/>
    <w:rsid w:val="006C35C9"/>
    <w:rsid w:val="006C3968"/>
    <w:rsid w:val="006C3E45"/>
    <w:rsid w:val="006C3F15"/>
    <w:rsid w:val="006C4042"/>
    <w:rsid w:val="006C4080"/>
    <w:rsid w:val="006C4086"/>
    <w:rsid w:val="006C47D9"/>
    <w:rsid w:val="006C48C8"/>
    <w:rsid w:val="006C5174"/>
    <w:rsid w:val="006C579D"/>
    <w:rsid w:val="006C5A19"/>
    <w:rsid w:val="006C5CC9"/>
    <w:rsid w:val="006C5D8E"/>
    <w:rsid w:val="006C5EA1"/>
    <w:rsid w:val="006C630C"/>
    <w:rsid w:val="006C6FCD"/>
    <w:rsid w:val="006C6FFD"/>
    <w:rsid w:val="006C739B"/>
    <w:rsid w:val="006C78E6"/>
    <w:rsid w:val="006C79C8"/>
    <w:rsid w:val="006C79FA"/>
    <w:rsid w:val="006C7D6C"/>
    <w:rsid w:val="006C7DBA"/>
    <w:rsid w:val="006D0826"/>
    <w:rsid w:val="006D0EA8"/>
    <w:rsid w:val="006D1395"/>
    <w:rsid w:val="006D159F"/>
    <w:rsid w:val="006D2859"/>
    <w:rsid w:val="006D2A8B"/>
    <w:rsid w:val="006D33E4"/>
    <w:rsid w:val="006D36C2"/>
    <w:rsid w:val="006D3D50"/>
    <w:rsid w:val="006D429B"/>
    <w:rsid w:val="006D4362"/>
    <w:rsid w:val="006D43FD"/>
    <w:rsid w:val="006D4811"/>
    <w:rsid w:val="006D4FD8"/>
    <w:rsid w:val="006D5CA9"/>
    <w:rsid w:val="006D5E22"/>
    <w:rsid w:val="006D6009"/>
    <w:rsid w:val="006D60BB"/>
    <w:rsid w:val="006D6288"/>
    <w:rsid w:val="006D687F"/>
    <w:rsid w:val="006D6EDF"/>
    <w:rsid w:val="006D714D"/>
    <w:rsid w:val="006D733C"/>
    <w:rsid w:val="006D74B6"/>
    <w:rsid w:val="006D757F"/>
    <w:rsid w:val="006D763D"/>
    <w:rsid w:val="006D7681"/>
    <w:rsid w:val="006D7738"/>
    <w:rsid w:val="006D7C3C"/>
    <w:rsid w:val="006D7FF5"/>
    <w:rsid w:val="006E004E"/>
    <w:rsid w:val="006E0483"/>
    <w:rsid w:val="006E06C2"/>
    <w:rsid w:val="006E0730"/>
    <w:rsid w:val="006E0BBA"/>
    <w:rsid w:val="006E110E"/>
    <w:rsid w:val="006E16C4"/>
    <w:rsid w:val="006E18FE"/>
    <w:rsid w:val="006E1B3E"/>
    <w:rsid w:val="006E1BDE"/>
    <w:rsid w:val="006E1C26"/>
    <w:rsid w:val="006E1C71"/>
    <w:rsid w:val="006E1CF3"/>
    <w:rsid w:val="006E1D8E"/>
    <w:rsid w:val="006E20A9"/>
    <w:rsid w:val="006E2492"/>
    <w:rsid w:val="006E25AE"/>
    <w:rsid w:val="006E28ED"/>
    <w:rsid w:val="006E2A10"/>
    <w:rsid w:val="006E2ECF"/>
    <w:rsid w:val="006E34B1"/>
    <w:rsid w:val="006E3AEF"/>
    <w:rsid w:val="006E40E1"/>
    <w:rsid w:val="006E4119"/>
    <w:rsid w:val="006E42F9"/>
    <w:rsid w:val="006E4890"/>
    <w:rsid w:val="006E542B"/>
    <w:rsid w:val="006E568C"/>
    <w:rsid w:val="006E5C13"/>
    <w:rsid w:val="006E61BF"/>
    <w:rsid w:val="006E64F1"/>
    <w:rsid w:val="006E6510"/>
    <w:rsid w:val="006E665C"/>
    <w:rsid w:val="006E6A54"/>
    <w:rsid w:val="006E6C54"/>
    <w:rsid w:val="006E77CD"/>
    <w:rsid w:val="006E7B6E"/>
    <w:rsid w:val="006F0013"/>
    <w:rsid w:val="006F00D9"/>
    <w:rsid w:val="006F055E"/>
    <w:rsid w:val="006F0A00"/>
    <w:rsid w:val="006F0B7A"/>
    <w:rsid w:val="006F164E"/>
    <w:rsid w:val="006F16BA"/>
    <w:rsid w:val="006F1C8C"/>
    <w:rsid w:val="006F21E7"/>
    <w:rsid w:val="006F2389"/>
    <w:rsid w:val="006F2833"/>
    <w:rsid w:val="006F2AC2"/>
    <w:rsid w:val="006F2EB3"/>
    <w:rsid w:val="006F3660"/>
    <w:rsid w:val="006F36D8"/>
    <w:rsid w:val="006F3D60"/>
    <w:rsid w:val="006F3DFE"/>
    <w:rsid w:val="006F4027"/>
    <w:rsid w:val="006F41CF"/>
    <w:rsid w:val="006F436E"/>
    <w:rsid w:val="006F43D8"/>
    <w:rsid w:val="006F47EC"/>
    <w:rsid w:val="006F47ED"/>
    <w:rsid w:val="006F47FF"/>
    <w:rsid w:val="006F49B9"/>
    <w:rsid w:val="006F49D6"/>
    <w:rsid w:val="006F5272"/>
    <w:rsid w:val="006F55B7"/>
    <w:rsid w:val="006F570F"/>
    <w:rsid w:val="006F581C"/>
    <w:rsid w:val="006F5AB1"/>
    <w:rsid w:val="006F5AEA"/>
    <w:rsid w:val="006F5B55"/>
    <w:rsid w:val="006F6131"/>
    <w:rsid w:val="006F6154"/>
    <w:rsid w:val="006F6523"/>
    <w:rsid w:val="006F6591"/>
    <w:rsid w:val="006F68AF"/>
    <w:rsid w:val="006F6D5D"/>
    <w:rsid w:val="006F6EEA"/>
    <w:rsid w:val="006F6F67"/>
    <w:rsid w:val="006F727A"/>
    <w:rsid w:val="006F72C2"/>
    <w:rsid w:val="006F72FD"/>
    <w:rsid w:val="006F7357"/>
    <w:rsid w:val="006F7428"/>
    <w:rsid w:val="006F747B"/>
    <w:rsid w:val="006F763D"/>
    <w:rsid w:val="006F7713"/>
    <w:rsid w:val="006F7FB3"/>
    <w:rsid w:val="007003D0"/>
    <w:rsid w:val="00700615"/>
    <w:rsid w:val="00700E41"/>
    <w:rsid w:val="00700E83"/>
    <w:rsid w:val="0070126E"/>
    <w:rsid w:val="00701A0F"/>
    <w:rsid w:val="00701B9B"/>
    <w:rsid w:val="007021B1"/>
    <w:rsid w:val="007023CF"/>
    <w:rsid w:val="007025F8"/>
    <w:rsid w:val="00702663"/>
    <w:rsid w:val="0070272E"/>
    <w:rsid w:val="00702AB4"/>
    <w:rsid w:val="00702AF2"/>
    <w:rsid w:val="007036B6"/>
    <w:rsid w:val="007038B3"/>
    <w:rsid w:val="00704146"/>
    <w:rsid w:val="00704199"/>
    <w:rsid w:val="00704234"/>
    <w:rsid w:val="007042AA"/>
    <w:rsid w:val="0070448C"/>
    <w:rsid w:val="0070466C"/>
    <w:rsid w:val="00704A34"/>
    <w:rsid w:val="00704C70"/>
    <w:rsid w:val="007050B4"/>
    <w:rsid w:val="007052E7"/>
    <w:rsid w:val="00705405"/>
    <w:rsid w:val="00705942"/>
    <w:rsid w:val="00705BDF"/>
    <w:rsid w:val="00705EA5"/>
    <w:rsid w:val="0070600B"/>
    <w:rsid w:val="00706138"/>
    <w:rsid w:val="007064C2"/>
    <w:rsid w:val="00706C3B"/>
    <w:rsid w:val="007077BC"/>
    <w:rsid w:val="00707FC5"/>
    <w:rsid w:val="007100AC"/>
    <w:rsid w:val="007100B9"/>
    <w:rsid w:val="0071085C"/>
    <w:rsid w:val="00710963"/>
    <w:rsid w:val="00710FB9"/>
    <w:rsid w:val="00711048"/>
    <w:rsid w:val="0071106B"/>
    <w:rsid w:val="007112AE"/>
    <w:rsid w:val="0071165A"/>
    <w:rsid w:val="00711B17"/>
    <w:rsid w:val="00711D90"/>
    <w:rsid w:val="00711FBB"/>
    <w:rsid w:val="00712178"/>
    <w:rsid w:val="00712A26"/>
    <w:rsid w:val="00712DDD"/>
    <w:rsid w:val="00712DFB"/>
    <w:rsid w:val="00713406"/>
    <w:rsid w:val="007134E1"/>
    <w:rsid w:val="00713B3A"/>
    <w:rsid w:val="00713CBD"/>
    <w:rsid w:val="00713D3F"/>
    <w:rsid w:val="00713ECC"/>
    <w:rsid w:val="007144CB"/>
    <w:rsid w:val="0071451D"/>
    <w:rsid w:val="0071498F"/>
    <w:rsid w:val="00714C17"/>
    <w:rsid w:val="00715277"/>
    <w:rsid w:val="00715A93"/>
    <w:rsid w:val="00715ABA"/>
    <w:rsid w:val="00716340"/>
    <w:rsid w:val="00716475"/>
    <w:rsid w:val="00716550"/>
    <w:rsid w:val="007168E3"/>
    <w:rsid w:val="00716B57"/>
    <w:rsid w:val="00717040"/>
    <w:rsid w:val="00717358"/>
    <w:rsid w:val="00717A5F"/>
    <w:rsid w:val="00717C5E"/>
    <w:rsid w:val="00720256"/>
    <w:rsid w:val="0072044F"/>
    <w:rsid w:val="00720A9B"/>
    <w:rsid w:val="007211AB"/>
    <w:rsid w:val="00721284"/>
    <w:rsid w:val="0072139C"/>
    <w:rsid w:val="007214DA"/>
    <w:rsid w:val="00721693"/>
    <w:rsid w:val="007218C8"/>
    <w:rsid w:val="00721A03"/>
    <w:rsid w:val="00721A4C"/>
    <w:rsid w:val="00721AA8"/>
    <w:rsid w:val="00721C79"/>
    <w:rsid w:val="00721CDF"/>
    <w:rsid w:val="00721DF0"/>
    <w:rsid w:val="00721F5A"/>
    <w:rsid w:val="007220DD"/>
    <w:rsid w:val="00722CCF"/>
    <w:rsid w:val="00722D62"/>
    <w:rsid w:val="00722E6A"/>
    <w:rsid w:val="00723248"/>
    <w:rsid w:val="00723765"/>
    <w:rsid w:val="00723C47"/>
    <w:rsid w:val="00724468"/>
    <w:rsid w:val="00724574"/>
    <w:rsid w:val="0072498B"/>
    <w:rsid w:val="00724C9B"/>
    <w:rsid w:val="007253AB"/>
    <w:rsid w:val="007258A1"/>
    <w:rsid w:val="00725B9F"/>
    <w:rsid w:val="00726146"/>
    <w:rsid w:val="00726200"/>
    <w:rsid w:val="00726762"/>
    <w:rsid w:val="00726BAB"/>
    <w:rsid w:val="00727928"/>
    <w:rsid w:val="00727ABE"/>
    <w:rsid w:val="00727AD0"/>
    <w:rsid w:val="00727ADA"/>
    <w:rsid w:val="00727BB1"/>
    <w:rsid w:val="00727F5D"/>
    <w:rsid w:val="0073056E"/>
    <w:rsid w:val="0073082F"/>
    <w:rsid w:val="0073096E"/>
    <w:rsid w:val="00730A49"/>
    <w:rsid w:val="00730F54"/>
    <w:rsid w:val="007312AB"/>
    <w:rsid w:val="007317CF"/>
    <w:rsid w:val="00731C18"/>
    <w:rsid w:val="00732259"/>
    <w:rsid w:val="007323B8"/>
    <w:rsid w:val="00732F19"/>
    <w:rsid w:val="00733B0E"/>
    <w:rsid w:val="00733E8C"/>
    <w:rsid w:val="007348A1"/>
    <w:rsid w:val="00735079"/>
    <w:rsid w:val="00735FDE"/>
    <w:rsid w:val="00736192"/>
    <w:rsid w:val="007361EC"/>
    <w:rsid w:val="00736A3D"/>
    <w:rsid w:val="00736ADF"/>
    <w:rsid w:val="00736CC9"/>
    <w:rsid w:val="007378CF"/>
    <w:rsid w:val="007378ED"/>
    <w:rsid w:val="007400D9"/>
    <w:rsid w:val="007405B8"/>
    <w:rsid w:val="00740941"/>
    <w:rsid w:val="007413E9"/>
    <w:rsid w:val="0074174B"/>
    <w:rsid w:val="007417C6"/>
    <w:rsid w:val="00741BC2"/>
    <w:rsid w:val="00742970"/>
    <w:rsid w:val="00742CAD"/>
    <w:rsid w:val="00742E27"/>
    <w:rsid w:val="0074321D"/>
    <w:rsid w:val="007432F9"/>
    <w:rsid w:val="007432FD"/>
    <w:rsid w:val="00743A43"/>
    <w:rsid w:val="00743FAD"/>
    <w:rsid w:val="0074405D"/>
    <w:rsid w:val="007446AA"/>
    <w:rsid w:val="00744A52"/>
    <w:rsid w:val="00744CC7"/>
    <w:rsid w:val="00744D27"/>
    <w:rsid w:val="00744F16"/>
    <w:rsid w:val="007451CD"/>
    <w:rsid w:val="00745DA6"/>
    <w:rsid w:val="00746321"/>
    <w:rsid w:val="007470EE"/>
    <w:rsid w:val="007470FE"/>
    <w:rsid w:val="0074741E"/>
    <w:rsid w:val="00747420"/>
    <w:rsid w:val="00747A6C"/>
    <w:rsid w:val="0075065E"/>
    <w:rsid w:val="007506F5"/>
    <w:rsid w:val="007507BD"/>
    <w:rsid w:val="00750849"/>
    <w:rsid w:val="00750C3B"/>
    <w:rsid w:val="0075129F"/>
    <w:rsid w:val="00751386"/>
    <w:rsid w:val="007513E1"/>
    <w:rsid w:val="007519A7"/>
    <w:rsid w:val="00751BDB"/>
    <w:rsid w:val="00751C86"/>
    <w:rsid w:val="00751E71"/>
    <w:rsid w:val="00751EBD"/>
    <w:rsid w:val="0075223E"/>
    <w:rsid w:val="00752659"/>
    <w:rsid w:val="00752944"/>
    <w:rsid w:val="007529EE"/>
    <w:rsid w:val="00752D5F"/>
    <w:rsid w:val="00752E85"/>
    <w:rsid w:val="0075324B"/>
    <w:rsid w:val="00753261"/>
    <w:rsid w:val="00753F04"/>
    <w:rsid w:val="0075425A"/>
    <w:rsid w:val="00754665"/>
    <w:rsid w:val="00754B1E"/>
    <w:rsid w:val="00754C60"/>
    <w:rsid w:val="00755763"/>
    <w:rsid w:val="00755B24"/>
    <w:rsid w:val="00755E5A"/>
    <w:rsid w:val="007565D0"/>
    <w:rsid w:val="00756B76"/>
    <w:rsid w:val="00756B7A"/>
    <w:rsid w:val="00756BD6"/>
    <w:rsid w:val="0075739B"/>
    <w:rsid w:val="00757422"/>
    <w:rsid w:val="007575E7"/>
    <w:rsid w:val="007577A3"/>
    <w:rsid w:val="00760057"/>
    <w:rsid w:val="007600B5"/>
    <w:rsid w:val="0076069E"/>
    <w:rsid w:val="00760A69"/>
    <w:rsid w:val="00760ADD"/>
    <w:rsid w:val="00760BA3"/>
    <w:rsid w:val="0076108B"/>
    <w:rsid w:val="00761214"/>
    <w:rsid w:val="0076124E"/>
    <w:rsid w:val="007614E5"/>
    <w:rsid w:val="007616E6"/>
    <w:rsid w:val="00761BFF"/>
    <w:rsid w:val="00761DD8"/>
    <w:rsid w:val="007626B8"/>
    <w:rsid w:val="00762716"/>
    <w:rsid w:val="007627D0"/>
    <w:rsid w:val="00762B65"/>
    <w:rsid w:val="00762B7B"/>
    <w:rsid w:val="00762B80"/>
    <w:rsid w:val="00762D6F"/>
    <w:rsid w:val="007632E7"/>
    <w:rsid w:val="00763CE1"/>
    <w:rsid w:val="007641F8"/>
    <w:rsid w:val="007644E9"/>
    <w:rsid w:val="00764B6A"/>
    <w:rsid w:val="00764B9C"/>
    <w:rsid w:val="00764C5D"/>
    <w:rsid w:val="00765413"/>
    <w:rsid w:val="007654A8"/>
    <w:rsid w:val="007659AF"/>
    <w:rsid w:val="00765A16"/>
    <w:rsid w:val="00765C5D"/>
    <w:rsid w:val="00766104"/>
    <w:rsid w:val="00766569"/>
    <w:rsid w:val="007668B6"/>
    <w:rsid w:val="00766EB1"/>
    <w:rsid w:val="0076735A"/>
    <w:rsid w:val="00767399"/>
    <w:rsid w:val="0076739C"/>
    <w:rsid w:val="007677DD"/>
    <w:rsid w:val="007679AC"/>
    <w:rsid w:val="00767C5A"/>
    <w:rsid w:val="00767F50"/>
    <w:rsid w:val="00770003"/>
    <w:rsid w:val="00770148"/>
    <w:rsid w:val="007704A4"/>
    <w:rsid w:val="00771046"/>
    <w:rsid w:val="0077125E"/>
    <w:rsid w:val="0077128E"/>
    <w:rsid w:val="0077197F"/>
    <w:rsid w:val="00772132"/>
    <w:rsid w:val="00772AF6"/>
    <w:rsid w:val="00772B41"/>
    <w:rsid w:val="00772FD6"/>
    <w:rsid w:val="00773054"/>
    <w:rsid w:val="00773172"/>
    <w:rsid w:val="007731E3"/>
    <w:rsid w:val="0077350C"/>
    <w:rsid w:val="00773682"/>
    <w:rsid w:val="0077371C"/>
    <w:rsid w:val="00773907"/>
    <w:rsid w:val="00773C8E"/>
    <w:rsid w:val="00773D30"/>
    <w:rsid w:val="00773E32"/>
    <w:rsid w:val="0077418E"/>
    <w:rsid w:val="007746CF"/>
    <w:rsid w:val="00774DB3"/>
    <w:rsid w:val="007750D9"/>
    <w:rsid w:val="0077575A"/>
    <w:rsid w:val="0077575B"/>
    <w:rsid w:val="0077587B"/>
    <w:rsid w:val="00775A3E"/>
    <w:rsid w:val="00775B44"/>
    <w:rsid w:val="00775B48"/>
    <w:rsid w:val="007761D6"/>
    <w:rsid w:val="0077674E"/>
    <w:rsid w:val="007768BF"/>
    <w:rsid w:val="0077690C"/>
    <w:rsid w:val="00776DA5"/>
    <w:rsid w:val="00777194"/>
    <w:rsid w:val="007778BA"/>
    <w:rsid w:val="00777E39"/>
    <w:rsid w:val="00777EE7"/>
    <w:rsid w:val="007805F4"/>
    <w:rsid w:val="007806C8"/>
    <w:rsid w:val="00780782"/>
    <w:rsid w:val="00780876"/>
    <w:rsid w:val="00780A44"/>
    <w:rsid w:val="00780C72"/>
    <w:rsid w:val="00780E70"/>
    <w:rsid w:val="00780F9A"/>
    <w:rsid w:val="00780FFE"/>
    <w:rsid w:val="0078190A"/>
    <w:rsid w:val="007819D9"/>
    <w:rsid w:val="00781CD0"/>
    <w:rsid w:val="00781E8E"/>
    <w:rsid w:val="00782016"/>
    <w:rsid w:val="0078233D"/>
    <w:rsid w:val="00782A39"/>
    <w:rsid w:val="00782AB4"/>
    <w:rsid w:val="00782BB6"/>
    <w:rsid w:val="00782F79"/>
    <w:rsid w:val="00783AEF"/>
    <w:rsid w:val="00783C48"/>
    <w:rsid w:val="00783E56"/>
    <w:rsid w:val="00783EA3"/>
    <w:rsid w:val="0078473C"/>
    <w:rsid w:val="00784886"/>
    <w:rsid w:val="00784A0B"/>
    <w:rsid w:val="00784DDC"/>
    <w:rsid w:val="00785172"/>
    <w:rsid w:val="00785174"/>
    <w:rsid w:val="00785479"/>
    <w:rsid w:val="007856A0"/>
    <w:rsid w:val="007856FB"/>
    <w:rsid w:val="00785E17"/>
    <w:rsid w:val="007865A0"/>
    <w:rsid w:val="00786649"/>
    <w:rsid w:val="00786686"/>
    <w:rsid w:val="0078679B"/>
    <w:rsid w:val="007868B0"/>
    <w:rsid w:val="00786BF0"/>
    <w:rsid w:val="007870E5"/>
    <w:rsid w:val="007872BA"/>
    <w:rsid w:val="00787506"/>
    <w:rsid w:val="00790368"/>
    <w:rsid w:val="007904FA"/>
    <w:rsid w:val="0079054B"/>
    <w:rsid w:val="00790BA5"/>
    <w:rsid w:val="00791424"/>
    <w:rsid w:val="00791613"/>
    <w:rsid w:val="007916FC"/>
    <w:rsid w:val="007917A4"/>
    <w:rsid w:val="00791B77"/>
    <w:rsid w:val="00791E77"/>
    <w:rsid w:val="00792909"/>
    <w:rsid w:val="00792B92"/>
    <w:rsid w:val="00792F27"/>
    <w:rsid w:val="007932D8"/>
    <w:rsid w:val="00793A00"/>
    <w:rsid w:val="00793B88"/>
    <w:rsid w:val="00794413"/>
    <w:rsid w:val="00794478"/>
    <w:rsid w:val="00794AFC"/>
    <w:rsid w:val="00794FEE"/>
    <w:rsid w:val="0079504D"/>
    <w:rsid w:val="00795362"/>
    <w:rsid w:val="0079538E"/>
    <w:rsid w:val="00795440"/>
    <w:rsid w:val="00795767"/>
    <w:rsid w:val="00796296"/>
    <w:rsid w:val="007962F6"/>
    <w:rsid w:val="007963D3"/>
    <w:rsid w:val="00796D49"/>
    <w:rsid w:val="00797008"/>
    <w:rsid w:val="00797AC8"/>
    <w:rsid w:val="00797BD1"/>
    <w:rsid w:val="00797BEE"/>
    <w:rsid w:val="007A0195"/>
    <w:rsid w:val="007A01CE"/>
    <w:rsid w:val="007A02C5"/>
    <w:rsid w:val="007A06A0"/>
    <w:rsid w:val="007A0829"/>
    <w:rsid w:val="007A0885"/>
    <w:rsid w:val="007A094C"/>
    <w:rsid w:val="007A0B19"/>
    <w:rsid w:val="007A0BAA"/>
    <w:rsid w:val="007A0C62"/>
    <w:rsid w:val="007A1081"/>
    <w:rsid w:val="007A10A5"/>
    <w:rsid w:val="007A12D8"/>
    <w:rsid w:val="007A199F"/>
    <w:rsid w:val="007A1E67"/>
    <w:rsid w:val="007A2078"/>
    <w:rsid w:val="007A283C"/>
    <w:rsid w:val="007A3398"/>
    <w:rsid w:val="007A4475"/>
    <w:rsid w:val="007A44AA"/>
    <w:rsid w:val="007A45CF"/>
    <w:rsid w:val="007A46A7"/>
    <w:rsid w:val="007A486E"/>
    <w:rsid w:val="007A4A4D"/>
    <w:rsid w:val="007A4C95"/>
    <w:rsid w:val="007A58A9"/>
    <w:rsid w:val="007A5E6F"/>
    <w:rsid w:val="007A6683"/>
    <w:rsid w:val="007A6758"/>
    <w:rsid w:val="007A6BB3"/>
    <w:rsid w:val="007A7353"/>
    <w:rsid w:val="007B05C2"/>
    <w:rsid w:val="007B06A5"/>
    <w:rsid w:val="007B0BFB"/>
    <w:rsid w:val="007B151D"/>
    <w:rsid w:val="007B159E"/>
    <w:rsid w:val="007B1897"/>
    <w:rsid w:val="007B1A4D"/>
    <w:rsid w:val="007B1ED9"/>
    <w:rsid w:val="007B21B5"/>
    <w:rsid w:val="007B2915"/>
    <w:rsid w:val="007B2958"/>
    <w:rsid w:val="007B2E4B"/>
    <w:rsid w:val="007B2E61"/>
    <w:rsid w:val="007B3056"/>
    <w:rsid w:val="007B338F"/>
    <w:rsid w:val="007B33B6"/>
    <w:rsid w:val="007B341D"/>
    <w:rsid w:val="007B375D"/>
    <w:rsid w:val="007B37A4"/>
    <w:rsid w:val="007B3A44"/>
    <w:rsid w:val="007B3FDB"/>
    <w:rsid w:val="007B43EB"/>
    <w:rsid w:val="007B457D"/>
    <w:rsid w:val="007B4D95"/>
    <w:rsid w:val="007B501B"/>
    <w:rsid w:val="007B50A6"/>
    <w:rsid w:val="007B565F"/>
    <w:rsid w:val="007B5717"/>
    <w:rsid w:val="007B5899"/>
    <w:rsid w:val="007B58B3"/>
    <w:rsid w:val="007B5D0B"/>
    <w:rsid w:val="007B6103"/>
    <w:rsid w:val="007B62F4"/>
    <w:rsid w:val="007B632D"/>
    <w:rsid w:val="007B63F8"/>
    <w:rsid w:val="007B69D3"/>
    <w:rsid w:val="007B6DCB"/>
    <w:rsid w:val="007B7295"/>
    <w:rsid w:val="007B74AB"/>
    <w:rsid w:val="007B74BA"/>
    <w:rsid w:val="007B75FC"/>
    <w:rsid w:val="007B7CEB"/>
    <w:rsid w:val="007C0363"/>
    <w:rsid w:val="007C06B1"/>
    <w:rsid w:val="007C0C6E"/>
    <w:rsid w:val="007C0F51"/>
    <w:rsid w:val="007C1745"/>
    <w:rsid w:val="007C1DCB"/>
    <w:rsid w:val="007C2656"/>
    <w:rsid w:val="007C2757"/>
    <w:rsid w:val="007C27D4"/>
    <w:rsid w:val="007C30A9"/>
    <w:rsid w:val="007C320A"/>
    <w:rsid w:val="007C33F7"/>
    <w:rsid w:val="007C3665"/>
    <w:rsid w:val="007C36F3"/>
    <w:rsid w:val="007C3A9B"/>
    <w:rsid w:val="007C3C29"/>
    <w:rsid w:val="007C3E1D"/>
    <w:rsid w:val="007C4145"/>
    <w:rsid w:val="007C414A"/>
    <w:rsid w:val="007C4380"/>
    <w:rsid w:val="007C4420"/>
    <w:rsid w:val="007C4580"/>
    <w:rsid w:val="007C4BDF"/>
    <w:rsid w:val="007C4E4C"/>
    <w:rsid w:val="007C4FC2"/>
    <w:rsid w:val="007C502B"/>
    <w:rsid w:val="007C50F2"/>
    <w:rsid w:val="007C5188"/>
    <w:rsid w:val="007C5696"/>
    <w:rsid w:val="007C56A6"/>
    <w:rsid w:val="007C56C5"/>
    <w:rsid w:val="007C574A"/>
    <w:rsid w:val="007C5919"/>
    <w:rsid w:val="007C5939"/>
    <w:rsid w:val="007C5C5C"/>
    <w:rsid w:val="007C5F14"/>
    <w:rsid w:val="007C60EA"/>
    <w:rsid w:val="007C6B70"/>
    <w:rsid w:val="007C6DD7"/>
    <w:rsid w:val="007C6E33"/>
    <w:rsid w:val="007C70A3"/>
    <w:rsid w:val="007C71B3"/>
    <w:rsid w:val="007C7798"/>
    <w:rsid w:val="007C7983"/>
    <w:rsid w:val="007C7BBE"/>
    <w:rsid w:val="007C7D7D"/>
    <w:rsid w:val="007D01FC"/>
    <w:rsid w:val="007D039A"/>
    <w:rsid w:val="007D0444"/>
    <w:rsid w:val="007D0808"/>
    <w:rsid w:val="007D0861"/>
    <w:rsid w:val="007D0B2C"/>
    <w:rsid w:val="007D143E"/>
    <w:rsid w:val="007D1A36"/>
    <w:rsid w:val="007D1B7C"/>
    <w:rsid w:val="007D1D0C"/>
    <w:rsid w:val="007D1D35"/>
    <w:rsid w:val="007D20D6"/>
    <w:rsid w:val="007D24BB"/>
    <w:rsid w:val="007D256F"/>
    <w:rsid w:val="007D268C"/>
    <w:rsid w:val="007D2854"/>
    <w:rsid w:val="007D2A3A"/>
    <w:rsid w:val="007D2BC3"/>
    <w:rsid w:val="007D2F28"/>
    <w:rsid w:val="007D303F"/>
    <w:rsid w:val="007D3570"/>
    <w:rsid w:val="007D3C9B"/>
    <w:rsid w:val="007D3E0A"/>
    <w:rsid w:val="007D4009"/>
    <w:rsid w:val="007D403F"/>
    <w:rsid w:val="007D425A"/>
    <w:rsid w:val="007D4507"/>
    <w:rsid w:val="007D476E"/>
    <w:rsid w:val="007D4D8B"/>
    <w:rsid w:val="007D52AF"/>
    <w:rsid w:val="007D57C7"/>
    <w:rsid w:val="007D5C50"/>
    <w:rsid w:val="007D5C73"/>
    <w:rsid w:val="007D610B"/>
    <w:rsid w:val="007D6B04"/>
    <w:rsid w:val="007D6E4A"/>
    <w:rsid w:val="007D73C4"/>
    <w:rsid w:val="007D78A4"/>
    <w:rsid w:val="007D7EF1"/>
    <w:rsid w:val="007D7F09"/>
    <w:rsid w:val="007E002D"/>
    <w:rsid w:val="007E02B0"/>
    <w:rsid w:val="007E03C4"/>
    <w:rsid w:val="007E083C"/>
    <w:rsid w:val="007E0CEA"/>
    <w:rsid w:val="007E109B"/>
    <w:rsid w:val="007E1315"/>
    <w:rsid w:val="007E139B"/>
    <w:rsid w:val="007E1556"/>
    <w:rsid w:val="007E15E1"/>
    <w:rsid w:val="007E1F0B"/>
    <w:rsid w:val="007E1FAA"/>
    <w:rsid w:val="007E246A"/>
    <w:rsid w:val="007E2C43"/>
    <w:rsid w:val="007E2D3C"/>
    <w:rsid w:val="007E323A"/>
    <w:rsid w:val="007E3250"/>
    <w:rsid w:val="007E3496"/>
    <w:rsid w:val="007E37D0"/>
    <w:rsid w:val="007E38C1"/>
    <w:rsid w:val="007E39A0"/>
    <w:rsid w:val="007E3D63"/>
    <w:rsid w:val="007E40EC"/>
    <w:rsid w:val="007E4512"/>
    <w:rsid w:val="007E45C1"/>
    <w:rsid w:val="007E49E3"/>
    <w:rsid w:val="007E4AAE"/>
    <w:rsid w:val="007E50FE"/>
    <w:rsid w:val="007E5369"/>
    <w:rsid w:val="007E5959"/>
    <w:rsid w:val="007E59EA"/>
    <w:rsid w:val="007E5E3A"/>
    <w:rsid w:val="007E5F7C"/>
    <w:rsid w:val="007E61E5"/>
    <w:rsid w:val="007E6313"/>
    <w:rsid w:val="007E6396"/>
    <w:rsid w:val="007E6884"/>
    <w:rsid w:val="007E697A"/>
    <w:rsid w:val="007E6B9F"/>
    <w:rsid w:val="007E6F14"/>
    <w:rsid w:val="007E7321"/>
    <w:rsid w:val="007E7597"/>
    <w:rsid w:val="007E79E0"/>
    <w:rsid w:val="007E7F89"/>
    <w:rsid w:val="007E7F9D"/>
    <w:rsid w:val="007F0194"/>
    <w:rsid w:val="007F0449"/>
    <w:rsid w:val="007F0502"/>
    <w:rsid w:val="007F0648"/>
    <w:rsid w:val="007F0677"/>
    <w:rsid w:val="007F06A4"/>
    <w:rsid w:val="007F082E"/>
    <w:rsid w:val="007F0D5D"/>
    <w:rsid w:val="007F0FB1"/>
    <w:rsid w:val="007F16BD"/>
    <w:rsid w:val="007F2077"/>
    <w:rsid w:val="007F226B"/>
    <w:rsid w:val="007F2381"/>
    <w:rsid w:val="007F25FC"/>
    <w:rsid w:val="007F2AF4"/>
    <w:rsid w:val="007F3374"/>
    <w:rsid w:val="007F3927"/>
    <w:rsid w:val="007F399C"/>
    <w:rsid w:val="007F3B23"/>
    <w:rsid w:val="007F3B8A"/>
    <w:rsid w:val="007F3D50"/>
    <w:rsid w:val="007F3D5B"/>
    <w:rsid w:val="007F3DBA"/>
    <w:rsid w:val="007F3E1A"/>
    <w:rsid w:val="007F4520"/>
    <w:rsid w:val="007F45B9"/>
    <w:rsid w:val="007F4BC6"/>
    <w:rsid w:val="007F4C09"/>
    <w:rsid w:val="007F4D53"/>
    <w:rsid w:val="007F50E3"/>
    <w:rsid w:val="007F561D"/>
    <w:rsid w:val="007F5C20"/>
    <w:rsid w:val="007F5C57"/>
    <w:rsid w:val="007F5F11"/>
    <w:rsid w:val="007F62AE"/>
    <w:rsid w:val="007F6B69"/>
    <w:rsid w:val="007F6E81"/>
    <w:rsid w:val="007F79FA"/>
    <w:rsid w:val="007F7CC8"/>
    <w:rsid w:val="007F7CF2"/>
    <w:rsid w:val="007F7D1C"/>
    <w:rsid w:val="007F7D2E"/>
    <w:rsid w:val="008000E2"/>
    <w:rsid w:val="008004BE"/>
    <w:rsid w:val="008007B2"/>
    <w:rsid w:val="00800E08"/>
    <w:rsid w:val="008012E2"/>
    <w:rsid w:val="008014E4"/>
    <w:rsid w:val="00801A3C"/>
    <w:rsid w:val="00801BD5"/>
    <w:rsid w:val="00801C6A"/>
    <w:rsid w:val="00801FDC"/>
    <w:rsid w:val="00802072"/>
    <w:rsid w:val="00802337"/>
    <w:rsid w:val="0080243B"/>
    <w:rsid w:val="008024D4"/>
    <w:rsid w:val="00802578"/>
    <w:rsid w:val="00802CDC"/>
    <w:rsid w:val="00802D14"/>
    <w:rsid w:val="008034A7"/>
    <w:rsid w:val="008036A3"/>
    <w:rsid w:val="008038F0"/>
    <w:rsid w:val="0080398B"/>
    <w:rsid w:val="0080414A"/>
    <w:rsid w:val="00804357"/>
    <w:rsid w:val="00804705"/>
    <w:rsid w:val="00804A28"/>
    <w:rsid w:val="00804A8B"/>
    <w:rsid w:val="00804F4B"/>
    <w:rsid w:val="0080523F"/>
    <w:rsid w:val="00805332"/>
    <w:rsid w:val="00805948"/>
    <w:rsid w:val="00805B3D"/>
    <w:rsid w:val="00806AB1"/>
    <w:rsid w:val="00806B1F"/>
    <w:rsid w:val="00806EFB"/>
    <w:rsid w:val="00807CBE"/>
    <w:rsid w:val="00807D4B"/>
    <w:rsid w:val="0081021E"/>
    <w:rsid w:val="00810275"/>
    <w:rsid w:val="00810555"/>
    <w:rsid w:val="00810612"/>
    <w:rsid w:val="0081092A"/>
    <w:rsid w:val="00811284"/>
    <w:rsid w:val="0081195A"/>
    <w:rsid w:val="008123CB"/>
    <w:rsid w:val="0081249C"/>
    <w:rsid w:val="00812645"/>
    <w:rsid w:val="008126B5"/>
    <w:rsid w:val="0081291B"/>
    <w:rsid w:val="00813551"/>
    <w:rsid w:val="0081357A"/>
    <w:rsid w:val="00813D1E"/>
    <w:rsid w:val="00813EE1"/>
    <w:rsid w:val="0081404A"/>
    <w:rsid w:val="008140EB"/>
    <w:rsid w:val="008143DC"/>
    <w:rsid w:val="008143F2"/>
    <w:rsid w:val="0081492A"/>
    <w:rsid w:val="00814ABA"/>
    <w:rsid w:val="00814C9D"/>
    <w:rsid w:val="0081503F"/>
    <w:rsid w:val="0081522C"/>
    <w:rsid w:val="008154D6"/>
    <w:rsid w:val="00815622"/>
    <w:rsid w:val="00816043"/>
    <w:rsid w:val="0081629B"/>
    <w:rsid w:val="008165CD"/>
    <w:rsid w:val="008176AE"/>
    <w:rsid w:val="00817879"/>
    <w:rsid w:val="00817940"/>
    <w:rsid w:val="00817D2D"/>
    <w:rsid w:val="0082042C"/>
    <w:rsid w:val="00820827"/>
    <w:rsid w:val="00820C4C"/>
    <w:rsid w:val="00820D42"/>
    <w:rsid w:val="00820D6D"/>
    <w:rsid w:val="008214F6"/>
    <w:rsid w:val="00821665"/>
    <w:rsid w:val="008218C3"/>
    <w:rsid w:val="00821AD6"/>
    <w:rsid w:val="00821CB5"/>
    <w:rsid w:val="00821F81"/>
    <w:rsid w:val="00821FDA"/>
    <w:rsid w:val="00822270"/>
    <w:rsid w:val="008222DE"/>
    <w:rsid w:val="00822483"/>
    <w:rsid w:val="008228AD"/>
    <w:rsid w:val="00822AF9"/>
    <w:rsid w:val="00822C5D"/>
    <w:rsid w:val="008231D1"/>
    <w:rsid w:val="00823326"/>
    <w:rsid w:val="00823349"/>
    <w:rsid w:val="0082348B"/>
    <w:rsid w:val="00823523"/>
    <w:rsid w:val="00823580"/>
    <w:rsid w:val="0082373A"/>
    <w:rsid w:val="00823E1D"/>
    <w:rsid w:val="00824047"/>
    <w:rsid w:val="008247A2"/>
    <w:rsid w:val="008247C1"/>
    <w:rsid w:val="008248A8"/>
    <w:rsid w:val="00824AC0"/>
    <w:rsid w:val="00824E6B"/>
    <w:rsid w:val="008252A6"/>
    <w:rsid w:val="00825318"/>
    <w:rsid w:val="008255BA"/>
    <w:rsid w:val="008255CE"/>
    <w:rsid w:val="00825A9F"/>
    <w:rsid w:val="00826099"/>
    <w:rsid w:val="008261B7"/>
    <w:rsid w:val="008262C9"/>
    <w:rsid w:val="008266BB"/>
    <w:rsid w:val="0082681B"/>
    <w:rsid w:val="00826CE8"/>
    <w:rsid w:val="00826F8F"/>
    <w:rsid w:val="00827083"/>
    <w:rsid w:val="00827573"/>
    <w:rsid w:val="00827601"/>
    <w:rsid w:val="00827819"/>
    <w:rsid w:val="00827AD8"/>
    <w:rsid w:val="00827B11"/>
    <w:rsid w:val="00827B6D"/>
    <w:rsid w:val="008301BD"/>
    <w:rsid w:val="00830275"/>
    <w:rsid w:val="00830638"/>
    <w:rsid w:val="00830EAE"/>
    <w:rsid w:val="00831237"/>
    <w:rsid w:val="008312FF"/>
    <w:rsid w:val="008315E2"/>
    <w:rsid w:val="00831A86"/>
    <w:rsid w:val="00831B8A"/>
    <w:rsid w:val="00831D7E"/>
    <w:rsid w:val="00831D9D"/>
    <w:rsid w:val="00831E9B"/>
    <w:rsid w:val="00832044"/>
    <w:rsid w:val="00832084"/>
    <w:rsid w:val="0083222F"/>
    <w:rsid w:val="00832281"/>
    <w:rsid w:val="0083248A"/>
    <w:rsid w:val="00832A7F"/>
    <w:rsid w:val="008331AF"/>
    <w:rsid w:val="00833286"/>
    <w:rsid w:val="008334CB"/>
    <w:rsid w:val="0083357F"/>
    <w:rsid w:val="008336CB"/>
    <w:rsid w:val="00833769"/>
    <w:rsid w:val="00833F69"/>
    <w:rsid w:val="0083402E"/>
    <w:rsid w:val="008341A4"/>
    <w:rsid w:val="008343C6"/>
    <w:rsid w:val="00834471"/>
    <w:rsid w:val="00834B17"/>
    <w:rsid w:val="0083518D"/>
    <w:rsid w:val="00835228"/>
    <w:rsid w:val="00835373"/>
    <w:rsid w:val="00835D6A"/>
    <w:rsid w:val="00835F0C"/>
    <w:rsid w:val="00835F31"/>
    <w:rsid w:val="00836051"/>
    <w:rsid w:val="008362CA"/>
    <w:rsid w:val="008369B6"/>
    <w:rsid w:val="00836A87"/>
    <w:rsid w:val="00836E9C"/>
    <w:rsid w:val="00836EA9"/>
    <w:rsid w:val="00837030"/>
    <w:rsid w:val="0083713B"/>
    <w:rsid w:val="00837279"/>
    <w:rsid w:val="00837316"/>
    <w:rsid w:val="0083744A"/>
    <w:rsid w:val="008379E0"/>
    <w:rsid w:val="00837AE5"/>
    <w:rsid w:val="00837C85"/>
    <w:rsid w:val="00837CB4"/>
    <w:rsid w:val="00837D08"/>
    <w:rsid w:val="00837FEA"/>
    <w:rsid w:val="008400CF"/>
    <w:rsid w:val="008400F0"/>
    <w:rsid w:val="008406DA"/>
    <w:rsid w:val="00840AFD"/>
    <w:rsid w:val="00840FD3"/>
    <w:rsid w:val="0084147C"/>
    <w:rsid w:val="00841DA2"/>
    <w:rsid w:val="00841FD3"/>
    <w:rsid w:val="008420A8"/>
    <w:rsid w:val="00842944"/>
    <w:rsid w:val="00842DC7"/>
    <w:rsid w:val="00842E0D"/>
    <w:rsid w:val="00842E13"/>
    <w:rsid w:val="00842E71"/>
    <w:rsid w:val="00843008"/>
    <w:rsid w:val="008436AB"/>
    <w:rsid w:val="0084378E"/>
    <w:rsid w:val="00843CC7"/>
    <w:rsid w:val="008440F8"/>
    <w:rsid w:val="00844299"/>
    <w:rsid w:val="0084448C"/>
    <w:rsid w:val="00844512"/>
    <w:rsid w:val="00844925"/>
    <w:rsid w:val="00844E8F"/>
    <w:rsid w:val="008453B1"/>
    <w:rsid w:val="008458FF"/>
    <w:rsid w:val="00845A4A"/>
    <w:rsid w:val="00845C20"/>
    <w:rsid w:val="0084602A"/>
    <w:rsid w:val="00846872"/>
    <w:rsid w:val="00846888"/>
    <w:rsid w:val="0084747A"/>
    <w:rsid w:val="00847513"/>
    <w:rsid w:val="008478E5"/>
    <w:rsid w:val="00847B36"/>
    <w:rsid w:val="00847E50"/>
    <w:rsid w:val="0085010C"/>
    <w:rsid w:val="00850A21"/>
    <w:rsid w:val="00850B4C"/>
    <w:rsid w:val="00851186"/>
    <w:rsid w:val="0085188C"/>
    <w:rsid w:val="00851E45"/>
    <w:rsid w:val="008520FC"/>
    <w:rsid w:val="0085264B"/>
    <w:rsid w:val="008529CB"/>
    <w:rsid w:val="00852A3D"/>
    <w:rsid w:val="00852CFA"/>
    <w:rsid w:val="00852D26"/>
    <w:rsid w:val="00852F76"/>
    <w:rsid w:val="008537CD"/>
    <w:rsid w:val="00853FA2"/>
    <w:rsid w:val="00853FD7"/>
    <w:rsid w:val="00854294"/>
    <w:rsid w:val="008544B4"/>
    <w:rsid w:val="008547DC"/>
    <w:rsid w:val="00854D47"/>
    <w:rsid w:val="0085551A"/>
    <w:rsid w:val="008557ED"/>
    <w:rsid w:val="00855FC9"/>
    <w:rsid w:val="0085646A"/>
    <w:rsid w:val="00856736"/>
    <w:rsid w:val="00856756"/>
    <w:rsid w:val="00856840"/>
    <w:rsid w:val="00857068"/>
    <w:rsid w:val="008570E7"/>
    <w:rsid w:val="00857A63"/>
    <w:rsid w:val="00857B5D"/>
    <w:rsid w:val="00857B9E"/>
    <w:rsid w:val="0086019C"/>
    <w:rsid w:val="00860375"/>
    <w:rsid w:val="0086044E"/>
    <w:rsid w:val="008609CB"/>
    <w:rsid w:val="00860A6D"/>
    <w:rsid w:val="00860E97"/>
    <w:rsid w:val="00861715"/>
    <w:rsid w:val="00861956"/>
    <w:rsid w:val="008622FC"/>
    <w:rsid w:val="008626E3"/>
    <w:rsid w:val="0086277C"/>
    <w:rsid w:val="00862A6F"/>
    <w:rsid w:val="00863416"/>
    <w:rsid w:val="00863712"/>
    <w:rsid w:val="00864672"/>
    <w:rsid w:val="00864A03"/>
    <w:rsid w:val="00864BC7"/>
    <w:rsid w:val="00864CB8"/>
    <w:rsid w:val="00864E16"/>
    <w:rsid w:val="00864E21"/>
    <w:rsid w:val="00864E53"/>
    <w:rsid w:val="00865723"/>
    <w:rsid w:val="00865975"/>
    <w:rsid w:val="00865A75"/>
    <w:rsid w:val="00865EDC"/>
    <w:rsid w:val="00866739"/>
    <w:rsid w:val="008671FA"/>
    <w:rsid w:val="008675B2"/>
    <w:rsid w:val="00867A67"/>
    <w:rsid w:val="008701BA"/>
    <w:rsid w:val="008702F0"/>
    <w:rsid w:val="00870CE5"/>
    <w:rsid w:val="00871176"/>
    <w:rsid w:val="00871220"/>
    <w:rsid w:val="008713E3"/>
    <w:rsid w:val="008714A5"/>
    <w:rsid w:val="00871AD3"/>
    <w:rsid w:val="00871DA2"/>
    <w:rsid w:val="008720C4"/>
    <w:rsid w:val="0087213D"/>
    <w:rsid w:val="0087221D"/>
    <w:rsid w:val="0087241F"/>
    <w:rsid w:val="00872811"/>
    <w:rsid w:val="00872B84"/>
    <w:rsid w:val="00873C18"/>
    <w:rsid w:val="0087452E"/>
    <w:rsid w:val="00874875"/>
    <w:rsid w:val="00874EAB"/>
    <w:rsid w:val="00874F0C"/>
    <w:rsid w:val="00874FEB"/>
    <w:rsid w:val="008753DC"/>
    <w:rsid w:val="00875598"/>
    <w:rsid w:val="00875EF0"/>
    <w:rsid w:val="0087603A"/>
    <w:rsid w:val="008762B6"/>
    <w:rsid w:val="00876830"/>
    <w:rsid w:val="008769CF"/>
    <w:rsid w:val="008772B1"/>
    <w:rsid w:val="008772EE"/>
    <w:rsid w:val="00877341"/>
    <w:rsid w:val="0087750F"/>
    <w:rsid w:val="00877726"/>
    <w:rsid w:val="00877B05"/>
    <w:rsid w:val="008803CA"/>
    <w:rsid w:val="0088068C"/>
    <w:rsid w:val="00880914"/>
    <w:rsid w:val="00880927"/>
    <w:rsid w:val="00880BCF"/>
    <w:rsid w:val="00880FAE"/>
    <w:rsid w:val="00881329"/>
    <w:rsid w:val="00881AE9"/>
    <w:rsid w:val="00881B6D"/>
    <w:rsid w:val="00881C3D"/>
    <w:rsid w:val="00881DDE"/>
    <w:rsid w:val="008821BE"/>
    <w:rsid w:val="008824E8"/>
    <w:rsid w:val="0088310A"/>
    <w:rsid w:val="00883154"/>
    <w:rsid w:val="00883644"/>
    <w:rsid w:val="00883A47"/>
    <w:rsid w:val="00883C75"/>
    <w:rsid w:val="00884E9A"/>
    <w:rsid w:val="00884EF8"/>
    <w:rsid w:val="008852AA"/>
    <w:rsid w:val="00885361"/>
    <w:rsid w:val="0088567C"/>
    <w:rsid w:val="008856CA"/>
    <w:rsid w:val="00885B3B"/>
    <w:rsid w:val="00885EE9"/>
    <w:rsid w:val="00886609"/>
    <w:rsid w:val="008867BE"/>
    <w:rsid w:val="00886F66"/>
    <w:rsid w:val="0088701C"/>
    <w:rsid w:val="008873B5"/>
    <w:rsid w:val="008873C3"/>
    <w:rsid w:val="00887917"/>
    <w:rsid w:val="00887BED"/>
    <w:rsid w:val="0089015C"/>
    <w:rsid w:val="00890390"/>
    <w:rsid w:val="00890397"/>
    <w:rsid w:val="008904FE"/>
    <w:rsid w:val="00890999"/>
    <w:rsid w:val="00890DE4"/>
    <w:rsid w:val="008913E7"/>
    <w:rsid w:val="0089154C"/>
    <w:rsid w:val="00891553"/>
    <w:rsid w:val="00891715"/>
    <w:rsid w:val="008919CA"/>
    <w:rsid w:val="00891D65"/>
    <w:rsid w:val="008921BC"/>
    <w:rsid w:val="008927CD"/>
    <w:rsid w:val="00892C8D"/>
    <w:rsid w:val="00893302"/>
    <w:rsid w:val="00893AD5"/>
    <w:rsid w:val="00893C6C"/>
    <w:rsid w:val="00893E32"/>
    <w:rsid w:val="00893EE0"/>
    <w:rsid w:val="00893EEB"/>
    <w:rsid w:val="00893FA9"/>
    <w:rsid w:val="008945EC"/>
    <w:rsid w:val="008948EA"/>
    <w:rsid w:val="00894DD3"/>
    <w:rsid w:val="00895033"/>
    <w:rsid w:val="008952B9"/>
    <w:rsid w:val="0089535E"/>
    <w:rsid w:val="00895383"/>
    <w:rsid w:val="008954CB"/>
    <w:rsid w:val="00895578"/>
    <w:rsid w:val="008955A7"/>
    <w:rsid w:val="0089566F"/>
    <w:rsid w:val="0089602B"/>
    <w:rsid w:val="008962BD"/>
    <w:rsid w:val="00896B05"/>
    <w:rsid w:val="00896B6D"/>
    <w:rsid w:val="00896FA8"/>
    <w:rsid w:val="0089713A"/>
    <w:rsid w:val="00897282"/>
    <w:rsid w:val="0089773B"/>
    <w:rsid w:val="00897A13"/>
    <w:rsid w:val="00897DE4"/>
    <w:rsid w:val="00897FBE"/>
    <w:rsid w:val="008A0310"/>
    <w:rsid w:val="008A06D6"/>
    <w:rsid w:val="008A087C"/>
    <w:rsid w:val="008A08E8"/>
    <w:rsid w:val="008A0940"/>
    <w:rsid w:val="008A0AA5"/>
    <w:rsid w:val="008A0E78"/>
    <w:rsid w:val="008A163A"/>
    <w:rsid w:val="008A1B70"/>
    <w:rsid w:val="008A1E98"/>
    <w:rsid w:val="008A1F01"/>
    <w:rsid w:val="008A2389"/>
    <w:rsid w:val="008A23AD"/>
    <w:rsid w:val="008A2A76"/>
    <w:rsid w:val="008A2E20"/>
    <w:rsid w:val="008A3137"/>
    <w:rsid w:val="008A31DC"/>
    <w:rsid w:val="008A3EAD"/>
    <w:rsid w:val="008A48B1"/>
    <w:rsid w:val="008A5039"/>
    <w:rsid w:val="008A51DB"/>
    <w:rsid w:val="008A51E2"/>
    <w:rsid w:val="008A53FE"/>
    <w:rsid w:val="008A547F"/>
    <w:rsid w:val="008A55FC"/>
    <w:rsid w:val="008A5A00"/>
    <w:rsid w:val="008A5BC5"/>
    <w:rsid w:val="008A6451"/>
    <w:rsid w:val="008A6754"/>
    <w:rsid w:val="008A67C1"/>
    <w:rsid w:val="008A67DF"/>
    <w:rsid w:val="008A69B8"/>
    <w:rsid w:val="008A6C36"/>
    <w:rsid w:val="008A70D3"/>
    <w:rsid w:val="008A79E2"/>
    <w:rsid w:val="008A7DA5"/>
    <w:rsid w:val="008B05FA"/>
    <w:rsid w:val="008B0763"/>
    <w:rsid w:val="008B1064"/>
    <w:rsid w:val="008B1D3E"/>
    <w:rsid w:val="008B1F63"/>
    <w:rsid w:val="008B2333"/>
    <w:rsid w:val="008B268E"/>
    <w:rsid w:val="008B2BDE"/>
    <w:rsid w:val="008B3209"/>
    <w:rsid w:val="008B32BA"/>
    <w:rsid w:val="008B342D"/>
    <w:rsid w:val="008B3516"/>
    <w:rsid w:val="008B3801"/>
    <w:rsid w:val="008B3C2F"/>
    <w:rsid w:val="008B3C5B"/>
    <w:rsid w:val="008B3D12"/>
    <w:rsid w:val="008B4946"/>
    <w:rsid w:val="008B4EBD"/>
    <w:rsid w:val="008B5667"/>
    <w:rsid w:val="008B5A00"/>
    <w:rsid w:val="008B5AAC"/>
    <w:rsid w:val="008B62BF"/>
    <w:rsid w:val="008B63C2"/>
    <w:rsid w:val="008B692C"/>
    <w:rsid w:val="008B6C82"/>
    <w:rsid w:val="008B6F21"/>
    <w:rsid w:val="008B6FF1"/>
    <w:rsid w:val="008B7301"/>
    <w:rsid w:val="008B748E"/>
    <w:rsid w:val="008B7620"/>
    <w:rsid w:val="008C002A"/>
    <w:rsid w:val="008C0332"/>
    <w:rsid w:val="008C064A"/>
    <w:rsid w:val="008C0652"/>
    <w:rsid w:val="008C0814"/>
    <w:rsid w:val="008C0E63"/>
    <w:rsid w:val="008C10B1"/>
    <w:rsid w:val="008C1F3E"/>
    <w:rsid w:val="008C21B5"/>
    <w:rsid w:val="008C242E"/>
    <w:rsid w:val="008C2477"/>
    <w:rsid w:val="008C2617"/>
    <w:rsid w:val="008C2A13"/>
    <w:rsid w:val="008C2E21"/>
    <w:rsid w:val="008C35D6"/>
    <w:rsid w:val="008C3798"/>
    <w:rsid w:val="008C3F04"/>
    <w:rsid w:val="008C3FE6"/>
    <w:rsid w:val="008C41D2"/>
    <w:rsid w:val="008C4896"/>
    <w:rsid w:val="008C4BDF"/>
    <w:rsid w:val="008C4D0B"/>
    <w:rsid w:val="008C5111"/>
    <w:rsid w:val="008C54B6"/>
    <w:rsid w:val="008C54CB"/>
    <w:rsid w:val="008C5549"/>
    <w:rsid w:val="008C5588"/>
    <w:rsid w:val="008C5AEC"/>
    <w:rsid w:val="008C5F13"/>
    <w:rsid w:val="008C627F"/>
    <w:rsid w:val="008C67DA"/>
    <w:rsid w:val="008C6B26"/>
    <w:rsid w:val="008C6C30"/>
    <w:rsid w:val="008C6CAC"/>
    <w:rsid w:val="008C7201"/>
    <w:rsid w:val="008C7411"/>
    <w:rsid w:val="008C77C8"/>
    <w:rsid w:val="008D05D1"/>
    <w:rsid w:val="008D09F0"/>
    <w:rsid w:val="008D10CD"/>
    <w:rsid w:val="008D165A"/>
    <w:rsid w:val="008D1982"/>
    <w:rsid w:val="008D199F"/>
    <w:rsid w:val="008D1A1D"/>
    <w:rsid w:val="008D1CB4"/>
    <w:rsid w:val="008D1D14"/>
    <w:rsid w:val="008D1D39"/>
    <w:rsid w:val="008D1DD5"/>
    <w:rsid w:val="008D1F0D"/>
    <w:rsid w:val="008D1F7A"/>
    <w:rsid w:val="008D1F9F"/>
    <w:rsid w:val="008D2092"/>
    <w:rsid w:val="008D221D"/>
    <w:rsid w:val="008D2282"/>
    <w:rsid w:val="008D2C12"/>
    <w:rsid w:val="008D2ED8"/>
    <w:rsid w:val="008D2FAE"/>
    <w:rsid w:val="008D31B9"/>
    <w:rsid w:val="008D3559"/>
    <w:rsid w:val="008D3586"/>
    <w:rsid w:val="008D3665"/>
    <w:rsid w:val="008D37CC"/>
    <w:rsid w:val="008D3E52"/>
    <w:rsid w:val="008D3F1E"/>
    <w:rsid w:val="008D4072"/>
    <w:rsid w:val="008D41C2"/>
    <w:rsid w:val="008D4383"/>
    <w:rsid w:val="008D4492"/>
    <w:rsid w:val="008D4A72"/>
    <w:rsid w:val="008D5A4A"/>
    <w:rsid w:val="008D5AD4"/>
    <w:rsid w:val="008D62E0"/>
    <w:rsid w:val="008D64E7"/>
    <w:rsid w:val="008D65E0"/>
    <w:rsid w:val="008D65E5"/>
    <w:rsid w:val="008D69FE"/>
    <w:rsid w:val="008D767B"/>
    <w:rsid w:val="008D768F"/>
    <w:rsid w:val="008D7904"/>
    <w:rsid w:val="008D7CDA"/>
    <w:rsid w:val="008E007B"/>
    <w:rsid w:val="008E0CE1"/>
    <w:rsid w:val="008E0F14"/>
    <w:rsid w:val="008E10BD"/>
    <w:rsid w:val="008E160D"/>
    <w:rsid w:val="008E1AF2"/>
    <w:rsid w:val="008E1FDC"/>
    <w:rsid w:val="008E21D1"/>
    <w:rsid w:val="008E26C1"/>
    <w:rsid w:val="008E27ED"/>
    <w:rsid w:val="008E2909"/>
    <w:rsid w:val="008E34C4"/>
    <w:rsid w:val="008E3580"/>
    <w:rsid w:val="008E3810"/>
    <w:rsid w:val="008E3D08"/>
    <w:rsid w:val="008E42D6"/>
    <w:rsid w:val="008E482F"/>
    <w:rsid w:val="008E4958"/>
    <w:rsid w:val="008E4AE4"/>
    <w:rsid w:val="008E5215"/>
    <w:rsid w:val="008E58F7"/>
    <w:rsid w:val="008E6259"/>
    <w:rsid w:val="008E65C7"/>
    <w:rsid w:val="008E66AD"/>
    <w:rsid w:val="008E6CAA"/>
    <w:rsid w:val="008E753F"/>
    <w:rsid w:val="008E7609"/>
    <w:rsid w:val="008E765F"/>
    <w:rsid w:val="008E770C"/>
    <w:rsid w:val="008E7825"/>
    <w:rsid w:val="008E7957"/>
    <w:rsid w:val="008E7CD2"/>
    <w:rsid w:val="008E7D78"/>
    <w:rsid w:val="008E7DE6"/>
    <w:rsid w:val="008F0061"/>
    <w:rsid w:val="008F04DC"/>
    <w:rsid w:val="008F084D"/>
    <w:rsid w:val="008F0968"/>
    <w:rsid w:val="008F0A5C"/>
    <w:rsid w:val="008F0BBE"/>
    <w:rsid w:val="008F0BE8"/>
    <w:rsid w:val="008F0DDD"/>
    <w:rsid w:val="008F0EBF"/>
    <w:rsid w:val="008F1189"/>
    <w:rsid w:val="008F11BF"/>
    <w:rsid w:val="008F159A"/>
    <w:rsid w:val="008F1B66"/>
    <w:rsid w:val="008F24F4"/>
    <w:rsid w:val="008F26CB"/>
    <w:rsid w:val="008F270E"/>
    <w:rsid w:val="008F29C0"/>
    <w:rsid w:val="008F2BC1"/>
    <w:rsid w:val="008F3036"/>
    <w:rsid w:val="008F3445"/>
    <w:rsid w:val="008F3576"/>
    <w:rsid w:val="008F370E"/>
    <w:rsid w:val="008F39EE"/>
    <w:rsid w:val="008F3A0D"/>
    <w:rsid w:val="008F43CD"/>
    <w:rsid w:val="008F441A"/>
    <w:rsid w:val="008F4525"/>
    <w:rsid w:val="008F458B"/>
    <w:rsid w:val="008F465A"/>
    <w:rsid w:val="008F48CD"/>
    <w:rsid w:val="008F4909"/>
    <w:rsid w:val="008F4C0E"/>
    <w:rsid w:val="008F5147"/>
    <w:rsid w:val="008F52F1"/>
    <w:rsid w:val="008F5E06"/>
    <w:rsid w:val="008F6023"/>
    <w:rsid w:val="008F60C0"/>
    <w:rsid w:val="008F61E1"/>
    <w:rsid w:val="008F74C2"/>
    <w:rsid w:val="008F75DA"/>
    <w:rsid w:val="008F76FB"/>
    <w:rsid w:val="008F7795"/>
    <w:rsid w:val="008F79C8"/>
    <w:rsid w:val="008F7ADD"/>
    <w:rsid w:val="008F7CE0"/>
    <w:rsid w:val="00900153"/>
    <w:rsid w:val="00900197"/>
    <w:rsid w:val="009002B8"/>
    <w:rsid w:val="00900321"/>
    <w:rsid w:val="009005A5"/>
    <w:rsid w:val="009005B4"/>
    <w:rsid w:val="00900810"/>
    <w:rsid w:val="00900E80"/>
    <w:rsid w:val="009011FF"/>
    <w:rsid w:val="009013B1"/>
    <w:rsid w:val="0090242C"/>
    <w:rsid w:val="00902804"/>
    <w:rsid w:val="009029C7"/>
    <w:rsid w:val="00902D65"/>
    <w:rsid w:val="009036BB"/>
    <w:rsid w:val="00903E63"/>
    <w:rsid w:val="00904280"/>
    <w:rsid w:val="009044E6"/>
    <w:rsid w:val="00904953"/>
    <w:rsid w:val="009049C7"/>
    <w:rsid w:val="009055A3"/>
    <w:rsid w:val="009058FD"/>
    <w:rsid w:val="00905BC7"/>
    <w:rsid w:val="00905CCC"/>
    <w:rsid w:val="00905CDC"/>
    <w:rsid w:val="00905D2A"/>
    <w:rsid w:val="00905EE7"/>
    <w:rsid w:val="009064E1"/>
    <w:rsid w:val="009065AF"/>
    <w:rsid w:val="00906759"/>
    <w:rsid w:val="009067FF"/>
    <w:rsid w:val="00906A05"/>
    <w:rsid w:val="009079EB"/>
    <w:rsid w:val="00907A52"/>
    <w:rsid w:val="00910201"/>
    <w:rsid w:val="00910571"/>
    <w:rsid w:val="0091068D"/>
    <w:rsid w:val="00910D1B"/>
    <w:rsid w:val="00910F47"/>
    <w:rsid w:val="00910F77"/>
    <w:rsid w:val="00910FEA"/>
    <w:rsid w:val="00911296"/>
    <w:rsid w:val="0091141A"/>
    <w:rsid w:val="0091148C"/>
    <w:rsid w:val="009116B6"/>
    <w:rsid w:val="00912175"/>
    <w:rsid w:val="0091218A"/>
    <w:rsid w:val="00912266"/>
    <w:rsid w:val="009122FE"/>
    <w:rsid w:val="00912568"/>
    <w:rsid w:val="00912B5F"/>
    <w:rsid w:val="00912BAB"/>
    <w:rsid w:val="009132BF"/>
    <w:rsid w:val="00913963"/>
    <w:rsid w:val="00913ACD"/>
    <w:rsid w:val="009141E1"/>
    <w:rsid w:val="009150BC"/>
    <w:rsid w:val="009155D8"/>
    <w:rsid w:val="009155E2"/>
    <w:rsid w:val="009156BF"/>
    <w:rsid w:val="00915A9B"/>
    <w:rsid w:val="009166E8"/>
    <w:rsid w:val="00916922"/>
    <w:rsid w:val="009169B6"/>
    <w:rsid w:val="00916C17"/>
    <w:rsid w:val="00916E82"/>
    <w:rsid w:val="00917602"/>
    <w:rsid w:val="00917693"/>
    <w:rsid w:val="009178CC"/>
    <w:rsid w:val="00917C06"/>
    <w:rsid w:val="00917E11"/>
    <w:rsid w:val="00920866"/>
    <w:rsid w:val="00920C22"/>
    <w:rsid w:val="00920F56"/>
    <w:rsid w:val="00921098"/>
    <w:rsid w:val="0092157B"/>
    <w:rsid w:val="00921777"/>
    <w:rsid w:val="009217F2"/>
    <w:rsid w:val="00921AB7"/>
    <w:rsid w:val="00921C3F"/>
    <w:rsid w:val="00921CBA"/>
    <w:rsid w:val="0092291C"/>
    <w:rsid w:val="00922A95"/>
    <w:rsid w:val="00923FBB"/>
    <w:rsid w:val="00924468"/>
    <w:rsid w:val="00924816"/>
    <w:rsid w:val="009249D9"/>
    <w:rsid w:val="00925403"/>
    <w:rsid w:val="00925849"/>
    <w:rsid w:val="009258E9"/>
    <w:rsid w:val="00925B89"/>
    <w:rsid w:val="00925C7A"/>
    <w:rsid w:val="009263F7"/>
    <w:rsid w:val="00926A26"/>
    <w:rsid w:val="00926F3D"/>
    <w:rsid w:val="00926F50"/>
    <w:rsid w:val="009272C1"/>
    <w:rsid w:val="00927437"/>
    <w:rsid w:val="009275ED"/>
    <w:rsid w:val="00927C0C"/>
    <w:rsid w:val="009300A4"/>
    <w:rsid w:val="009300AB"/>
    <w:rsid w:val="0093048B"/>
    <w:rsid w:val="00930748"/>
    <w:rsid w:val="00930CCA"/>
    <w:rsid w:val="00930D1D"/>
    <w:rsid w:val="009319CA"/>
    <w:rsid w:val="00931B55"/>
    <w:rsid w:val="00932085"/>
    <w:rsid w:val="009321EC"/>
    <w:rsid w:val="00932310"/>
    <w:rsid w:val="00932520"/>
    <w:rsid w:val="00932595"/>
    <w:rsid w:val="00932D18"/>
    <w:rsid w:val="00933129"/>
    <w:rsid w:val="00933156"/>
    <w:rsid w:val="00933444"/>
    <w:rsid w:val="009339B6"/>
    <w:rsid w:val="00933B38"/>
    <w:rsid w:val="00933B4F"/>
    <w:rsid w:val="00934132"/>
    <w:rsid w:val="00934684"/>
    <w:rsid w:val="00934EF8"/>
    <w:rsid w:val="009350AB"/>
    <w:rsid w:val="00935630"/>
    <w:rsid w:val="00936A1F"/>
    <w:rsid w:val="00936B61"/>
    <w:rsid w:val="00936DF3"/>
    <w:rsid w:val="00937088"/>
    <w:rsid w:val="0093711B"/>
    <w:rsid w:val="009372E5"/>
    <w:rsid w:val="00937386"/>
    <w:rsid w:val="0093747D"/>
    <w:rsid w:val="00937AB7"/>
    <w:rsid w:val="00937E1B"/>
    <w:rsid w:val="00940E94"/>
    <w:rsid w:val="00940F52"/>
    <w:rsid w:val="0094102F"/>
    <w:rsid w:val="0094133C"/>
    <w:rsid w:val="00941B76"/>
    <w:rsid w:val="00941C13"/>
    <w:rsid w:val="009421BD"/>
    <w:rsid w:val="00942222"/>
    <w:rsid w:val="0094272A"/>
    <w:rsid w:val="009429C6"/>
    <w:rsid w:val="00942B09"/>
    <w:rsid w:val="00942DB0"/>
    <w:rsid w:val="0094309D"/>
    <w:rsid w:val="009437DA"/>
    <w:rsid w:val="009439D2"/>
    <w:rsid w:val="00943B49"/>
    <w:rsid w:val="00943F07"/>
    <w:rsid w:val="00944097"/>
    <w:rsid w:val="0094412A"/>
    <w:rsid w:val="009441B8"/>
    <w:rsid w:val="00944499"/>
    <w:rsid w:val="009444AE"/>
    <w:rsid w:val="009444C7"/>
    <w:rsid w:val="00944921"/>
    <w:rsid w:val="00944B37"/>
    <w:rsid w:val="00944C22"/>
    <w:rsid w:val="00944CBF"/>
    <w:rsid w:val="00944DC5"/>
    <w:rsid w:val="009450B2"/>
    <w:rsid w:val="0094514A"/>
    <w:rsid w:val="009456D1"/>
    <w:rsid w:val="00945757"/>
    <w:rsid w:val="0094587C"/>
    <w:rsid w:val="00945FFC"/>
    <w:rsid w:val="00946569"/>
    <w:rsid w:val="00946AB8"/>
    <w:rsid w:val="00946EA4"/>
    <w:rsid w:val="0094723B"/>
    <w:rsid w:val="009476B8"/>
    <w:rsid w:val="009478D8"/>
    <w:rsid w:val="0094799A"/>
    <w:rsid w:val="00947ADB"/>
    <w:rsid w:val="00947AED"/>
    <w:rsid w:val="00947C17"/>
    <w:rsid w:val="00947CAC"/>
    <w:rsid w:val="00950933"/>
    <w:rsid w:val="00950AD6"/>
    <w:rsid w:val="00950F81"/>
    <w:rsid w:val="0095119E"/>
    <w:rsid w:val="0095166E"/>
    <w:rsid w:val="00951B7A"/>
    <w:rsid w:val="00951C50"/>
    <w:rsid w:val="00951D6D"/>
    <w:rsid w:val="00951EE7"/>
    <w:rsid w:val="009522F2"/>
    <w:rsid w:val="00952799"/>
    <w:rsid w:val="00952ACB"/>
    <w:rsid w:val="009530B3"/>
    <w:rsid w:val="0095355B"/>
    <w:rsid w:val="009539F5"/>
    <w:rsid w:val="00954571"/>
    <w:rsid w:val="0095489B"/>
    <w:rsid w:val="00954B59"/>
    <w:rsid w:val="00955216"/>
    <w:rsid w:val="009554C9"/>
    <w:rsid w:val="0095558E"/>
    <w:rsid w:val="009556C0"/>
    <w:rsid w:val="00955D1A"/>
    <w:rsid w:val="00956117"/>
    <w:rsid w:val="00956225"/>
    <w:rsid w:val="00956471"/>
    <w:rsid w:val="00957022"/>
    <w:rsid w:val="0095706F"/>
    <w:rsid w:val="0095777F"/>
    <w:rsid w:val="00957780"/>
    <w:rsid w:val="0095784D"/>
    <w:rsid w:val="00957E1B"/>
    <w:rsid w:val="00957EB0"/>
    <w:rsid w:val="009602C1"/>
    <w:rsid w:val="00960404"/>
    <w:rsid w:val="009605E2"/>
    <w:rsid w:val="009608D6"/>
    <w:rsid w:val="0096095A"/>
    <w:rsid w:val="00961224"/>
    <w:rsid w:val="0096126D"/>
    <w:rsid w:val="009612DF"/>
    <w:rsid w:val="009615DF"/>
    <w:rsid w:val="009618CD"/>
    <w:rsid w:val="00962167"/>
    <w:rsid w:val="009622A1"/>
    <w:rsid w:val="00962367"/>
    <w:rsid w:val="00962403"/>
    <w:rsid w:val="00962634"/>
    <w:rsid w:val="00962708"/>
    <w:rsid w:val="00962799"/>
    <w:rsid w:val="00962990"/>
    <w:rsid w:val="00963064"/>
    <w:rsid w:val="0096311F"/>
    <w:rsid w:val="0096348D"/>
    <w:rsid w:val="009636D3"/>
    <w:rsid w:val="00963C6F"/>
    <w:rsid w:val="00964553"/>
    <w:rsid w:val="00964636"/>
    <w:rsid w:val="00964845"/>
    <w:rsid w:val="00964A4C"/>
    <w:rsid w:val="00964EE4"/>
    <w:rsid w:val="00964F32"/>
    <w:rsid w:val="0096548C"/>
    <w:rsid w:val="00965ACB"/>
    <w:rsid w:val="00965EA4"/>
    <w:rsid w:val="00966253"/>
    <w:rsid w:val="0096626D"/>
    <w:rsid w:val="00966321"/>
    <w:rsid w:val="0096635E"/>
    <w:rsid w:val="009666D2"/>
    <w:rsid w:val="00966731"/>
    <w:rsid w:val="00966E08"/>
    <w:rsid w:val="00966E71"/>
    <w:rsid w:val="009675C7"/>
    <w:rsid w:val="009676C0"/>
    <w:rsid w:val="00967DDB"/>
    <w:rsid w:val="0097002B"/>
    <w:rsid w:val="009700B7"/>
    <w:rsid w:val="00970381"/>
    <w:rsid w:val="009703AA"/>
    <w:rsid w:val="0097041D"/>
    <w:rsid w:val="00970782"/>
    <w:rsid w:val="00970DF5"/>
    <w:rsid w:val="009710AB"/>
    <w:rsid w:val="009710FB"/>
    <w:rsid w:val="0097124C"/>
    <w:rsid w:val="00971677"/>
    <w:rsid w:val="00971759"/>
    <w:rsid w:val="00971A02"/>
    <w:rsid w:val="00971A45"/>
    <w:rsid w:val="00971BEF"/>
    <w:rsid w:val="00971BFD"/>
    <w:rsid w:val="00971D16"/>
    <w:rsid w:val="00971E0D"/>
    <w:rsid w:val="00971EFC"/>
    <w:rsid w:val="00971FCA"/>
    <w:rsid w:val="009721FF"/>
    <w:rsid w:val="0097245C"/>
    <w:rsid w:val="009728BF"/>
    <w:rsid w:val="00972B57"/>
    <w:rsid w:val="00972C7D"/>
    <w:rsid w:val="00972E1B"/>
    <w:rsid w:val="00972EB1"/>
    <w:rsid w:val="00972ED9"/>
    <w:rsid w:val="00973432"/>
    <w:rsid w:val="009735DB"/>
    <w:rsid w:val="00973AE0"/>
    <w:rsid w:val="00973B7C"/>
    <w:rsid w:val="00973CC5"/>
    <w:rsid w:val="00973D11"/>
    <w:rsid w:val="00973DA6"/>
    <w:rsid w:val="009740F7"/>
    <w:rsid w:val="00974114"/>
    <w:rsid w:val="0097454D"/>
    <w:rsid w:val="009746E1"/>
    <w:rsid w:val="00974785"/>
    <w:rsid w:val="0097484A"/>
    <w:rsid w:val="009748A2"/>
    <w:rsid w:val="0097498B"/>
    <w:rsid w:val="00974D56"/>
    <w:rsid w:val="00974F21"/>
    <w:rsid w:val="00974F56"/>
    <w:rsid w:val="00975029"/>
    <w:rsid w:val="00976009"/>
    <w:rsid w:val="00976158"/>
    <w:rsid w:val="009764A9"/>
    <w:rsid w:val="00976553"/>
    <w:rsid w:val="00976C88"/>
    <w:rsid w:val="00977097"/>
    <w:rsid w:val="009770D6"/>
    <w:rsid w:val="009771A5"/>
    <w:rsid w:val="009773E0"/>
    <w:rsid w:val="00977429"/>
    <w:rsid w:val="00977720"/>
    <w:rsid w:val="009779CA"/>
    <w:rsid w:val="00977BCA"/>
    <w:rsid w:val="00977E20"/>
    <w:rsid w:val="00977F57"/>
    <w:rsid w:val="00980794"/>
    <w:rsid w:val="009809D9"/>
    <w:rsid w:val="00980B03"/>
    <w:rsid w:val="00980CB1"/>
    <w:rsid w:val="00980E0C"/>
    <w:rsid w:val="00980E96"/>
    <w:rsid w:val="00980F46"/>
    <w:rsid w:val="00981738"/>
    <w:rsid w:val="00981A94"/>
    <w:rsid w:val="00981C77"/>
    <w:rsid w:val="00981FC6"/>
    <w:rsid w:val="009821B6"/>
    <w:rsid w:val="0098246A"/>
    <w:rsid w:val="00982703"/>
    <w:rsid w:val="009829E8"/>
    <w:rsid w:val="00982AB4"/>
    <w:rsid w:val="00982B95"/>
    <w:rsid w:val="00982F2C"/>
    <w:rsid w:val="00982F48"/>
    <w:rsid w:val="00983799"/>
    <w:rsid w:val="009839AE"/>
    <w:rsid w:val="00983EB0"/>
    <w:rsid w:val="00984924"/>
    <w:rsid w:val="00984FF6"/>
    <w:rsid w:val="0098573C"/>
    <w:rsid w:val="00985A35"/>
    <w:rsid w:val="00985C62"/>
    <w:rsid w:val="00985DA0"/>
    <w:rsid w:val="0098615D"/>
    <w:rsid w:val="009861EA"/>
    <w:rsid w:val="00986785"/>
    <w:rsid w:val="009869D7"/>
    <w:rsid w:val="00986F22"/>
    <w:rsid w:val="00987093"/>
    <w:rsid w:val="0098727C"/>
    <w:rsid w:val="0098759D"/>
    <w:rsid w:val="0098772D"/>
    <w:rsid w:val="00987AFF"/>
    <w:rsid w:val="00987D1A"/>
    <w:rsid w:val="00987E3E"/>
    <w:rsid w:val="00987FC0"/>
    <w:rsid w:val="009904A5"/>
    <w:rsid w:val="00990DE4"/>
    <w:rsid w:val="00991163"/>
    <w:rsid w:val="0099151E"/>
    <w:rsid w:val="0099192A"/>
    <w:rsid w:val="00991ED1"/>
    <w:rsid w:val="00991F5C"/>
    <w:rsid w:val="00991FB4"/>
    <w:rsid w:val="00992158"/>
    <w:rsid w:val="009924A7"/>
    <w:rsid w:val="0099271A"/>
    <w:rsid w:val="00992904"/>
    <w:rsid w:val="009929F8"/>
    <w:rsid w:val="00992EF1"/>
    <w:rsid w:val="00993384"/>
    <w:rsid w:val="009937CC"/>
    <w:rsid w:val="009939C3"/>
    <w:rsid w:val="00993ABE"/>
    <w:rsid w:val="00993E20"/>
    <w:rsid w:val="00993E74"/>
    <w:rsid w:val="009944E4"/>
    <w:rsid w:val="0099456F"/>
    <w:rsid w:val="0099514C"/>
    <w:rsid w:val="009952E0"/>
    <w:rsid w:val="00995A4A"/>
    <w:rsid w:val="00995E88"/>
    <w:rsid w:val="00996736"/>
    <w:rsid w:val="009969FD"/>
    <w:rsid w:val="00996E5E"/>
    <w:rsid w:val="009973B1"/>
    <w:rsid w:val="009976DD"/>
    <w:rsid w:val="009977FB"/>
    <w:rsid w:val="00997B87"/>
    <w:rsid w:val="00997D95"/>
    <w:rsid w:val="009A00EE"/>
    <w:rsid w:val="009A04DE"/>
    <w:rsid w:val="009A090A"/>
    <w:rsid w:val="009A0FF7"/>
    <w:rsid w:val="009A1104"/>
    <w:rsid w:val="009A17C3"/>
    <w:rsid w:val="009A20BE"/>
    <w:rsid w:val="009A220E"/>
    <w:rsid w:val="009A2900"/>
    <w:rsid w:val="009A2BC3"/>
    <w:rsid w:val="009A2BE0"/>
    <w:rsid w:val="009A2C4C"/>
    <w:rsid w:val="009A2CBF"/>
    <w:rsid w:val="009A386D"/>
    <w:rsid w:val="009A3950"/>
    <w:rsid w:val="009A3C01"/>
    <w:rsid w:val="009A3DB8"/>
    <w:rsid w:val="009A409D"/>
    <w:rsid w:val="009A4103"/>
    <w:rsid w:val="009A4402"/>
    <w:rsid w:val="009A4665"/>
    <w:rsid w:val="009A46DE"/>
    <w:rsid w:val="009A4834"/>
    <w:rsid w:val="009A4A9E"/>
    <w:rsid w:val="009A4E1D"/>
    <w:rsid w:val="009A4EBC"/>
    <w:rsid w:val="009A4F5D"/>
    <w:rsid w:val="009A515B"/>
    <w:rsid w:val="009A51A8"/>
    <w:rsid w:val="009A5470"/>
    <w:rsid w:val="009A5799"/>
    <w:rsid w:val="009A586B"/>
    <w:rsid w:val="009A5C78"/>
    <w:rsid w:val="009A5E81"/>
    <w:rsid w:val="009A5FBA"/>
    <w:rsid w:val="009A6006"/>
    <w:rsid w:val="009A62AC"/>
    <w:rsid w:val="009A65ED"/>
    <w:rsid w:val="009A6895"/>
    <w:rsid w:val="009A7379"/>
    <w:rsid w:val="009A7408"/>
    <w:rsid w:val="009A7647"/>
    <w:rsid w:val="009A7654"/>
    <w:rsid w:val="009A78BF"/>
    <w:rsid w:val="009A78D7"/>
    <w:rsid w:val="009A7C29"/>
    <w:rsid w:val="009A7CD2"/>
    <w:rsid w:val="009B001F"/>
    <w:rsid w:val="009B03FA"/>
    <w:rsid w:val="009B0459"/>
    <w:rsid w:val="009B0CF3"/>
    <w:rsid w:val="009B1193"/>
    <w:rsid w:val="009B20D3"/>
    <w:rsid w:val="009B22D1"/>
    <w:rsid w:val="009B2C33"/>
    <w:rsid w:val="009B318A"/>
    <w:rsid w:val="009B3247"/>
    <w:rsid w:val="009B354A"/>
    <w:rsid w:val="009B36F6"/>
    <w:rsid w:val="009B3BE1"/>
    <w:rsid w:val="009B3EA0"/>
    <w:rsid w:val="009B4AD8"/>
    <w:rsid w:val="009B4BFE"/>
    <w:rsid w:val="009B4F26"/>
    <w:rsid w:val="009B4F77"/>
    <w:rsid w:val="009B5602"/>
    <w:rsid w:val="009B5904"/>
    <w:rsid w:val="009B5F5F"/>
    <w:rsid w:val="009B669D"/>
    <w:rsid w:val="009B7689"/>
    <w:rsid w:val="009B7A1F"/>
    <w:rsid w:val="009B7C0B"/>
    <w:rsid w:val="009C0196"/>
    <w:rsid w:val="009C02A0"/>
    <w:rsid w:val="009C07F0"/>
    <w:rsid w:val="009C0834"/>
    <w:rsid w:val="009C08D9"/>
    <w:rsid w:val="009C0D93"/>
    <w:rsid w:val="009C1313"/>
    <w:rsid w:val="009C1370"/>
    <w:rsid w:val="009C162E"/>
    <w:rsid w:val="009C171A"/>
    <w:rsid w:val="009C19DA"/>
    <w:rsid w:val="009C19E3"/>
    <w:rsid w:val="009C291C"/>
    <w:rsid w:val="009C2927"/>
    <w:rsid w:val="009C2B1E"/>
    <w:rsid w:val="009C34E0"/>
    <w:rsid w:val="009C3813"/>
    <w:rsid w:val="009C3920"/>
    <w:rsid w:val="009C39BB"/>
    <w:rsid w:val="009C3BD3"/>
    <w:rsid w:val="009C3CB6"/>
    <w:rsid w:val="009C4C89"/>
    <w:rsid w:val="009C4DD3"/>
    <w:rsid w:val="009C4F1F"/>
    <w:rsid w:val="009C5376"/>
    <w:rsid w:val="009C5640"/>
    <w:rsid w:val="009C5883"/>
    <w:rsid w:val="009C5CF6"/>
    <w:rsid w:val="009C5ECD"/>
    <w:rsid w:val="009C6428"/>
    <w:rsid w:val="009C6574"/>
    <w:rsid w:val="009C6925"/>
    <w:rsid w:val="009C6EAD"/>
    <w:rsid w:val="009C747C"/>
    <w:rsid w:val="009C7807"/>
    <w:rsid w:val="009C7AA8"/>
    <w:rsid w:val="009C7C65"/>
    <w:rsid w:val="009C7DC0"/>
    <w:rsid w:val="009C7E33"/>
    <w:rsid w:val="009D0429"/>
    <w:rsid w:val="009D0802"/>
    <w:rsid w:val="009D0B1C"/>
    <w:rsid w:val="009D0C20"/>
    <w:rsid w:val="009D234D"/>
    <w:rsid w:val="009D25AE"/>
    <w:rsid w:val="009D2F13"/>
    <w:rsid w:val="009D3118"/>
    <w:rsid w:val="009D31F1"/>
    <w:rsid w:val="009D3EDD"/>
    <w:rsid w:val="009D3EEA"/>
    <w:rsid w:val="009D3F6E"/>
    <w:rsid w:val="009D42F3"/>
    <w:rsid w:val="009D453E"/>
    <w:rsid w:val="009D4B73"/>
    <w:rsid w:val="009D4C47"/>
    <w:rsid w:val="009D4D08"/>
    <w:rsid w:val="009D4E6B"/>
    <w:rsid w:val="009D4FD2"/>
    <w:rsid w:val="009D5192"/>
    <w:rsid w:val="009D52F8"/>
    <w:rsid w:val="009D59EF"/>
    <w:rsid w:val="009D5C1D"/>
    <w:rsid w:val="009D5EEB"/>
    <w:rsid w:val="009D6147"/>
    <w:rsid w:val="009D65E1"/>
    <w:rsid w:val="009D674F"/>
    <w:rsid w:val="009D6C0E"/>
    <w:rsid w:val="009D6E78"/>
    <w:rsid w:val="009D7227"/>
    <w:rsid w:val="009D7952"/>
    <w:rsid w:val="009D7A60"/>
    <w:rsid w:val="009D7BF5"/>
    <w:rsid w:val="009D7CEB"/>
    <w:rsid w:val="009E001E"/>
    <w:rsid w:val="009E0745"/>
    <w:rsid w:val="009E094A"/>
    <w:rsid w:val="009E10BB"/>
    <w:rsid w:val="009E1918"/>
    <w:rsid w:val="009E19F7"/>
    <w:rsid w:val="009E1AF9"/>
    <w:rsid w:val="009E1D1F"/>
    <w:rsid w:val="009E1DF6"/>
    <w:rsid w:val="009E1E83"/>
    <w:rsid w:val="009E2061"/>
    <w:rsid w:val="009E21CA"/>
    <w:rsid w:val="009E2519"/>
    <w:rsid w:val="009E2635"/>
    <w:rsid w:val="009E2AA2"/>
    <w:rsid w:val="009E2E18"/>
    <w:rsid w:val="009E2E9B"/>
    <w:rsid w:val="009E2F27"/>
    <w:rsid w:val="009E3B53"/>
    <w:rsid w:val="009E3F4A"/>
    <w:rsid w:val="009E4041"/>
    <w:rsid w:val="009E4066"/>
    <w:rsid w:val="009E4164"/>
    <w:rsid w:val="009E4B3A"/>
    <w:rsid w:val="009E4BEA"/>
    <w:rsid w:val="009E4BF6"/>
    <w:rsid w:val="009E58B0"/>
    <w:rsid w:val="009E591D"/>
    <w:rsid w:val="009E5DC2"/>
    <w:rsid w:val="009E5F16"/>
    <w:rsid w:val="009E607B"/>
    <w:rsid w:val="009E67A5"/>
    <w:rsid w:val="009E6BCA"/>
    <w:rsid w:val="009E6DA0"/>
    <w:rsid w:val="009E72C8"/>
    <w:rsid w:val="009E7CDF"/>
    <w:rsid w:val="009F0882"/>
    <w:rsid w:val="009F0907"/>
    <w:rsid w:val="009F09AD"/>
    <w:rsid w:val="009F0C19"/>
    <w:rsid w:val="009F0F40"/>
    <w:rsid w:val="009F0FBD"/>
    <w:rsid w:val="009F1BC3"/>
    <w:rsid w:val="009F1CC4"/>
    <w:rsid w:val="009F2186"/>
    <w:rsid w:val="009F24FF"/>
    <w:rsid w:val="009F2958"/>
    <w:rsid w:val="009F2A22"/>
    <w:rsid w:val="009F2C65"/>
    <w:rsid w:val="009F2E3B"/>
    <w:rsid w:val="009F33A1"/>
    <w:rsid w:val="009F3B91"/>
    <w:rsid w:val="009F415B"/>
    <w:rsid w:val="009F42EB"/>
    <w:rsid w:val="009F455A"/>
    <w:rsid w:val="009F4635"/>
    <w:rsid w:val="009F4784"/>
    <w:rsid w:val="009F4C20"/>
    <w:rsid w:val="009F4DB4"/>
    <w:rsid w:val="009F4EFE"/>
    <w:rsid w:val="009F501D"/>
    <w:rsid w:val="009F502F"/>
    <w:rsid w:val="009F505B"/>
    <w:rsid w:val="009F5F8F"/>
    <w:rsid w:val="009F6CAC"/>
    <w:rsid w:val="009F6CB0"/>
    <w:rsid w:val="009F6CC9"/>
    <w:rsid w:val="009F76A1"/>
    <w:rsid w:val="009F7866"/>
    <w:rsid w:val="009F7873"/>
    <w:rsid w:val="009F7B57"/>
    <w:rsid w:val="009F7CA3"/>
    <w:rsid w:val="009F7D00"/>
    <w:rsid w:val="009F7E8D"/>
    <w:rsid w:val="00A00217"/>
    <w:rsid w:val="00A00688"/>
    <w:rsid w:val="00A007CF"/>
    <w:rsid w:val="00A00A28"/>
    <w:rsid w:val="00A01477"/>
    <w:rsid w:val="00A019C9"/>
    <w:rsid w:val="00A01A31"/>
    <w:rsid w:val="00A01AD1"/>
    <w:rsid w:val="00A01CC9"/>
    <w:rsid w:val="00A02225"/>
    <w:rsid w:val="00A02407"/>
    <w:rsid w:val="00A0252F"/>
    <w:rsid w:val="00A02B48"/>
    <w:rsid w:val="00A03062"/>
    <w:rsid w:val="00A030A9"/>
    <w:rsid w:val="00A03271"/>
    <w:rsid w:val="00A03390"/>
    <w:rsid w:val="00A03AA9"/>
    <w:rsid w:val="00A03CBE"/>
    <w:rsid w:val="00A04EF9"/>
    <w:rsid w:val="00A0557D"/>
    <w:rsid w:val="00A05BC8"/>
    <w:rsid w:val="00A06047"/>
    <w:rsid w:val="00A06794"/>
    <w:rsid w:val="00A067DD"/>
    <w:rsid w:val="00A06DEC"/>
    <w:rsid w:val="00A071AB"/>
    <w:rsid w:val="00A07202"/>
    <w:rsid w:val="00A073BE"/>
    <w:rsid w:val="00A076F1"/>
    <w:rsid w:val="00A07706"/>
    <w:rsid w:val="00A079EB"/>
    <w:rsid w:val="00A07AE4"/>
    <w:rsid w:val="00A07B54"/>
    <w:rsid w:val="00A07DE0"/>
    <w:rsid w:val="00A07EFA"/>
    <w:rsid w:val="00A10117"/>
    <w:rsid w:val="00A106E5"/>
    <w:rsid w:val="00A10B71"/>
    <w:rsid w:val="00A10D1C"/>
    <w:rsid w:val="00A10D7B"/>
    <w:rsid w:val="00A10E59"/>
    <w:rsid w:val="00A115FA"/>
    <w:rsid w:val="00A11714"/>
    <w:rsid w:val="00A11738"/>
    <w:rsid w:val="00A11940"/>
    <w:rsid w:val="00A11CFF"/>
    <w:rsid w:val="00A11F66"/>
    <w:rsid w:val="00A12981"/>
    <w:rsid w:val="00A12ADB"/>
    <w:rsid w:val="00A1306A"/>
    <w:rsid w:val="00A130C1"/>
    <w:rsid w:val="00A130C7"/>
    <w:rsid w:val="00A13274"/>
    <w:rsid w:val="00A13896"/>
    <w:rsid w:val="00A13AC0"/>
    <w:rsid w:val="00A1434A"/>
    <w:rsid w:val="00A1491D"/>
    <w:rsid w:val="00A149A3"/>
    <w:rsid w:val="00A14CA7"/>
    <w:rsid w:val="00A15181"/>
    <w:rsid w:val="00A15AEC"/>
    <w:rsid w:val="00A16025"/>
    <w:rsid w:val="00A16263"/>
    <w:rsid w:val="00A1695C"/>
    <w:rsid w:val="00A1710C"/>
    <w:rsid w:val="00A17C4B"/>
    <w:rsid w:val="00A20164"/>
    <w:rsid w:val="00A20330"/>
    <w:rsid w:val="00A20BD2"/>
    <w:rsid w:val="00A210A4"/>
    <w:rsid w:val="00A21230"/>
    <w:rsid w:val="00A2129E"/>
    <w:rsid w:val="00A2267A"/>
    <w:rsid w:val="00A22925"/>
    <w:rsid w:val="00A22937"/>
    <w:rsid w:val="00A22B57"/>
    <w:rsid w:val="00A23059"/>
    <w:rsid w:val="00A2310E"/>
    <w:rsid w:val="00A2311D"/>
    <w:rsid w:val="00A233F5"/>
    <w:rsid w:val="00A23422"/>
    <w:rsid w:val="00A2353D"/>
    <w:rsid w:val="00A23E28"/>
    <w:rsid w:val="00A248D1"/>
    <w:rsid w:val="00A24A4E"/>
    <w:rsid w:val="00A24A6D"/>
    <w:rsid w:val="00A24FEB"/>
    <w:rsid w:val="00A25174"/>
    <w:rsid w:val="00A251B4"/>
    <w:rsid w:val="00A25F8E"/>
    <w:rsid w:val="00A2668F"/>
    <w:rsid w:val="00A26B87"/>
    <w:rsid w:val="00A26C8D"/>
    <w:rsid w:val="00A26D50"/>
    <w:rsid w:val="00A2709C"/>
    <w:rsid w:val="00A2765D"/>
    <w:rsid w:val="00A276B5"/>
    <w:rsid w:val="00A27D07"/>
    <w:rsid w:val="00A30299"/>
    <w:rsid w:val="00A3074D"/>
    <w:rsid w:val="00A309F5"/>
    <w:rsid w:val="00A30F2F"/>
    <w:rsid w:val="00A310A4"/>
    <w:rsid w:val="00A3150E"/>
    <w:rsid w:val="00A320AC"/>
    <w:rsid w:val="00A321F2"/>
    <w:rsid w:val="00A32204"/>
    <w:rsid w:val="00A32B1A"/>
    <w:rsid w:val="00A32C88"/>
    <w:rsid w:val="00A32C89"/>
    <w:rsid w:val="00A33C52"/>
    <w:rsid w:val="00A33CA1"/>
    <w:rsid w:val="00A33CC4"/>
    <w:rsid w:val="00A33E30"/>
    <w:rsid w:val="00A33E94"/>
    <w:rsid w:val="00A34057"/>
    <w:rsid w:val="00A340E2"/>
    <w:rsid w:val="00A3420D"/>
    <w:rsid w:val="00A34B4F"/>
    <w:rsid w:val="00A34D08"/>
    <w:rsid w:val="00A3505E"/>
    <w:rsid w:val="00A353A0"/>
    <w:rsid w:val="00A35490"/>
    <w:rsid w:val="00A35753"/>
    <w:rsid w:val="00A35C20"/>
    <w:rsid w:val="00A35F99"/>
    <w:rsid w:val="00A3623B"/>
    <w:rsid w:val="00A3633B"/>
    <w:rsid w:val="00A363B0"/>
    <w:rsid w:val="00A36508"/>
    <w:rsid w:val="00A368E9"/>
    <w:rsid w:val="00A370C0"/>
    <w:rsid w:val="00A374DA"/>
    <w:rsid w:val="00A377C7"/>
    <w:rsid w:val="00A37A87"/>
    <w:rsid w:val="00A37B48"/>
    <w:rsid w:val="00A40017"/>
    <w:rsid w:val="00A40751"/>
    <w:rsid w:val="00A40C9A"/>
    <w:rsid w:val="00A41FAB"/>
    <w:rsid w:val="00A42267"/>
    <w:rsid w:val="00A426EC"/>
    <w:rsid w:val="00A42EBC"/>
    <w:rsid w:val="00A434F7"/>
    <w:rsid w:val="00A43B77"/>
    <w:rsid w:val="00A43F78"/>
    <w:rsid w:val="00A44222"/>
    <w:rsid w:val="00A44C75"/>
    <w:rsid w:val="00A451A2"/>
    <w:rsid w:val="00A451A4"/>
    <w:rsid w:val="00A45323"/>
    <w:rsid w:val="00A4553C"/>
    <w:rsid w:val="00A4567C"/>
    <w:rsid w:val="00A45997"/>
    <w:rsid w:val="00A45C55"/>
    <w:rsid w:val="00A4606F"/>
    <w:rsid w:val="00A4640F"/>
    <w:rsid w:val="00A466D6"/>
    <w:rsid w:val="00A46949"/>
    <w:rsid w:val="00A46DE2"/>
    <w:rsid w:val="00A47094"/>
    <w:rsid w:val="00A472FC"/>
    <w:rsid w:val="00A473C3"/>
    <w:rsid w:val="00A478A2"/>
    <w:rsid w:val="00A478D9"/>
    <w:rsid w:val="00A47914"/>
    <w:rsid w:val="00A47BE6"/>
    <w:rsid w:val="00A47D06"/>
    <w:rsid w:val="00A5056C"/>
    <w:rsid w:val="00A50819"/>
    <w:rsid w:val="00A5099D"/>
    <w:rsid w:val="00A50ADA"/>
    <w:rsid w:val="00A51285"/>
    <w:rsid w:val="00A5131F"/>
    <w:rsid w:val="00A51E1F"/>
    <w:rsid w:val="00A51F3E"/>
    <w:rsid w:val="00A51F6D"/>
    <w:rsid w:val="00A521E4"/>
    <w:rsid w:val="00A522E6"/>
    <w:rsid w:val="00A5233C"/>
    <w:rsid w:val="00A52C8F"/>
    <w:rsid w:val="00A5319A"/>
    <w:rsid w:val="00A53349"/>
    <w:rsid w:val="00A5338B"/>
    <w:rsid w:val="00A53593"/>
    <w:rsid w:val="00A53E65"/>
    <w:rsid w:val="00A54431"/>
    <w:rsid w:val="00A545CD"/>
    <w:rsid w:val="00A5462D"/>
    <w:rsid w:val="00A54841"/>
    <w:rsid w:val="00A55301"/>
    <w:rsid w:val="00A5530A"/>
    <w:rsid w:val="00A56079"/>
    <w:rsid w:val="00A5649C"/>
    <w:rsid w:val="00A5652B"/>
    <w:rsid w:val="00A56914"/>
    <w:rsid w:val="00A56B92"/>
    <w:rsid w:val="00A56ED5"/>
    <w:rsid w:val="00A570BD"/>
    <w:rsid w:val="00A571FA"/>
    <w:rsid w:val="00A57302"/>
    <w:rsid w:val="00A574BC"/>
    <w:rsid w:val="00A5762B"/>
    <w:rsid w:val="00A577C4"/>
    <w:rsid w:val="00A57D39"/>
    <w:rsid w:val="00A57E32"/>
    <w:rsid w:val="00A57F38"/>
    <w:rsid w:val="00A57F4C"/>
    <w:rsid w:val="00A60029"/>
    <w:rsid w:val="00A60E22"/>
    <w:rsid w:val="00A612F2"/>
    <w:rsid w:val="00A61861"/>
    <w:rsid w:val="00A61A89"/>
    <w:rsid w:val="00A61AA7"/>
    <w:rsid w:val="00A61B32"/>
    <w:rsid w:val="00A61CA2"/>
    <w:rsid w:val="00A62323"/>
    <w:rsid w:val="00A623CC"/>
    <w:rsid w:val="00A623CD"/>
    <w:rsid w:val="00A62930"/>
    <w:rsid w:val="00A62BAA"/>
    <w:rsid w:val="00A62C3A"/>
    <w:rsid w:val="00A632A2"/>
    <w:rsid w:val="00A63427"/>
    <w:rsid w:val="00A63551"/>
    <w:rsid w:val="00A639BC"/>
    <w:rsid w:val="00A63C3C"/>
    <w:rsid w:val="00A63E32"/>
    <w:rsid w:val="00A64064"/>
    <w:rsid w:val="00A64E6C"/>
    <w:rsid w:val="00A651A3"/>
    <w:rsid w:val="00A65203"/>
    <w:rsid w:val="00A654E4"/>
    <w:rsid w:val="00A65A36"/>
    <w:rsid w:val="00A65AFA"/>
    <w:rsid w:val="00A65F3F"/>
    <w:rsid w:val="00A66EA2"/>
    <w:rsid w:val="00A6722E"/>
    <w:rsid w:val="00A67783"/>
    <w:rsid w:val="00A67D74"/>
    <w:rsid w:val="00A67F17"/>
    <w:rsid w:val="00A70071"/>
    <w:rsid w:val="00A702F3"/>
    <w:rsid w:val="00A7094D"/>
    <w:rsid w:val="00A70B58"/>
    <w:rsid w:val="00A70EA7"/>
    <w:rsid w:val="00A712B6"/>
    <w:rsid w:val="00A71773"/>
    <w:rsid w:val="00A7178E"/>
    <w:rsid w:val="00A71CF9"/>
    <w:rsid w:val="00A71D08"/>
    <w:rsid w:val="00A71FE8"/>
    <w:rsid w:val="00A725CC"/>
    <w:rsid w:val="00A72683"/>
    <w:rsid w:val="00A72A82"/>
    <w:rsid w:val="00A73081"/>
    <w:rsid w:val="00A737C6"/>
    <w:rsid w:val="00A73A46"/>
    <w:rsid w:val="00A743C2"/>
    <w:rsid w:val="00A7478E"/>
    <w:rsid w:val="00A7493A"/>
    <w:rsid w:val="00A749E4"/>
    <w:rsid w:val="00A74B48"/>
    <w:rsid w:val="00A74EE2"/>
    <w:rsid w:val="00A75288"/>
    <w:rsid w:val="00A75434"/>
    <w:rsid w:val="00A754E9"/>
    <w:rsid w:val="00A755E1"/>
    <w:rsid w:val="00A757B2"/>
    <w:rsid w:val="00A760D6"/>
    <w:rsid w:val="00A76EDB"/>
    <w:rsid w:val="00A76F50"/>
    <w:rsid w:val="00A7728A"/>
    <w:rsid w:val="00A77523"/>
    <w:rsid w:val="00A77AD0"/>
    <w:rsid w:val="00A77C92"/>
    <w:rsid w:val="00A77E5B"/>
    <w:rsid w:val="00A8057A"/>
    <w:rsid w:val="00A805C0"/>
    <w:rsid w:val="00A8061C"/>
    <w:rsid w:val="00A807E1"/>
    <w:rsid w:val="00A80968"/>
    <w:rsid w:val="00A80BB6"/>
    <w:rsid w:val="00A80C2F"/>
    <w:rsid w:val="00A813DD"/>
    <w:rsid w:val="00A81407"/>
    <w:rsid w:val="00A8231C"/>
    <w:rsid w:val="00A827F9"/>
    <w:rsid w:val="00A8285D"/>
    <w:rsid w:val="00A8323E"/>
    <w:rsid w:val="00A8363B"/>
    <w:rsid w:val="00A83CCF"/>
    <w:rsid w:val="00A83E4D"/>
    <w:rsid w:val="00A840D2"/>
    <w:rsid w:val="00A842BB"/>
    <w:rsid w:val="00A8469E"/>
    <w:rsid w:val="00A84B4B"/>
    <w:rsid w:val="00A851FA"/>
    <w:rsid w:val="00A85508"/>
    <w:rsid w:val="00A8577B"/>
    <w:rsid w:val="00A85DC9"/>
    <w:rsid w:val="00A8614D"/>
    <w:rsid w:val="00A86229"/>
    <w:rsid w:val="00A86252"/>
    <w:rsid w:val="00A86666"/>
    <w:rsid w:val="00A86E00"/>
    <w:rsid w:val="00A8700C"/>
    <w:rsid w:val="00A8723E"/>
    <w:rsid w:val="00A87399"/>
    <w:rsid w:val="00A873FD"/>
    <w:rsid w:val="00A878EE"/>
    <w:rsid w:val="00A87A1B"/>
    <w:rsid w:val="00A87F8F"/>
    <w:rsid w:val="00A90025"/>
    <w:rsid w:val="00A9033A"/>
    <w:rsid w:val="00A907A0"/>
    <w:rsid w:val="00A90B21"/>
    <w:rsid w:val="00A90DE9"/>
    <w:rsid w:val="00A9103F"/>
    <w:rsid w:val="00A91080"/>
    <w:rsid w:val="00A9127E"/>
    <w:rsid w:val="00A91471"/>
    <w:rsid w:val="00A9189B"/>
    <w:rsid w:val="00A91983"/>
    <w:rsid w:val="00A91A2E"/>
    <w:rsid w:val="00A91C4F"/>
    <w:rsid w:val="00A91FAC"/>
    <w:rsid w:val="00A92106"/>
    <w:rsid w:val="00A92492"/>
    <w:rsid w:val="00A9273B"/>
    <w:rsid w:val="00A9325D"/>
    <w:rsid w:val="00A932CF"/>
    <w:rsid w:val="00A9426A"/>
    <w:rsid w:val="00A94A10"/>
    <w:rsid w:val="00A94BB6"/>
    <w:rsid w:val="00A94DDD"/>
    <w:rsid w:val="00A95694"/>
    <w:rsid w:val="00A967D2"/>
    <w:rsid w:val="00A967D8"/>
    <w:rsid w:val="00A9682C"/>
    <w:rsid w:val="00A973F5"/>
    <w:rsid w:val="00A974CB"/>
    <w:rsid w:val="00A9792F"/>
    <w:rsid w:val="00AA00B8"/>
    <w:rsid w:val="00AA0859"/>
    <w:rsid w:val="00AA0A54"/>
    <w:rsid w:val="00AA0B51"/>
    <w:rsid w:val="00AA1003"/>
    <w:rsid w:val="00AA12ED"/>
    <w:rsid w:val="00AA12FF"/>
    <w:rsid w:val="00AA1580"/>
    <w:rsid w:val="00AA176D"/>
    <w:rsid w:val="00AA1A6A"/>
    <w:rsid w:val="00AA1B78"/>
    <w:rsid w:val="00AA1BAB"/>
    <w:rsid w:val="00AA2225"/>
    <w:rsid w:val="00AA23AD"/>
    <w:rsid w:val="00AA2449"/>
    <w:rsid w:val="00AA249A"/>
    <w:rsid w:val="00AA249B"/>
    <w:rsid w:val="00AA324D"/>
    <w:rsid w:val="00AA3354"/>
    <w:rsid w:val="00AA3708"/>
    <w:rsid w:val="00AA3D4A"/>
    <w:rsid w:val="00AA438A"/>
    <w:rsid w:val="00AA48B5"/>
    <w:rsid w:val="00AA4AF2"/>
    <w:rsid w:val="00AA4BCE"/>
    <w:rsid w:val="00AA577F"/>
    <w:rsid w:val="00AA58FF"/>
    <w:rsid w:val="00AA5A1B"/>
    <w:rsid w:val="00AA640A"/>
    <w:rsid w:val="00AA6803"/>
    <w:rsid w:val="00AA680C"/>
    <w:rsid w:val="00AA69B2"/>
    <w:rsid w:val="00AA7080"/>
    <w:rsid w:val="00AA723B"/>
    <w:rsid w:val="00AA7433"/>
    <w:rsid w:val="00AA75BF"/>
    <w:rsid w:val="00AA76DD"/>
    <w:rsid w:val="00AA79A5"/>
    <w:rsid w:val="00AA7A37"/>
    <w:rsid w:val="00AA7A4B"/>
    <w:rsid w:val="00AA7AB4"/>
    <w:rsid w:val="00AA7BEC"/>
    <w:rsid w:val="00AA7D85"/>
    <w:rsid w:val="00AB00D3"/>
    <w:rsid w:val="00AB0176"/>
    <w:rsid w:val="00AB0545"/>
    <w:rsid w:val="00AB0796"/>
    <w:rsid w:val="00AB0AA9"/>
    <w:rsid w:val="00AB104C"/>
    <w:rsid w:val="00AB1424"/>
    <w:rsid w:val="00AB1759"/>
    <w:rsid w:val="00AB1819"/>
    <w:rsid w:val="00AB1892"/>
    <w:rsid w:val="00AB1D31"/>
    <w:rsid w:val="00AB1E12"/>
    <w:rsid w:val="00AB1FC4"/>
    <w:rsid w:val="00AB203E"/>
    <w:rsid w:val="00AB23DD"/>
    <w:rsid w:val="00AB23E4"/>
    <w:rsid w:val="00AB251B"/>
    <w:rsid w:val="00AB25C0"/>
    <w:rsid w:val="00AB25C1"/>
    <w:rsid w:val="00AB29AD"/>
    <w:rsid w:val="00AB2C3C"/>
    <w:rsid w:val="00AB2F4F"/>
    <w:rsid w:val="00AB3218"/>
    <w:rsid w:val="00AB35D8"/>
    <w:rsid w:val="00AB437F"/>
    <w:rsid w:val="00AB4567"/>
    <w:rsid w:val="00AB4832"/>
    <w:rsid w:val="00AB49CB"/>
    <w:rsid w:val="00AB4B01"/>
    <w:rsid w:val="00AB4BB1"/>
    <w:rsid w:val="00AB4C85"/>
    <w:rsid w:val="00AB4DF6"/>
    <w:rsid w:val="00AB51FD"/>
    <w:rsid w:val="00AB545D"/>
    <w:rsid w:val="00AB561E"/>
    <w:rsid w:val="00AB5851"/>
    <w:rsid w:val="00AB5A0E"/>
    <w:rsid w:val="00AB5E3E"/>
    <w:rsid w:val="00AB639B"/>
    <w:rsid w:val="00AB6541"/>
    <w:rsid w:val="00AB6F07"/>
    <w:rsid w:val="00AB7231"/>
    <w:rsid w:val="00AB73CB"/>
    <w:rsid w:val="00AB7814"/>
    <w:rsid w:val="00AC0AEA"/>
    <w:rsid w:val="00AC0E69"/>
    <w:rsid w:val="00AC11D8"/>
    <w:rsid w:val="00AC14FE"/>
    <w:rsid w:val="00AC178B"/>
    <w:rsid w:val="00AC18F0"/>
    <w:rsid w:val="00AC1A98"/>
    <w:rsid w:val="00AC1F3C"/>
    <w:rsid w:val="00AC232E"/>
    <w:rsid w:val="00AC2421"/>
    <w:rsid w:val="00AC24EA"/>
    <w:rsid w:val="00AC2A24"/>
    <w:rsid w:val="00AC2DA7"/>
    <w:rsid w:val="00AC2FB5"/>
    <w:rsid w:val="00AC3238"/>
    <w:rsid w:val="00AC349E"/>
    <w:rsid w:val="00AC3B44"/>
    <w:rsid w:val="00AC3B56"/>
    <w:rsid w:val="00AC3EB1"/>
    <w:rsid w:val="00AC452E"/>
    <w:rsid w:val="00AC4D8D"/>
    <w:rsid w:val="00AC53C3"/>
    <w:rsid w:val="00AC543A"/>
    <w:rsid w:val="00AC5461"/>
    <w:rsid w:val="00AC5470"/>
    <w:rsid w:val="00AC559E"/>
    <w:rsid w:val="00AC56F6"/>
    <w:rsid w:val="00AC5AB3"/>
    <w:rsid w:val="00AC6DD4"/>
    <w:rsid w:val="00AC6E34"/>
    <w:rsid w:val="00AC76C4"/>
    <w:rsid w:val="00AC76DB"/>
    <w:rsid w:val="00AC795E"/>
    <w:rsid w:val="00AC7AC7"/>
    <w:rsid w:val="00AC7B77"/>
    <w:rsid w:val="00AC7C3C"/>
    <w:rsid w:val="00AC7D32"/>
    <w:rsid w:val="00AC7EB2"/>
    <w:rsid w:val="00AC7EF5"/>
    <w:rsid w:val="00AC7FA1"/>
    <w:rsid w:val="00AD0120"/>
    <w:rsid w:val="00AD01B4"/>
    <w:rsid w:val="00AD03C3"/>
    <w:rsid w:val="00AD043B"/>
    <w:rsid w:val="00AD0AC0"/>
    <w:rsid w:val="00AD1084"/>
    <w:rsid w:val="00AD15F6"/>
    <w:rsid w:val="00AD1827"/>
    <w:rsid w:val="00AD1C84"/>
    <w:rsid w:val="00AD1D94"/>
    <w:rsid w:val="00AD25DC"/>
    <w:rsid w:val="00AD27F5"/>
    <w:rsid w:val="00AD2B5B"/>
    <w:rsid w:val="00AD2CF9"/>
    <w:rsid w:val="00AD2D86"/>
    <w:rsid w:val="00AD2E72"/>
    <w:rsid w:val="00AD2F70"/>
    <w:rsid w:val="00AD37D0"/>
    <w:rsid w:val="00AD3929"/>
    <w:rsid w:val="00AD3B5D"/>
    <w:rsid w:val="00AD3C71"/>
    <w:rsid w:val="00AD4192"/>
    <w:rsid w:val="00AD41CD"/>
    <w:rsid w:val="00AD41E7"/>
    <w:rsid w:val="00AD4BF2"/>
    <w:rsid w:val="00AD4D4F"/>
    <w:rsid w:val="00AD4FD8"/>
    <w:rsid w:val="00AD5D3C"/>
    <w:rsid w:val="00AD5D62"/>
    <w:rsid w:val="00AD6604"/>
    <w:rsid w:val="00AD6787"/>
    <w:rsid w:val="00AD6871"/>
    <w:rsid w:val="00AD69D3"/>
    <w:rsid w:val="00AD6D1B"/>
    <w:rsid w:val="00AD7A6B"/>
    <w:rsid w:val="00AD7C22"/>
    <w:rsid w:val="00AE0004"/>
    <w:rsid w:val="00AE0100"/>
    <w:rsid w:val="00AE0213"/>
    <w:rsid w:val="00AE06CC"/>
    <w:rsid w:val="00AE0859"/>
    <w:rsid w:val="00AE0EC3"/>
    <w:rsid w:val="00AE120C"/>
    <w:rsid w:val="00AE13DF"/>
    <w:rsid w:val="00AE13F7"/>
    <w:rsid w:val="00AE15F2"/>
    <w:rsid w:val="00AE1620"/>
    <w:rsid w:val="00AE1727"/>
    <w:rsid w:val="00AE1B6D"/>
    <w:rsid w:val="00AE2097"/>
    <w:rsid w:val="00AE24B5"/>
    <w:rsid w:val="00AE274A"/>
    <w:rsid w:val="00AE2AF1"/>
    <w:rsid w:val="00AE2EB2"/>
    <w:rsid w:val="00AE3766"/>
    <w:rsid w:val="00AE38FE"/>
    <w:rsid w:val="00AE3AC5"/>
    <w:rsid w:val="00AE3D5C"/>
    <w:rsid w:val="00AE408A"/>
    <w:rsid w:val="00AE459D"/>
    <w:rsid w:val="00AE46BB"/>
    <w:rsid w:val="00AE4A6A"/>
    <w:rsid w:val="00AE59D9"/>
    <w:rsid w:val="00AE5B62"/>
    <w:rsid w:val="00AE6206"/>
    <w:rsid w:val="00AE64DA"/>
    <w:rsid w:val="00AE64E5"/>
    <w:rsid w:val="00AE6948"/>
    <w:rsid w:val="00AE69D3"/>
    <w:rsid w:val="00AE6B1D"/>
    <w:rsid w:val="00AE6B2B"/>
    <w:rsid w:val="00AE6CA1"/>
    <w:rsid w:val="00AE71C5"/>
    <w:rsid w:val="00AE72C1"/>
    <w:rsid w:val="00AE736F"/>
    <w:rsid w:val="00AE7E0D"/>
    <w:rsid w:val="00AF0BD6"/>
    <w:rsid w:val="00AF0DD8"/>
    <w:rsid w:val="00AF0EC3"/>
    <w:rsid w:val="00AF0F2B"/>
    <w:rsid w:val="00AF1281"/>
    <w:rsid w:val="00AF160C"/>
    <w:rsid w:val="00AF1B3F"/>
    <w:rsid w:val="00AF1BA6"/>
    <w:rsid w:val="00AF1FCB"/>
    <w:rsid w:val="00AF20CC"/>
    <w:rsid w:val="00AF2938"/>
    <w:rsid w:val="00AF2C78"/>
    <w:rsid w:val="00AF2FDD"/>
    <w:rsid w:val="00AF3956"/>
    <w:rsid w:val="00AF3D90"/>
    <w:rsid w:val="00AF40A8"/>
    <w:rsid w:val="00AF4432"/>
    <w:rsid w:val="00AF4529"/>
    <w:rsid w:val="00AF4639"/>
    <w:rsid w:val="00AF4774"/>
    <w:rsid w:val="00AF49D9"/>
    <w:rsid w:val="00AF4ADB"/>
    <w:rsid w:val="00AF4AE4"/>
    <w:rsid w:val="00AF4B2E"/>
    <w:rsid w:val="00AF5171"/>
    <w:rsid w:val="00AF5901"/>
    <w:rsid w:val="00AF5D0E"/>
    <w:rsid w:val="00AF5F23"/>
    <w:rsid w:val="00AF636F"/>
    <w:rsid w:val="00AF6966"/>
    <w:rsid w:val="00AF6ADB"/>
    <w:rsid w:val="00AF6E9F"/>
    <w:rsid w:val="00AF732B"/>
    <w:rsid w:val="00AF77A8"/>
    <w:rsid w:val="00AF7B73"/>
    <w:rsid w:val="00AF7C23"/>
    <w:rsid w:val="00B00754"/>
    <w:rsid w:val="00B008E3"/>
    <w:rsid w:val="00B00C86"/>
    <w:rsid w:val="00B01098"/>
    <w:rsid w:val="00B01242"/>
    <w:rsid w:val="00B0140D"/>
    <w:rsid w:val="00B01AFC"/>
    <w:rsid w:val="00B01B46"/>
    <w:rsid w:val="00B01C02"/>
    <w:rsid w:val="00B01E50"/>
    <w:rsid w:val="00B026AE"/>
    <w:rsid w:val="00B031C7"/>
    <w:rsid w:val="00B034E4"/>
    <w:rsid w:val="00B037AF"/>
    <w:rsid w:val="00B0382A"/>
    <w:rsid w:val="00B03871"/>
    <w:rsid w:val="00B03E94"/>
    <w:rsid w:val="00B040C6"/>
    <w:rsid w:val="00B0444B"/>
    <w:rsid w:val="00B0464D"/>
    <w:rsid w:val="00B04941"/>
    <w:rsid w:val="00B04A13"/>
    <w:rsid w:val="00B04B3D"/>
    <w:rsid w:val="00B04B94"/>
    <w:rsid w:val="00B05218"/>
    <w:rsid w:val="00B053C7"/>
    <w:rsid w:val="00B05547"/>
    <w:rsid w:val="00B0655A"/>
    <w:rsid w:val="00B069DE"/>
    <w:rsid w:val="00B07B17"/>
    <w:rsid w:val="00B07EBD"/>
    <w:rsid w:val="00B07F0B"/>
    <w:rsid w:val="00B07FBA"/>
    <w:rsid w:val="00B109A5"/>
    <w:rsid w:val="00B1118E"/>
    <w:rsid w:val="00B11885"/>
    <w:rsid w:val="00B121CB"/>
    <w:rsid w:val="00B12352"/>
    <w:rsid w:val="00B1267B"/>
    <w:rsid w:val="00B12E47"/>
    <w:rsid w:val="00B12F6E"/>
    <w:rsid w:val="00B13490"/>
    <w:rsid w:val="00B13838"/>
    <w:rsid w:val="00B13A51"/>
    <w:rsid w:val="00B13D30"/>
    <w:rsid w:val="00B14458"/>
    <w:rsid w:val="00B14A11"/>
    <w:rsid w:val="00B14E7B"/>
    <w:rsid w:val="00B14F40"/>
    <w:rsid w:val="00B153DE"/>
    <w:rsid w:val="00B15406"/>
    <w:rsid w:val="00B15585"/>
    <w:rsid w:val="00B157EC"/>
    <w:rsid w:val="00B15C14"/>
    <w:rsid w:val="00B15EF1"/>
    <w:rsid w:val="00B16CD2"/>
    <w:rsid w:val="00B16F26"/>
    <w:rsid w:val="00B16F7B"/>
    <w:rsid w:val="00B176CD"/>
    <w:rsid w:val="00B1772E"/>
    <w:rsid w:val="00B179E8"/>
    <w:rsid w:val="00B20013"/>
    <w:rsid w:val="00B203AD"/>
    <w:rsid w:val="00B20891"/>
    <w:rsid w:val="00B209FF"/>
    <w:rsid w:val="00B20D50"/>
    <w:rsid w:val="00B20EE6"/>
    <w:rsid w:val="00B2109B"/>
    <w:rsid w:val="00B214A7"/>
    <w:rsid w:val="00B216A7"/>
    <w:rsid w:val="00B21A2E"/>
    <w:rsid w:val="00B223D0"/>
    <w:rsid w:val="00B2266A"/>
    <w:rsid w:val="00B23BA4"/>
    <w:rsid w:val="00B23D95"/>
    <w:rsid w:val="00B242F9"/>
    <w:rsid w:val="00B24443"/>
    <w:rsid w:val="00B244B3"/>
    <w:rsid w:val="00B245EC"/>
    <w:rsid w:val="00B2481D"/>
    <w:rsid w:val="00B2489C"/>
    <w:rsid w:val="00B249AE"/>
    <w:rsid w:val="00B249D3"/>
    <w:rsid w:val="00B24A05"/>
    <w:rsid w:val="00B24A8F"/>
    <w:rsid w:val="00B24DDD"/>
    <w:rsid w:val="00B2543E"/>
    <w:rsid w:val="00B259AA"/>
    <w:rsid w:val="00B260BC"/>
    <w:rsid w:val="00B26369"/>
    <w:rsid w:val="00B26515"/>
    <w:rsid w:val="00B26563"/>
    <w:rsid w:val="00B26917"/>
    <w:rsid w:val="00B26AA6"/>
    <w:rsid w:val="00B26B72"/>
    <w:rsid w:val="00B26EDA"/>
    <w:rsid w:val="00B2720A"/>
    <w:rsid w:val="00B275C3"/>
    <w:rsid w:val="00B2773E"/>
    <w:rsid w:val="00B27744"/>
    <w:rsid w:val="00B277F5"/>
    <w:rsid w:val="00B27925"/>
    <w:rsid w:val="00B27EF1"/>
    <w:rsid w:val="00B30164"/>
    <w:rsid w:val="00B3040C"/>
    <w:rsid w:val="00B307F0"/>
    <w:rsid w:val="00B311C2"/>
    <w:rsid w:val="00B3162B"/>
    <w:rsid w:val="00B316B1"/>
    <w:rsid w:val="00B3181B"/>
    <w:rsid w:val="00B31A21"/>
    <w:rsid w:val="00B31CD5"/>
    <w:rsid w:val="00B3204B"/>
    <w:rsid w:val="00B324C5"/>
    <w:rsid w:val="00B326CC"/>
    <w:rsid w:val="00B3279E"/>
    <w:rsid w:val="00B327C6"/>
    <w:rsid w:val="00B32C5F"/>
    <w:rsid w:val="00B32DDA"/>
    <w:rsid w:val="00B32FC6"/>
    <w:rsid w:val="00B333B5"/>
    <w:rsid w:val="00B333F2"/>
    <w:rsid w:val="00B33908"/>
    <w:rsid w:val="00B33A1B"/>
    <w:rsid w:val="00B33D41"/>
    <w:rsid w:val="00B3412F"/>
    <w:rsid w:val="00B34176"/>
    <w:rsid w:val="00B3422F"/>
    <w:rsid w:val="00B3425B"/>
    <w:rsid w:val="00B3428C"/>
    <w:rsid w:val="00B3460C"/>
    <w:rsid w:val="00B3463C"/>
    <w:rsid w:val="00B34E24"/>
    <w:rsid w:val="00B34E5E"/>
    <w:rsid w:val="00B34ECC"/>
    <w:rsid w:val="00B357FA"/>
    <w:rsid w:val="00B357FE"/>
    <w:rsid w:val="00B35D9D"/>
    <w:rsid w:val="00B35FEB"/>
    <w:rsid w:val="00B37199"/>
    <w:rsid w:val="00B372C4"/>
    <w:rsid w:val="00B374B6"/>
    <w:rsid w:val="00B375C1"/>
    <w:rsid w:val="00B37B6D"/>
    <w:rsid w:val="00B37D1F"/>
    <w:rsid w:val="00B4026B"/>
    <w:rsid w:val="00B404B0"/>
    <w:rsid w:val="00B405EB"/>
    <w:rsid w:val="00B4060B"/>
    <w:rsid w:val="00B40B08"/>
    <w:rsid w:val="00B40B6B"/>
    <w:rsid w:val="00B40C29"/>
    <w:rsid w:val="00B41C79"/>
    <w:rsid w:val="00B41FF6"/>
    <w:rsid w:val="00B42008"/>
    <w:rsid w:val="00B421DE"/>
    <w:rsid w:val="00B4229D"/>
    <w:rsid w:val="00B42345"/>
    <w:rsid w:val="00B4271C"/>
    <w:rsid w:val="00B42AE8"/>
    <w:rsid w:val="00B42DA2"/>
    <w:rsid w:val="00B42E5D"/>
    <w:rsid w:val="00B43276"/>
    <w:rsid w:val="00B4365A"/>
    <w:rsid w:val="00B43AEF"/>
    <w:rsid w:val="00B43BD5"/>
    <w:rsid w:val="00B43C4E"/>
    <w:rsid w:val="00B43E57"/>
    <w:rsid w:val="00B43E74"/>
    <w:rsid w:val="00B43F78"/>
    <w:rsid w:val="00B43F8D"/>
    <w:rsid w:val="00B444B8"/>
    <w:rsid w:val="00B44A93"/>
    <w:rsid w:val="00B45242"/>
    <w:rsid w:val="00B453AB"/>
    <w:rsid w:val="00B455A1"/>
    <w:rsid w:val="00B4562E"/>
    <w:rsid w:val="00B456D5"/>
    <w:rsid w:val="00B45947"/>
    <w:rsid w:val="00B45FDB"/>
    <w:rsid w:val="00B46042"/>
    <w:rsid w:val="00B465AD"/>
    <w:rsid w:val="00B46679"/>
    <w:rsid w:val="00B4672F"/>
    <w:rsid w:val="00B4692D"/>
    <w:rsid w:val="00B46940"/>
    <w:rsid w:val="00B46A55"/>
    <w:rsid w:val="00B46A82"/>
    <w:rsid w:val="00B46AF2"/>
    <w:rsid w:val="00B47486"/>
    <w:rsid w:val="00B47553"/>
    <w:rsid w:val="00B47B96"/>
    <w:rsid w:val="00B50115"/>
    <w:rsid w:val="00B50413"/>
    <w:rsid w:val="00B50AE4"/>
    <w:rsid w:val="00B50BD9"/>
    <w:rsid w:val="00B50F0B"/>
    <w:rsid w:val="00B514EC"/>
    <w:rsid w:val="00B52992"/>
    <w:rsid w:val="00B52ABF"/>
    <w:rsid w:val="00B52F01"/>
    <w:rsid w:val="00B52FF8"/>
    <w:rsid w:val="00B5331D"/>
    <w:rsid w:val="00B536B8"/>
    <w:rsid w:val="00B53913"/>
    <w:rsid w:val="00B540EA"/>
    <w:rsid w:val="00B54216"/>
    <w:rsid w:val="00B5440F"/>
    <w:rsid w:val="00B5446B"/>
    <w:rsid w:val="00B549BC"/>
    <w:rsid w:val="00B54ADB"/>
    <w:rsid w:val="00B54B4D"/>
    <w:rsid w:val="00B5524A"/>
    <w:rsid w:val="00B55441"/>
    <w:rsid w:val="00B5570F"/>
    <w:rsid w:val="00B559D9"/>
    <w:rsid w:val="00B55A7E"/>
    <w:rsid w:val="00B55AD2"/>
    <w:rsid w:val="00B55F0B"/>
    <w:rsid w:val="00B56066"/>
    <w:rsid w:val="00B56126"/>
    <w:rsid w:val="00B563F9"/>
    <w:rsid w:val="00B56673"/>
    <w:rsid w:val="00B568F6"/>
    <w:rsid w:val="00B56996"/>
    <w:rsid w:val="00B56BEC"/>
    <w:rsid w:val="00B56C06"/>
    <w:rsid w:val="00B56CC0"/>
    <w:rsid w:val="00B56E26"/>
    <w:rsid w:val="00B56E8A"/>
    <w:rsid w:val="00B574F5"/>
    <w:rsid w:val="00B57AA8"/>
    <w:rsid w:val="00B602D7"/>
    <w:rsid w:val="00B60682"/>
    <w:rsid w:val="00B60775"/>
    <w:rsid w:val="00B609FC"/>
    <w:rsid w:val="00B60FAC"/>
    <w:rsid w:val="00B6133F"/>
    <w:rsid w:val="00B613FB"/>
    <w:rsid w:val="00B6148A"/>
    <w:rsid w:val="00B61846"/>
    <w:rsid w:val="00B6191B"/>
    <w:rsid w:val="00B61944"/>
    <w:rsid w:val="00B61D4A"/>
    <w:rsid w:val="00B61E39"/>
    <w:rsid w:val="00B61F51"/>
    <w:rsid w:val="00B622F9"/>
    <w:rsid w:val="00B625B0"/>
    <w:rsid w:val="00B628F8"/>
    <w:rsid w:val="00B62B36"/>
    <w:rsid w:val="00B637AD"/>
    <w:rsid w:val="00B63B9E"/>
    <w:rsid w:val="00B6403A"/>
    <w:rsid w:val="00B648F4"/>
    <w:rsid w:val="00B649B7"/>
    <w:rsid w:val="00B65765"/>
    <w:rsid w:val="00B6587A"/>
    <w:rsid w:val="00B658B7"/>
    <w:rsid w:val="00B65A9C"/>
    <w:rsid w:val="00B65EA3"/>
    <w:rsid w:val="00B66098"/>
    <w:rsid w:val="00B66284"/>
    <w:rsid w:val="00B66320"/>
    <w:rsid w:val="00B66537"/>
    <w:rsid w:val="00B6670E"/>
    <w:rsid w:val="00B668C9"/>
    <w:rsid w:val="00B66B32"/>
    <w:rsid w:val="00B66F85"/>
    <w:rsid w:val="00B674DA"/>
    <w:rsid w:val="00B67778"/>
    <w:rsid w:val="00B679F6"/>
    <w:rsid w:val="00B67C67"/>
    <w:rsid w:val="00B67CCB"/>
    <w:rsid w:val="00B67F89"/>
    <w:rsid w:val="00B67FDB"/>
    <w:rsid w:val="00B7003B"/>
    <w:rsid w:val="00B70061"/>
    <w:rsid w:val="00B70318"/>
    <w:rsid w:val="00B7034F"/>
    <w:rsid w:val="00B70C06"/>
    <w:rsid w:val="00B71253"/>
    <w:rsid w:val="00B71374"/>
    <w:rsid w:val="00B713F6"/>
    <w:rsid w:val="00B715AB"/>
    <w:rsid w:val="00B717FD"/>
    <w:rsid w:val="00B72128"/>
    <w:rsid w:val="00B72236"/>
    <w:rsid w:val="00B72652"/>
    <w:rsid w:val="00B728A0"/>
    <w:rsid w:val="00B72955"/>
    <w:rsid w:val="00B729EF"/>
    <w:rsid w:val="00B72EBB"/>
    <w:rsid w:val="00B7308B"/>
    <w:rsid w:val="00B73689"/>
    <w:rsid w:val="00B7383D"/>
    <w:rsid w:val="00B73842"/>
    <w:rsid w:val="00B7399B"/>
    <w:rsid w:val="00B74073"/>
    <w:rsid w:val="00B744FC"/>
    <w:rsid w:val="00B745B7"/>
    <w:rsid w:val="00B747B3"/>
    <w:rsid w:val="00B74B84"/>
    <w:rsid w:val="00B74E80"/>
    <w:rsid w:val="00B74EE3"/>
    <w:rsid w:val="00B74F39"/>
    <w:rsid w:val="00B750D3"/>
    <w:rsid w:val="00B75BFA"/>
    <w:rsid w:val="00B75C93"/>
    <w:rsid w:val="00B762EE"/>
    <w:rsid w:val="00B772F9"/>
    <w:rsid w:val="00B774D5"/>
    <w:rsid w:val="00B77928"/>
    <w:rsid w:val="00B779AC"/>
    <w:rsid w:val="00B77A3A"/>
    <w:rsid w:val="00B77BEC"/>
    <w:rsid w:val="00B77CD5"/>
    <w:rsid w:val="00B77D61"/>
    <w:rsid w:val="00B77DFB"/>
    <w:rsid w:val="00B77E0C"/>
    <w:rsid w:val="00B77F03"/>
    <w:rsid w:val="00B802FD"/>
    <w:rsid w:val="00B8058B"/>
    <w:rsid w:val="00B80A33"/>
    <w:rsid w:val="00B81120"/>
    <w:rsid w:val="00B817E2"/>
    <w:rsid w:val="00B81858"/>
    <w:rsid w:val="00B818CF"/>
    <w:rsid w:val="00B81995"/>
    <w:rsid w:val="00B81ABF"/>
    <w:rsid w:val="00B81D71"/>
    <w:rsid w:val="00B820C4"/>
    <w:rsid w:val="00B820F7"/>
    <w:rsid w:val="00B82331"/>
    <w:rsid w:val="00B82D89"/>
    <w:rsid w:val="00B82FCD"/>
    <w:rsid w:val="00B82FDE"/>
    <w:rsid w:val="00B83598"/>
    <w:rsid w:val="00B83A5F"/>
    <w:rsid w:val="00B83AF3"/>
    <w:rsid w:val="00B83E13"/>
    <w:rsid w:val="00B83F63"/>
    <w:rsid w:val="00B83FCA"/>
    <w:rsid w:val="00B8421D"/>
    <w:rsid w:val="00B84335"/>
    <w:rsid w:val="00B8436E"/>
    <w:rsid w:val="00B844EA"/>
    <w:rsid w:val="00B84618"/>
    <w:rsid w:val="00B84689"/>
    <w:rsid w:val="00B85366"/>
    <w:rsid w:val="00B85430"/>
    <w:rsid w:val="00B85431"/>
    <w:rsid w:val="00B85A42"/>
    <w:rsid w:val="00B85DD5"/>
    <w:rsid w:val="00B86173"/>
    <w:rsid w:val="00B865C0"/>
    <w:rsid w:val="00B86773"/>
    <w:rsid w:val="00B86879"/>
    <w:rsid w:val="00B8690E"/>
    <w:rsid w:val="00B869A7"/>
    <w:rsid w:val="00B86CD3"/>
    <w:rsid w:val="00B86D5C"/>
    <w:rsid w:val="00B871D9"/>
    <w:rsid w:val="00B875B4"/>
    <w:rsid w:val="00B87F42"/>
    <w:rsid w:val="00B90189"/>
    <w:rsid w:val="00B901C1"/>
    <w:rsid w:val="00B905BA"/>
    <w:rsid w:val="00B90955"/>
    <w:rsid w:val="00B9098D"/>
    <w:rsid w:val="00B90E09"/>
    <w:rsid w:val="00B9115D"/>
    <w:rsid w:val="00B915B9"/>
    <w:rsid w:val="00B9230D"/>
    <w:rsid w:val="00B9246A"/>
    <w:rsid w:val="00B9262F"/>
    <w:rsid w:val="00B93629"/>
    <w:rsid w:val="00B93A67"/>
    <w:rsid w:val="00B93C16"/>
    <w:rsid w:val="00B94263"/>
    <w:rsid w:val="00B94514"/>
    <w:rsid w:val="00B94A14"/>
    <w:rsid w:val="00B94FE7"/>
    <w:rsid w:val="00B9503E"/>
    <w:rsid w:val="00B954DC"/>
    <w:rsid w:val="00B95846"/>
    <w:rsid w:val="00B959F0"/>
    <w:rsid w:val="00B95DE4"/>
    <w:rsid w:val="00B95E04"/>
    <w:rsid w:val="00B95E14"/>
    <w:rsid w:val="00B9628A"/>
    <w:rsid w:val="00B96476"/>
    <w:rsid w:val="00B967FB"/>
    <w:rsid w:val="00B9699D"/>
    <w:rsid w:val="00B96AAA"/>
    <w:rsid w:val="00B96D3D"/>
    <w:rsid w:val="00B97258"/>
    <w:rsid w:val="00B972F5"/>
    <w:rsid w:val="00B97631"/>
    <w:rsid w:val="00B97718"/>
    <w:rsid w:val="00B979CB"/>
    <w:rsid w:val="00B97C3C"/>
    <w:rsid w:val="00B97DAF"/>
    <w:rsid w:val="00BA0164"/>
    <w:rsid w:val="00BA0DCC"/>
    <w:rsid w:val="00BA0DD6"/>
    <w:rsid w:val="00BA11E1"/>
    <w:rsid w:val="00BA1256"/>
    <w:rsid w:val="00BA169F"/>
    <w:rsid w:val="00BA1898"/>
    <w:rsid w:val="00BA18B7"/>
    <w:rsid w:val="00BA1B15"/>
    <w:rsid w:val="00BA229B"/>
    <w:rsid w:val="00BA236A"/>
    <w:rsid w:val="00BA255F"/>
    <w:rsid w:val="00BA2778"/>
    <w:rsid w:val="00BA2855"/>
    <w:rsid w:val="00BA2D49"/>
    <w:rsid w:val="00BA358B"/>
    <w:rsid w:val="00BA35A6"/>
    <w:rsid w:val="00BA3CA7"/>
    <w:rsid w:val="00BA3EF4"/>
    <w:rsid w:val="00BA41F7"/>
    <w:rsid w:val="00BA44B8"/>
    <w:rsid w:val="00BA4670"/>
    <w:rsid w:val="00BA4CFD"/>
    <w:rsid w:val="00BA5100"/>
    <w:rsid w:val="00BA5337"/>
    <w:rsid w:val="00BA5458"/>
    <w:rsid w:val="00BA56BA"/>
    <w:rsid w:val="00BA5B6D"/>
    <w:rsid w:val="00BA5C17"/>
    <w:rsid w:val="00BA5C54"/>
    <w:rsid w:val="00BA5DE9"/>
    <w:rsid w:val="00BA6100"/>
    <w:rsid w:val="00BA6450"/>
    <w:rsid w:val="00BA698F"/>
    <w:rsid w:val="00BA7091"/>
    <w:rsid w:val="00BA71C7"/>
    <w:rsid w:val="00BA73E5"/>
    <w:rsid w:val="00BA7703"/>
    <w:rsid w:val="00BA7FCE"/>
    <w:rsid w:val="00BB000B"/>
    <w:rsid w:val="00BB0694"/>
    <w:rsid w:val="00BB11FF"/>
    <w:rsid w:val="00BB1763"/>
    <w:rsid w:val="00BB1835"/>
    <w:rsid w:val="00BB190B"/>
    <w:rsid w:val="00BB1B0B"/>
    <w:rsid w:val="00BB2460"/>
    <w:rsid w:val="00BB2B4D"/>
    <w:rsid w:val="00BB2ED0"/>
    <w:rsid w:val="00BB341B"/>
    <w:rsid w:val="00BB34EB"/>
    <w:rsid w:val="00BB356D"/>
    <w:rsid w:val="00BB3591"/>
    <w:rsid w:val="00BB36CB"/>
    <w:rsid w:val="00BB41C0"/>
    <w:rsid w:val="00BB455B"/>
    <w:rsid w:val="00BB4AAD"/>
    <w:rsid w:val="00BB4BBE"/>
    <w:rsid w:val="00BB5046"/>
    <w:rsid w:val="00BB5521"/>
    <w:rsid w:val="00BB59CD"/>
    <w:rsid w:val="00BB5A10"/>
    <w:rsid w:val="00BB6477"/>
    <w:rsid w:val="00BB65BC"/>
    <w:rsid w:val="00BB6740"/>
    <w:rsid w:val="00BB6B53"/>
    <w:rsid w:val="00BB6C41"/>
    <w:rsid w:val="00BB7073"/>
    <w:rsid w:val="00BB75D1"/>
    <w:rsid w:val="00BB783D"/>
    <w:rsid w:val="00BB7DC1"/>
    <w:rsid w:val="00BC0090"/>
    <w:rsid w:val="00BC0435"/>
    <w:rsid w:val="00BC098F"/>
    <w:rsid w:val="00BC09CA"/>
    <w:rsid w:val="00BC0CA1"/>
    <w:rsid w:val="00BC1018"/>
    <w:rsid w:val="00BC1106"/>
    <w:rsid w:val="00BC13FC"/>
    <w:rsid w:val="00BC16BC"/>
    <w:rsid w:val="00BC16DC"/>
    <w:rsid w:val="00BC1933"/>
    <w:rsid w:val="00BC19DD"/>
    <w:rsid w:val="00BC1E7B"/>
    <w:rsid w:val="00BC1F8B"/>
    <w:rsid w:val="00BC28E5"/>
    <w:rsid w:val="00BC2A03"/>
    <w:rsid w:val="00BC2D7B"/>
    <w:rsid w:val="00BC324D"/>
    <w:rsid w:val="00BC36C4"/>
    <w:rsid w:val="00BC39AD"/>
    <w:rsid w:val="00BC3A80"/>
    <w:rsid w:val="00BC3E29"/>
    <w:rsid w:val="00BC418B"/>
    <w:rsid w:val="00BC457E"/>
    <w:rsid w:val="00BC4A81"/>
    <w:rsid w:val="00BC4C89"/>
    <w:rsid w:val="00BC4F67"/>
    <w:rsid w:val="00BC57AF"/>
    <w:rsid w:val="00BC58C3"/>
    <w:rsid w:val="00BC59E3"/>
    <w:rsid w:val="00BC5EE7"/>
    <w:rsid w:val="00BC70C5"/>
    <w:rsid w:val="00BC7185"/>
    <w:rsid w:val="00BC7661"/>
    <w:rsid w:val="00BC7D58"/>
    <w:rsid w:val="00BC7DFC"/>
    <w:rsid w:val="00BD02A3"/>
    <w:rsid w:val="00BD077B"/>
    <w:rsid w:val="00BD105B"/>
    <w:rsid w:val="00BD1330"/>
    <w:rsid w:val="00BD1581"/>
    <w:rsid w:val="00BD19DF"/>
    <w:rsid w:val="00BD1D8F"/>
    <w:rsid w:val="00BD1F41"/>
    <w:rsid w:val="00BD2452"/>
    <w:rsid w:val="00BD2510"/>
    <w:rsid w:val="00BD2B22"/>
    <w:rsid w:val="00BD30FF"/>
    <w:rsid w:val="00BD32AC"/>
    <w:rsid w:val="00BD343A"/>
    <w:rsid w:val="00BD343E"/>
    <w:rsid w:val="00BD35CD"/>
    <w:rsid w:val="00BD35DB"/>
    <w:rsid w:val="00BD3A1A"/>
    <w:rsid w:val="00BD3D35"/>
    <w:rsid w:val="00BD3D3A"/>
    <w:rsid w:val="00BD3F06"/>
    <w:rsid w:val="00BD41E4"/>
    <w:rsid w:val="00BD44E6"/>
    <w:rsid w:val="00BD48D8"/>
    <w:rsid w:val="00BD4E28"/>
    <w:rsid w:val="00BD55CD"/>
    <w:rsid w:val="00BD56F7"/>
    <w:rsid w:val="00BD59E5"/>
    <w:rsid w:val="00BD5D68"/>
    <w:rsid w:val="00BD7738"/>
    <w:rsid w:val="00BD7A58"/>
    <w:rsid w:val="00BD7D18"/>
    <w:rsid w:val="00BD7DDF"/>
    <w:rsid w:val="00BE015F"/>
    <w:rsid w:val="00BE0208"/>
    <w:rsid w:val="00BE02D7"/>
    <w:rsid w:val="00BE0333"/>
    <w:rsid w:val="00BE05E7"/>
    <w:rsid w:val="00BE0C49"/>
    <w:rsid w:val="00BE0E69"/>
    <w:rsid w:val="00BE0EA9"/>
    <w:rsid w:val="00BE1062"/>
    <w:rsid w:val="00BE1144"/>
    <w:rsid w:val="00BE13E9"/>
    <w:rsid w:val="00BE15A5"/>
    <w:rsid w:val="00BE17A4"/>
    <w:rsid w:val="00BE17A5"/>
    <w:rsid w:val="00BE1865"/>
    <w:rsid w:val="00BE1965"/>
    <w:rsid w:val="00BE22D5"/>
    <w:rsid w:val="00BE24BE"/>
    <w:rsid w:val="00BE254E"/>
    <w:rsid w:val="00BE2635"/>
    <w:rsid w:val="00BE2877"/>
    <w:rsid w:val="00BE2BCF"/>
    <w:rsid w:val="00BE2BE7"/>
    <w:rsid w:val="00BE2BF8"/>
    <w:rsid w:val="00BE31E1"/>
    <w:rsid w:val="00BE3373"/>
    <w:rsid w:val="00BE37C4"/>
    <w:rsid w:val="00BE3830"/>
    <w:rsid w:val="00BE38A2"/>
    <w:rsid w:val="00BE3C12"/>
    <w:rsid w:val="00BE3D22"/>
    <w:rsid w:val="00BE3E16"/>
    <w:rsid w:val="00BE426B"/>
    <w:rsid w:val="00BE439A"/>
    <w:rsid w:val="00BE44A2"/>
    <w:rsid w:val="00BE4573"/>
    <w:rsid w:val="00BE4AF8"/>
    <w:rsid w:val="00BE528B"/>
    <w:rsid w:val="00BE530A"/>
    <w:rsid w:val="00BE57DD"/>
    <w:rsid w:val="00BE5824"/>
    <w:rsid w:val="00BE58ED"/>
    <w:rsid w:val="00BE59D3"/>
    <w:rsid w:val="00BE5E6D"/>
    <w:rsid w:val="00BE6AF1"/>
    <w:rsid w:val="00BE6F85"/>
    <w:rsid w:val="00BE70C4"/>
    <w:rsid w:val="00BE762E"/>
    <w:rsid w:val="00BF001B"/>
    <w:rsid w:val="00BF0312"/>
    <w:rsid w:val="00BF0717"/>
    <w:rsid w:val="00BF09FD"/>
    <w:rsid w:val="00BF0F73"/>
    <w:rsid w:val="00BF118D"/>
    <w:rsid w:val="00BF142B"/>
    <w:rsid w:val="00BF152E"/>
    <w:rsid w:val="00BF16F3"/>
    <w:rsid w:val="00BF1831"/>
    <w:rsid w:val="00BF1ACB"/>
    <w:rsid w:val="00BF1EA7"/>
    <w:rsid w:val="00BF1EF4"/>
    <w:rsid w:val="00BF2074"/>
    <w:rsid w:val="00BF28D6"/>
    <w:rsid w:val="00BF2FCE"/>
    <w:rsid w:val="00BF30C9"/>
    <w:rsid w:val="00BF30CB"/>
    <w:rsid w:val="00BF311B"/>
    <w:rsid w:val="00BF340A"/>
    <w:rsid w:val="00BF394B"/>
    <w:rsid w:val="00BF3A7F"/>
    <w:rsid w:val="00BF3A81"/>
    <w:rsid w:val="00BF3EBA"/>
    <w:rsid w:val="00BF4279"/>
    <w:rsid w:val="00BF42F4"/>
    <w:rsid w:val="00BF4426"/>
    <w:rsid w:val="00BF4885"/>
    <w:rsid w:val="00BF4B90"/>
    <w:rsid w:val="00BF4B93"/>
    <w:rsid w:val="00BF5B7C"/>
    <w:rsid w:val="00BF5C22"/>
    <w:rsid w:val="00BF5F13"/>
    <w:rsid w:val="00BF642B"/>
    <w:rsid w:val="00BF699D"/>
    <w:rsid w:val="00BF6B81"/>
    <w:rsid w:val="00BF6C1F"/>
    <w:rsid w:val="00BF79DF"/>
    <w:rsid w:val="00BF7B5A"/>
    <w:rsid w:val="00BF7C62"/>
    <w:rsid w:val="00BF7F25"/>
    <w:rsid w:val="00C0008A"/>
    <w:rsid w:val="00C0020F"/>
    <w:rsid w:val="00C00CE3"/>
    <w:rsid w:val="00C010FD"/>
    <w:rsid w:val="00C014D9"/>
    <w:rsid w:val="00C01DE0"/>
    <w:rsid w:val="00C01F93"/>
    <w:rsid w:val="00C01FE0"/>
    <w:rsid w:val="00C020CC"/>
    <w:rsid w:val="00C0230E"/>
    <w:rsid w:val="00C02439"/>
    <w:rsid w:val="00C026F5"/>
    <w:rsid w:val="00C02A65"/>
    <w:rsid w:val="00C02BEF"/>
    <w:rsid w:val="00C02C0A"/>
    <w:rsid w:val="00C02CD9"/>
    <w:rsid w:val="00C02D9A"/>
    <w:rsid w:val="00C02E50"/>
    <w:rsid w:val="00C03628"/>
    <w:rsid w:val="00C03A57"/>
    <w:rsid w:val="00C03E53"/>
    <w:rsid w:val="00C0442E"/>
    <w:rsid w:val="00C0450D"/>
    <w:rsid w:val="00C04783"/>
    <w:rsid w:val="00C04865"/>
    <w:rsid w:val="00C04CF6"/>
    <w:rsid w:val="00C050D8"/>
    <w:rsid w:val="00C05190"/>
    <w:rsid w:val="00C052C2"/>
    <w:rsid w:val="00C052EB"/>
    <w:rsid w:val="00C0577D"/>
    <w:rsid w:val="00C05792"/>
    <w:rsid w:val="00C05830"/>
    <w:rsid w:val="00C06068"/>
    <w:rsid w:val="00C06087"/>
    <w:rsid w:val="00C0618E"/>
    <w:rsid w:val="00C06680"/>
    <w:rsid w:val="00C06A22"/>
    <w:rsid w:val="00C06A91"/>
    <w:rsid w:val="00C06CF2"/>
    <w:rsid w:val="00C06D72"/>
    <w:rsid w:val="00C06ECA"/>
    <w:rsid w:val="00C072BD"/>
    <w:rsid w:val="00C10630"/>
    <w:rsid w:val="00C10B19"/>
    <w:rsid w:val="00C10BEE"/>
    <w:rsid w:val="00C11682"/>
    <w:rsid w:val="00C1189D"/>
    <w:rsid w:val="00C11BAB"/>
    <w:rsid w:val="00C11FCA"/>
    <w:rsid w:val="00C1205D"/>
    <w:rsid w:val="00C126B3"/>
    <w:rsid w:val="00C12A77"/>
    <w:rsid w:val="00C12B0C"/>
    <w:rsid w:val="00C13196"/>
    <w:rsid w:val="00C132CA"/>
    <w:rsid w:val="00C13819"/>
    <w:rsid w:val="00C1390B"/>
    <w:rsid w:val="00C13C6A"/>
    <w:rsid w:val="00C140F9"/>
    <w:rsid w:val="00C14771"/>
    <w:rsid w:val="00C14930"/>
    <w:rsid w:val="00C14C6F"/>
    <w:rsid w:val="00C1508B"/>
    <w:rsid w:val="00C150F8"/>
    <w:rsid w:val="00C1560A"/>
    <w:rsid w:val="00C1574D"/>
    <w:rsid w:val="00C15E7B"/>
    <w:rsid w:val="00C16040"/>
    <w:rsid w:val="00C167B9"/>
    <w:rsid w:val="00C16BF1"/>
    <w:rsid w:val="00C16E28"/>
    <w:rsid w:val="00C171DB"/>
    <w:rsid w:val="00C1740D"/>
    <w:rsid w:val="00C1756E"/>
    <w:rsid w:val="00C17F62"/>
    <w:rsid w:val="00C2010D"/>
    <w:rsid w:val="00C2017B"/>
    <w:rsid w:val="00C20805"/>
    <w:rsid w:val="00C20940"/>
    <w:rsid w:val="00C20FF8"/>
    <w:rsid w:val="00C2115F"/>
    <w:rsid w:val="00C2223D"/>
    <w:rsid w:val="00C228C9"/>
    <w:rsid w:val="00C228F9"/>
    <w:rsid w:val="00C22976"/>
    <w:rsid w:val="00C22F2F"/>
    <w:rsid w:val="00C22F52"/>
    <w:rsid w:val="00C2302E"/>
    <w:rsid w:val="00C23247"/>
    <w:rsid w:val="00C23838"/>
    <w:rsid w:val="00C23BAA"/>
    <w:rsid w:val="00C23E5C"/>
    <w:rsid w:val="00C24244"/>
    <w:rsid w:val="00C248F8"/>
    <w:rsid w:val="00C24995"/>
    <w:rsid w:val="00C24A6C"/>
    <w:rsid w:val="00C24D2C"/>
    <w:rsid w:val="00C24DA3"/>
    <w:rsid w:val="00C24F9B"/>
    <w:rsid w:val="00C25060"/>
    <w:rsid w:val="00C250D1"/>
    <w:rsid w:val="00C2512A"/>
    <w:rsid w:val="00C254AB"/>
    <w:rsid w:val="00C257F1"/>
    <w:rsid w:val="00C25B0A"/>
    <w:rsid w:val="00C25C80"/>
    <w:rsid w:val="00C25C9A"/>
    <w:rsid w:val="00C25DC5"/>
    <w:rsid w:val="00C2606A"/>
    <w:rsid w:val="00C263B3"/>
    <w:rsid w:val="00C264FA"/>
    <w:rsid w:val="00C2697C"/>
    <w:rsid w:val="00C26A13"/>
    <w:rsid w:val="00C2700B"/>
    <w:rsid w:val="00C271D1"/>
    <w:rsid w:val="00C27542"/>
    <w:rsid w:val="00C27689"/>
    <w:rsid w:val="00C27DCD"/>
    <w:rsid w:val="00C301D3"/>
    <w:rsid w:val="00C306AC"/>
    <w:rsid w:val="00C307B0"/>
    <w:rsid w:val="00C30A26"/>
    <w:rsid w:val="00C30E0A"/>
    <w:rsid w:val="00C30E72"/>
    <w:rsid w:val="00C31462"/>
    <w:rsid w:val="00C314B4"/>
    <w:rsid w:val="00C31632"/>
    <w:rsid w:val="00C31909"/>
    <w:rsid w:val="00C32253"/>
    <w:rsid w:val="00C3234D"/>
    <w:rsid w:val="00C32461"/>
    <w:rsid w:val="00C32500"/>
    <w:rsid w:val="00C32558"/>
    <w:rsid w:val="00C327CE"/>
    <w:rsid w:val="00C32BB0"/>
    <w:rsid w:val="00C32DE7"/>
    <w:rsid w:val="00C32E17"/>
    <w:rsid w:val="00C32E3C"/>
    <w:rsid w:val="00C3308D"/>
    <w:rsid w:val="00C33117"/>
    <w:rsid w:val="00C33197"/>
    <w:rsid w:val="00C33B5E"/>
    <w:rsid w:val="00C33B93"/>
    <w:rsid w:val="00C33DDB"/>
    <w:rsid w:val="00C33F41"/>
    <w:rsid w:val="00C3433A"/>
    <w:rsid w:val="00C343D9"/>
    <w:rsid w:val="00C34526"/>
    <w:rsid w:val="00C34AC0"/>
    <w:rsid w:val="00C34DA7"/>
    <w:rsid w:val="00C352D9"/>
    <w:rsid w:val="00C3561D"/>
    <w:rsid w:val="00C35A33"/>
    <w:rsid w:val="00C36731"/>
    <w:rsid w:val="00C36976"/>
    <w:rsid w:val="00C36B5F"/>
    <w:rsid w:val="00C37206"/>
    <w:rsid w:val="00C37532"/>
    <w:rsid w:val="00C37A69"/>
    <w:rsid w:val="00C37B3F"/>
    <w:rsid w:val="00C37BC0"/>
    <w:rsid w:val="00C37C60"/>
    <w:rsid w:val="00C37CB8"/>
    <w:rsid w:val="00C37CE0"/>
    <w:rsid w:val="00C37D32"/>
    <w:rsid w:val="00C37E67"/>
    <w:rsid w:val="00C40264"/>
    <w:rsid w:val="00C4031D"/>
    <w:rsid w:val="00C4050D"/>
    <w:rsid w:val="00C40528"/>
    <w:rsid w:val="00C40761"/>
    <w:rsid w:val="00C4097B"/>
    <w:rsid w:val="00C409A8"/>
    <w:rsid w:val="00C40A1F"/>
    <w:rsid w:val="00C40BC9"/>
    <w:rsid w:val="00C40D2F"/>
    <w:rsid w:val="00C414DF"/>
    <w:rsid w:val="00C41BED"/>
    <w:rsid w:val="00C41FB9"/>
    <w:rsid w:val="00C42138"/>
    <w:rsid w:val="00C4220E"/>
    <w:rsid w:val="00C422E6"/>
    <w:rsid w:val="00C42640"/>
    <w:rsid w:val="00C429AF"/>
    <w:rsid w:val="00C430F3"/>
    <w:rsid w:val="00C43A41"/>
    <w:rsid w:val="00C440F1"/>
    <w:rsid w:val="00C44328"/>
    <w:rsid w:val="00C447A7"/>
    <w:rsid w:val="00C4483A"/>
    <w:rsid w:val="00C44BA7"/>
    <w:rsid w:val="00C44BEF"/>
    <w:rsid w:val="00C44C71"/>
    <w:rsid w:val="00C452EE"/>
    <w:rsid w:val="00C45431"/>
    <w:rsid w:val="00C456B7"/>
    <w:rsid w:val="00C45A62"/>
    <w:rsid w:val="00C45D4E"/>
    <w:rsid w:val="00C46212"/>
    <w:rsid w:val="00C464CD"/>
    <w:rsid w:val="00C46CF9"/>
    <w:rsid w:val="00C46D62"/>
    <w:rsid w:val="00C47200"/>
    <w:rsid w:val="00C4744C"/>
    <w:rsid w:val="00C479C6"/>
    <w:rsid w:val="00C47E0B"/>
    <w:rsid w:val="00C50406"/>
    <w:rsid w:val="00C507B7"/>
    <w:rsid w:val="00C50EE7"/>
    <w:rsid w:val="00C51197"/>
    <w:rsid w:val="00C5143E"/>
    <w:rsid w:val="00C515AC"/>
    <w:rsid w:val="00C519A5"/>
    <w:rsid w:val="00C51B16"/>
    <w:rsid w:val="00C51C8D"/>
    <w:rsid w:val="00C51D1A"/>
    <w:rsid w:val="00C51DC6"/>
    <w:rsid w:val="00C529F1"/>
    <w:rsid w:val="00C52A95"/>
    <w:rsid w:val="00C52DDB"/>
    <w:rsid w:val="00C53198"/>
    <w:rsid w:val="00C53393"/>
    <w:rsid w:val="00C538A9"/>
    <w:rsid w:val="00C53EBB"/>
    <w:rsid w:val="00C53F88"/>
    <w:rsid w:val="00C53FB9"/>
    <w:rsid w:val="00C54790"/>
    <w:rsid w:val="00C54BF9"/>
    <w:rsid w:val="00C54EE3"/>
    <w:rsid w:val="00C551CA"/>
    <w:rsid w:val="00C555C8"/>
    <w:rsid w:val="00C55778"/>
    <w:rsid w:val="00C55B3B"/>
    <w:rsid w:val="00C55B79"/>
    <w:rsid w:val="00C56458"/>
    <w:rsid w:val="00C56881"/>
    <w:rsid w:val="00C570F9"/>
    <w:rsid w:val="00C572BC"/>
    <w:rsid w:val="00C5756E"/>
    <w:rsid w:val="00C60561"/>
    <w:rsid w:val="00C609E9"/>
    <w:rsid w:val="00C60B62"/>
    <w:rsid w:val="00C60F70"/>
    <w:rsid w:val="00C61626"/>
    <w:rsid w:val="00C61DA5"/>
    <w:rsid w:val="00C62279"/>
    <w:rsid w:val="00C625B9"/>
    <w:rsid w:val="00C62681"/>
    <w:rsid w:val="00C62F41"/>
    <w:rsid w:val="00C631D1"/>
    <w:rsid w:val="00C6320F"/>
    <w:rsid w:val="00C63403"/>
    <w:rsid w:val="00C63590"/>
    <w:rsid w:val="00C63D2B"/>
    <w:rsid w:val="00C63F33"/>
    <w:rsid w:val="00C641D6"/>
    <w:rsid w:val="00C64F36"/>
    <w:rsid w:val="00C652C5"/>
    <w:rsid w:val="00C65358"/>
    <w:rsid w:val="00C65369"/>
    <w:rsid w:val="00C657A5"/>
    <w:rsid w:val="00C6619A"/>
    <w:rsid w:val="00C665C1"/>
    <w:rsid w:val="00C669D9"/>
    <w:rsid w:val="00C66B25"/>
    <w:rsid w:val="00C66D0B"/>
    <w:rsid w:val="00C67305"/>
    <w:rsid w:val="00C67493"/>
    <w:rsid w:val="00C674F7"/>
    <w:rsid w:val="00C67A2B"/>
    <w:rsid w:val="00C7005F"/>
    <w:rsid w:val="00C702AD"/>
    <w:rsid w:val="00C707EF"/>
    <w:rsid w:val="00C70AD8"/>
    <w:rsid w:val="00C70B3A"/>
    <w:rsid w:val="00C70B58"/>
    <w:rsid w:val="00C70BD9"/>
    <w:rsid w:val="00C70F5E"/>
    <w:rsid w:val="00C71174"/>
    <w:rsid w:val="00C711B0"/>
    <w:rsid w:val="00C713C3"/>
    <w:rsid w:val="00C71BAE"/>
    <w:rsid w:val="00C71FC4"/>
    <w:rsid w:val="00C71FDC"/>
    <w:rsid w:val="00C7212B"/>
    <w:rsid w:val="00C7244A"/>
    <w:rsid w:val="00C726FF"/>
    <w:rsid w:val="00C72AFB"/>
    <w:rsid w:val="00C72C49"/>
    <w:rsid w:val="00C72F3A"/>
    <w:rsid w:val="00C73038"/>
    <w:rsid w:val="00C7344D"/>
    <w:rsid w:val="00C73712"/>
    <w:rsid w:val="00C738C5"/>
    <w:rsid w:val="00C73CF8"/>
    <w:rsid w:val="00C7424A"/>
    <w:rsid w:val="00C74419"/>
    <w:rsid w:val="00C74DDB"/>
    <w:rsid w:val="00C75573"/>
    <w:rsid w:val="00C755A3"/>
    <w:rsid w:val="00C75A29"/>
    <w:rsid w:val="00C75AD2"/>
    <w:rsid w:val="00C75ADB"/>
    <w:rsid w:val="00C75CF5"/>
    <w:rsid w:val="00C75E54"/>
    <w:rsid w:val="00C7641D"/>
    <w:rsid w:val="00C767BE"/>
    <w:rsid w:val="00C76A25"/>
    <w:rsid w:val="00C76E49"/>
    <w:rsid w:val="00C77CAC"/>
    <w:rsid w:val="00C77D45"/>
    <w:rsid w:val="00C77F0D"/>
    <w:rsid w:val="00C80334"/>
    <w:rsid w:val="00C808CD"/>
    <w:rsid w:val="00C8095A"/>
    <w:rsid w:val="00C80AC6"/>
    <w:rsid w:val="00C80CBA"/>
    <w:rsid w:val="00C81078"/>
    <w:rsid w:val="00C818C0"/>
    <w:rsid w:val="00C81929"/>
    <w:rsid w:val="00C81B7E"/>
    <w:rsid w:val="00C81E48"/>
    <w:rsid w:val="00C82499"/>
    <w:rsid w:val="00C827FA"/>
    <w:rsid w:val="00C82D37"/>
    <w:rsid w:val="00C833AE"/>
    <w:rsid w:val="00C83766"/>
    <w:rsid w:val="00C83B2E"/>
    <w:rsid w:val="00C84448"/>
    <w:rsid w:val="00C84AB4"/>
    <w:rsid w:val="00C852E5"/>
    <w:rsid w:val="00C855B7"/>
    <w:rsid w:val="00C85605"/>
    <w:rsid w:val="00C85A8B"/>
    <w:rsid w:val="00C860A3"/>
    <w:rsid w:val="00C86BFB"/>
    <w:rsid w:val="00C86E66"/>
    <w:rsid w:val="00C87196"/>
    <w:rsid w:val="00C872AD"/>
    <w:rsid w:val="00C8773E"/>
    <w:rsid w:val="00C87786"/>
    <w:rsid w:val="00C90585"/>
    <w:rsid w:val="00C90817"/>
    <w:rsid w:val="00C90F2A"/>
    <w:rsid w:val="00C91168"/>
    <w:rsid w:val="00C91368"/>
    <w:rsid w:val="00C913BC"/>
    <w:rsid w:val="00C918FB"/>
    <w:rsid w:val="00C91ACD"/>
    <w:rsid w:val="00C91B45"/>
    <w:rsid w:val="00C92869"/>
    <w:rsid w:val="00C92A95"/>
    <w:rsid w:val="00C92BE7"/>
    <w:rsid w:val="00C92ECE"/>
    <w:rsid w:val="00C92EFB"/>
    <w:rsid w:val="00C937F8"/>
    <w:rsid w:val="00C93853"/>
    <w:rsid w:val="00C94AA6"/>
    <w:rsid w:val="00C94E31"/>
    <w:rsid w:val="00C95396"/>
    <w:rsid w:val="00C954FC"/>
    <w:rsid w:val="00C95BA5"/>
    <w:rsid w:val="00C95D4F"/>
    <w:rsid w:val="00C95F22"/>
    <w:rsid w:val="00C96300"/>
    <w:rsid w:val="00C96964"/>
    <w:rsid w:val="00C96F2E"/>
    <w:rsid w:val="00C97E7E"/>
    <w:rsid w:val="00CA0224"/>
    <w:rsid w:val="00CA067D"/>
    <w:rsid w:val="00CA06F1"/>
    <w:rsid w:val="00CA0A94"/>
    <w:rsid w:val="00CA0B01"/>
    <w:rsid w:val="00CA1041"/>
    <w:rsid w:val="00CA108D"/>
    <w:rsid w:val="00CA140B"/>
    <w:rsid w:val="00CA16BF"/>
    <w:rsid w:val="00CA1C57"/>
    <w:rsid w:val="00CA1C5A"/>
    <w:rsid w:val="00CA26CC"/>
    <w:rsid w:val="00CA2C2A"/>
    <w:rsid w:val="00CA2CD2"/>
    <w:rsid w:val="00CA2E4A"/>
    <w:rsid w:val="00CA30F7"/>
    <w:rsid w:val="00CA3114"/>
    <w:rsid w:val="00CA3397"/>
    <w:rsid w:val="00CA33A0"/>
    <w:rsid w:val="00CA3983"/>
    <w:rsid w:val="00CA3CF3"/>
    <w:rsid w:val="00CA3D21"/>
    <w:rsid w:val="00CA4183"/>
    <w:rsid w:val="00CA4899"/>
    <w:rsid w:val="00CA4E00"/>
    <w:rsid w:val="00CA5053"/>
    <w:rsid w:val="00CA52A1"/>
    <w:rsid w:val="00CA536A"/>
    <w:rsid w:val="00CA54A4"/>
    <w:rsid w:val="00CA5AD6"/>
    <w:rsid w:val="00CA5C4F"/>
    <w:rsid w:val="00CA5E97"/>
    <w:rsid w:val="00CA63C3"/>
    <w:rsid w:val="00CA7034"/>
    <w:rsid w:val="00CA721C"/>
    <w:rsid w:val="00CA74BE"/>
    <w:rsid w:val="00CA75E2"/>
    <w:rsid w:val="00CA7891"/>
    <w:rsid w:val="00CA7D5D"/>
    <w:rsid w:val="00CA7EF0"/>
    <w:rsid w:val="00CA7F61"/>
    <w:rsid w:val="00CB0165"/>
    <w:rsid w:val="00CB0624"/>
    <w:rsid w:val="00CB1CB8"/>
    <w:rsid w:val="00CB1D55"/>
    <w:rsid w:val="00CB241C"/>
    <w:rsid w:val="00CB29C7"/>
    <w:rsid w:val="00CB361E"/>
    <w:rsid w:val="00CB364E"/>
    <w:rsid w:val="00CB3A53"/>
    <w:rsid w:val="00CB3ADA"/>
    <w:rsid w:val="00CB3B89"/>
    <w:rsid w:val="00CB3D85"/>
    <w:rsid w:val="00CB3DDE"/>
    <w:rsid w:val="00CB3E35"/>
    <w:rsid w:val="00CB3EA5"/>
    <w:rsid w:val="00CB4031"/>
    <w:rsid w:val="00CB444A"/>
    <w:rsid w:val="00CB4B11"/>
    <w:rsid w:val="00CB4E61"/>
    <w:rsid w:val="00CB4F5B"/>
    <w:rsid w:val="00CB5468"/>
    <w:rsid w:val="00CB574E"/>
    <w:rsid w:val="00CB6094"/>
    <w:rsid w:val="00CB6122"/>
    <w:rsid w:val="00CB6228"/>
    <w:rsid w:val="00CB66E4"/>
    <w:rsid w:val="00CB6702"/>
    <w:rsid w:val="00CB6739"/>
    <w:rsid w:val="00CB690C"/>
    <w:rsid w:val="00CB6D04"/>
    <w:rsid w:val="00CB7322"/>
    <w:rsid w:val="00CB7A2A"/>
    <w:rsid w:val="00CC00BD"/>
    <w:rsid w:val="00CC039F"/>
    <w:rsid w:val="00CC03B3"/>
    <w:rsid w:val="00CC04D2"/>
    <w:rsid w:val="00CC0866"/>
    <w:rsid w:val="00CC0BB1"/>
    <w:rsid w:val="00CC0C26"/>
    <w:rsid w:val="00CC1153"/>
    <w:rsid w:val="00CC1196"/>
    <w:rsid w:val="00CC1246"/>
    <w:rsid w:val="00CC1337"/>
    <w:rsid w:val="00CC149E"/>
    <w:rsid w:val="00CC1AD1"/>
    <w:rsid w:val="00CC1DED"/>
    <w:rsid w:val="00CC206F"/>
    <w:rsid w:val="00CC20DD"/>
    <w:rsid w:val="00CC25EF"/>
    <w:rsid w:val="00CC26C2"/>
    <w:rsid w:val="00CC2C30"/>
    <w:rsid w:val="00CC2CB6"/>
    <w:rsid w:val="00CC2FBA"/>
    <w:rsid w:val="00CC3440"/>
    <w:rsid w:val="00CC36F9"/>
    <w:rsid w:val="00CC3C6F"/>
    <w:rsid w:val="00CC4116"/>
    <w:rsid w:val="00CC4C58"/>
    <w:rsid w:val="00CC50F3"/>
    <w:rsid w:val="00CC51F5"/>
    <w:rsid w:val="00CC55BB"/>
    <w:rsid w:val="00CC55C9"/>
    <w:rsid w:val="00CC5A14"/>
    <w:rsid w:val="00CC5B10"/>
    <w:rsid w:val="00CC5B19"/>
    <w:rsid w:val="00CC601A"/>
    <w:rsid w:val="00CC625D"/>
    <w:rsid w:val="00CC6767"/>
    <w:rsid w:val="00CC677A"/>
    <w:rsid w:val="00CC6A68"/>
    <w:rsid w:val="00CC6E2F"/>
    <w:rsid w:val="00CC7133"/>
    <w:rsid w:val="00CC7433"/>
    <w:rsid w:val="00CC7D0E"/>
    <w:rsid w:val="00CD0445"/>
    <w:rsid w:val="00CD04F9"/>
    <w:rsid w:val="00CD0578"/>
    <w:rsid w:val="00CD1581"/>
    <w:rsid w:val="00CD15C1"/>
    <w:rsid w:val="00CD182F"/>
    <w:rsid w:val="00CD1AB6"/>
    <w:rsid w:val="00CD20FF"/>
    <w:rsid w:val="00CD2296"/>
    <w:rsid w:val="00CD2B3A"/>
    <w:rsid w:val="00CD2BEF"/>
    <w:rsid w:val="00CD2DD4"/>
    <w:rsid w:val="00CD317A"/>
    <w:rsid w:val="00CD3911"/>
    <w:rsid w:val="00CD393F"/>
    <w:rsid w:val="00CD3BD3"/>
    <w:rsid w:val="00CD4238"/>
    <w:rsid w:val="00CD4675"/>
    <w:rsid w:val="00CD4A38"/>
    <w:rsid w:val="00CD4AA3"/>
    <w:rsid w:val="00CD4EA1"/>
    <w:rsid w:val="00CD4ECF"/>
    <w:rsid w:val="00CD4F55"/>
    <w:rsid w:val="00CD5147"/>
    <w:rsid w:val="00CD5186"/>
    <w:rsid w:val="00CD54D4"/>
    <w:rsid w:val="00CD55DB"/>
    <w:rsid w:val="00CD5661"/>
    <w:rsid w:val="00CD5665"/>
    <w:rsid w:val="00CD5D11"/>
    <w:rsid w:val="00CD679B"/>
    <w:rsid w:val="00CD680E"/>
    <w:rsid w:val="00CD6B87"/>
    <w:rsid w:val="00CD70AB"/>
    <w:rsid w:val="00CD7492"/>
    <w:rsid w:val="00CD7C8C"/>
    <w:rsid w:val="00CE02F3"/>
    <w:rsid w:val="00CE03F0"/>
    <w:rsid w:val="00CE08D2"/>
    <w:rsid w:val="00CE0D67"/>
    <w:rsid w:val="00CE0FD3"/>
    <w:rsid w:val="00CE10E1"/>
    <w:rsid w:val="00CE140D"/>
    <w:rsid w:val="00CE18A7"/>
    <w:rsid w:val="00CE1B03"/>
    <w:rsid w:val="00CE1C84"/>
    <w:rsid w:val="00CE1D5A"/>
    <w:rsid w:val="00CE1F97"/>
    <w:rsid w:val="00CE235C"/>
    <w:rsid w:val="00CE23BC"/>
    <w:rsid w:val="00CE24BC"/>
    <w:rsid w:val="00CE27E3"/>
    <w:rsid w:val="00CE2FA0"/>
    <w:rsid w:val="00CE2FC4"/>
    <w:rsid w:val="00CE3231"/>
    <w:rsid w:val="00CE32A1"/>
    <w:rsid w:val="00CE3395"/>
    <w:rsid w:val="00CE343A"/>
    <w:rsid w:val="00CE3620"/>
    <w:rsid w:val="00CE369C"/>
    <w:rsid w:val="00CE36D5"/>
    <w:rsid w:val="00CE3C76"/>
    <w:rsid w:val="00CE3D4E"/>
    <w:rsid w:val="00CE42DE"/>
    <w:rsid w:val="00CE4486"/>
    <w:rsid w:val="00CE462D"/>
    <w:rsid w:val="00CE4784"/>
    <w:rsid w:val="00CE47E7"/>
    <w:rsid w:val="00CE49FC"/>
    <w:rsid w:val="00CE4F45"/>
    <w:rsid w:val="00CE511C"/>
    <w:rsid w:val="00CE55E7"/>
    <w:rsid w:val="00CE5AF9"/>
    <w:rsid w:val="00CE5C0E"/>
    <w:rsid w:val="00CE60AD"/>
    <w:rsid w:val="00CE6545"/>
    <w:rsid w:val="00CE66A6"/>
    <w:rsid w:val="00CE67FD"/>
    <w:rsid w:val="00CE6942"/>
    <w:rsid w:val="00CE695B"/>
    <w:rsid w:val="00CE6964"/>
    <w:rsid w:val="00CE6F19"/>
    <w:rsid w:val="00CE6F59"/>
    <w:rsid w:val="00CE7034"/>
    <w:rsid w:val="00CE75D2"/>
    <w:rsid w:val="00CE7637"/>
    <w:rsid w:val="00CE7B02"/>
    <w:rsid w:val="00CE7B87"/>
    <w:rsid w:val="00CE7BE5"/>
    <w:rsid w:val="00CF00BD"/>
    <w:rsid w:val="00CF0276"/>
    <w:rsid w:val="00CF04CD"/>
    <w:rsid w:val="00CF0690"/>
    <w:rsid w:val="00CF09DC"/>
    <w:rsid w:val="00CF0F90"/>
    <w:rsid w:val="00CF0FA6"/>
    <w:rsid w:val="00CF1120"/>
    <w:rsid w:val="00CF11DE"/>
    <w:rsid w:val="00CF16FF"/>
    <w:rsid w:val="00CF18A8"/>
    <w:rsid w:val="00CF1934"/>
    <w:rsid w:val="00CF195C"/>
    <w:rsid w:val="00CF1B4A"/>
    <w:rsid w:val="00CF1DE2"/>
    <w:rsid w:val="00CF2139"/>
    <w:rsid w:val="00CF22FB"/>
    <w:rsid w:val="00CF26C7"/>
    <w:rsid w:val="00CF3BE3"/>
    <w:rsid w:val="00CF4627"/>
    <w:rsid w:val="00CF4900"/>
    <w:rsid w:val="00CF4C47"/>
    <w:rsid w:val="00CF4F84"/>
    <w:rsid w:val="00CF4FBB"/>
    <w:rsid w:val="00CF5320"/>
    <w:rsid w:val="00CF5349"/>
    <w:rsid w:val="00CF5490"/>
    <w:rsid w:val="00CF55EA"/>
    <w:rsid w:val="00CF5757"/>
    <w:rsid w:val="00CF5C1A"/>
    <w:rsid w:val="00CF5C38"/>
    <w:rsid w:val="00CF6A97"/>
    <w:rsid w:val="00CF6C78"/>
    <w:rsid w:val="00CF734F"/>
    <w:rsid w:val="00CF7421"/>
    <w:rsid w:val="00D00331"/>
    <w:rsid w:val="00D00734"/>
    <w:rsid w:val="00D00A9B"/>
    <w:rsid w:val="00D0107B"/>
    <w:rsid w:val="00D012F0"/>
    <w:rsid w:val="00D01774"/>
    <w:rsid w:val="00D01882"/>
    <w:rsid w:val="00D01BBB"/>
    <w:rsid w:val="00D01C02"/>
    <w:rsid w:val="00D01E8A"/>
    <w:rsid w:val="00D0213B"/>
    <w:rsid w:val="00D022D7"/>
    <w:rsid w:val="00D023EF"/>
    <w:rsid w:val="00D026B9"/>
    <w:rsid w:val="00D02A8D"/>
    <w:rsid w:val="00D02CD2"/>
    <w:rsid w:val="00D03752"/>
    <w:rsid w:val="00D037CB"/>
    <w:rsid w:val="00D038A1"/>
    <w:rsid w:val="00D04479"/>
    <w:rsid w:val="00D044D6"/>
    <w:rsid w:val="00D04846"/>
    <w:rsid w:val="00D04AEA"/>
    <w:rsid w:val="00D04E29"/>
    <w:rsid w:val="00D056A8"/>
    <w:rsid w:val="00D056FB"/>
    <w:rsid w:val="00D05D14"/>
    <w:rsid w:val="00D05E65"/>
    <w:rsid w:val="00D0606C"/>
    <w:rsid w:val="00D060B9"/>
    <w:rsid w:val="00D0611A"/>
    <w:rsid w:val="00D06456"/>
    <w:rsid w:val="00D06F16"/>
    <w:rsid w:val="00D07110"/>
    <w:rsid w:val="00D07149"/>
    <w:rsid w:val="00D078F7"/>
    <w:rsid w:val="00D07CE2"/>
    <w:rsid w:val="00D07D8D"/>
    <w:rsid w:val="00D07F88"/>
    <w:rsid w:val="00D100F1"/>
    <w:rsid w:val="00D10242"/>
    <w:rsid w:val="00D1066E"/>
    <w:rsid w:val="00D106B5"/>
    <w:rsid w:val="00D107D5"/>
    <w:rsid w:val="00D10889"/>
    <w:rsid w:val="00D109A3"/>
    <w:rsid w:val="00D11045"/>
    <w:rsid w:val="00D11544"/>
    <w:rsid w:val="00D11690"/>
    <w:rsid w:val="00D116FB"/>
    <w:rsid w:val="00D11A31"/>
    <w:rsid w:val="00D11BAF"/>
    <w:rsid w:val="00D11C82"/>
    <w:rsid w:val="00D11E65"/>
    <w:rsid w:val="00D122FD"/>
    <w:rsid w:val="00D12620"/>
    <w:rsid w:val="00D131E6"/>
    <w:rsid w:val="00D1327E"/>
    <w:rsid w:val="00D132E2"/>
    <w:rsid w:val="00D138B1"/>
    <w:rsid w:val="00D139AF"/>
    <w:rsid w:val="00D13CCD"/>
    <w:rsid w:val="00D14055"/>
    <w:rsid w:val="00D1412F"/>
    <w:rsid w:val="00D141DC"/>
    <w:rsid w:val="00D142B0"/>
    <w:rsid w:val="00D14A3D"/>
    <w:rsid w:val="00D1512C"/>
    <w:rsid w:val="00D15483"/>
    <w:rsid w:val="00D161AD"/>
    <w:rsid w:val="00D163DE"/>
    <w:rsid w:val="00D16977"/>
    <w:rsid w:val="00D17173"/>
    <w:rsid w:val="00D1728A"/>
    <w:rsid w:val="00D1752A"/>
    <w:rsid w:val="00D17BB1"/>
    <w:rsid w:val="00D17C53"/>
    <w:rsid w:val="00D17E43"/>
    <w:rsid w:val="00D20349"/>
    <w:rsid w:val="00D2050E"/>
    <w:rsid w:val="00D205AF"/>
    <w:rsid w:val="00D20A92"/>
    <w:rsid w:val="00D20C35"/>
    <w:rsid w:val="00D20C3E"/>
    <w:rsid w:val="00D20F9B"/>
    <w:rsid w:val="00D21195"/>
    <w:rsid w:val="00D213E1"/>
    <w:rsid w:val="00D214D4"/>
    <w:rsid w:val="00D21737"/>
    <w:rsid w:val="00D2173B"/>
    <w:rsid w:val="00D21810"/>
    <w:rsid w:val="00D219BD"/>
    <w:rsid w:val="00D21A9E"/>
    <w:rsid w:val="00D21CDD"/>
    <w:rsid w:val="00D22034"/>
    <w:rsid w:val="00D2272A"/>
    <w:rsid w:val="00D22BB3"/>
    <w:rsid w:val="00D22BF5"/>
    <w:rsid w:val="00D23B5C"/>
    <w:rsid w:val="00D23E89"/>
    <w:rsid w:val="00D24603"/>
    <w:rsid w:val="00D24851"/>
    <w:rsid w:val="00D24A8B"/>
    <w:rsid w:val="00D258CC"/>
    <w:rsid w:val="00D25BB5"/>
    <w:rsid w:val="00D25C3F"/>
    <w:rsid w:val="00D26E3C"/>
    <w:rsid w:val="00D27373"/>
    <w:rsid w:val="00D2746C"/>
    <w:rsid w:val="00D2747C"/>
    <w:rsid w:val="00D27685"/>
    <w:rsid w:val="00D27821"/>
    <w:rsid w:val="00D278EB"/>
    <w:rsid w:val="00D27942"/>
    <w:rsid w:val="00D3010F"/>
    <w:rsid w:val="00D3018D"/>
    <w:rsid w:val="00D30260"/>
    <w:rsid w:val="00D302FD"/>
    <w:rsid w:val="00D30594"/>
    <w:rsid w:val="00D307AE"/>
    <w:rsid w:val="00D30802"/>
    <w:rsid w:val="00D3081A"/>
    <w:rsid w:val="00D3089D"/>
    <w:rsid w:val="00D30943"/>
    <w:rsid w:val="00D30CF8"/>
    <w:rsid w:val="00D30EB5"/>
    <w:rsid w:val="00D30F70"/>
    <w:rsid w:val="00D31323"/>
    <w:rsid w:val="00D3161D"/>
    <w:rsid w:val="00D31B07"/>
    <w:rsid w:val="00D31F03"/>
    <w:rsid w:val="00D3207E"/>
    <w:rsid w:val="00D3250A"/>
    <w:rsid w:val="00D3255E"/>
    <w:rsid w:val="00D326BC"/>
    <w:rsid w:val="00D32AB5"/>
    <w:rsid w:val="00D32B44"/>
    <w:rsid w:val="00D32D67"/>
    <w:rsid w:val="00D32F48"/>
    <w:rsid w:val="00D3332E"/>
    <w:rsid w:val="00D333DE"/>
    <w:rsid w:val="00D33A4B"/>
    <w:rsid w:val="00D33E1E"/>
    <w:rsid w:val="00D3447F"/>
    <w:rsid w:val="00D3465F"/>
    <w:rsid w:val="00D3473C"/>
    <w:rsid w:val="00D34943"/>
    <w:rsid w:val="00D34D5B"/>
    <w:rsid w:val="00D35A46"/>
    <w:rsid w:val="00D35B2A"/>
    <w:rsid w:val="00D35DC8"/>
    <w:rsid w:val="00D36038"/>
    <w:rsid w:val="00D36068"/>
    <w:rsid w:val="00D360F9"/>
    <w:rsid w:val="00D3655E"/>
    <w:rsid w:val="00D37332"/>
    <w:rsid w:val="00D373DD"/>
    <w:rsid w:val="00D37582"/>
    <w:rsid w:val="00D4037C"/>
    <w:rsid w:val="00D40537"/>
    <w:rsid w:val="00D4066C"/>
    <w:rsid w:val="00D406D6"/>
    <w:rsid w:val="00D4070F"/>
    <w:rsid w:val="00D41435"/>
    <w:rsid w:val="00D417A3"/>
    <w:rsid w:val="00D419AE"/>
    <w:rsid w:val="00D41E14"/>
    <w:rsid w:val="00D432B6"/>
    <w:rsid w:val="00D43376"/>
    <w:rsid w:val="00D43497"/>
    <w:rsid w:val="00D4391D"/>
    <w:rsid w:val="00D43D80"/>
    <w:rsid w:val="00D44022"/>
    <w:rsid w:val="00D449E0"/>
    <w:rsid w:val="00D44C86"/>
    <w:rsid w:val="00D45391"/>
    <w:rsid w:val="00D4553A"/>
    <w:rsid w:val="00D457F0"/>
    <w:rsid w:val="00D45B12"/>
    <w:rsid w:val="00D45B87"/>
    <w:rsid w:val="00D45CCE"/>
    <w:rsid w:val="00D45E86"/>
    <w:rsid w:val="00D46362"/>
    <w:rsid w:val="00D465A7"/>
    <w:rsid w:val="00D4665D"/>
    <w:rsid w:val="00D4681A"/>
    <w:rsid w:val="00D4699B"/>
    <w:rsid w:val="00D46C72"/>
    <w:rsid w:val="00D46E26"/>
    <w:rsid w:val="00D47062"/>
    <w:rsid w:val="00D47169"/>
    <w:rsid w:val="00D47321"/>
    <w:rsid w:val="00D47548"/>
    <w:rsid w:val="00D47642"/>
    <w:rsid w:val="00D476E9"/>
    <w:rsid w:val="00D47713"/>
    <w:rsid w:val="00D479AD"/>
    <w:rsid w:val="00D47DCB"/>
    <w:rsid w:val="00D47E44"/>
    <w:rsid w:val="00D47EF5"/>
    <w:rsid w:val="00D50290"/>
    <w:rsid w:val="00D502BD"/>
    <w:rsid w:val="00D503A7"/>
    <w:rsid w:val="00D504C6"/>
    <w:rsid w:val="00D506B8"/>
    <w:rsid w:val="00D50EF2"/>
    <w:rsid w:val="00D51692"/>
    <w:rsid w:val="00D5198F"/>
    <w:rsid w:val="00D52582"/>
    <w:rsid w:val="00D526DA"/>
    <w:rsid w:val="00D52A38"/>
    <w:rsid w:val="00D52D74"/>
    <w:rsid w:val="00D53298"/>
    <w:rsid w:val="00D534AE"/>
    <w:rsid w:val="00D53B93"/>
    <w:rsid w:val="00D53BE4"/>
    <w:rsid w:val="00D53E45"/>
    <w:rsid w:val="00D5492D"/>
    <w:rsid w:val="00D54B64"/>
    <w:rsid w:val="00D54ED5"/>
    <w:rsid w:val="00D55165"/>
    <w:rsid w:val="00D551AC"/>
    <w:rsid w:val="00D5536D"/>
    <w:rsid w:val="00D55414"/>
    <w:rsid w:val="00D55492"/>
    <w:rsid w:val="00D557A2"/>
    <w:rsid w:val="00D55C57"/>
    <w:rsid w:val="00D55DD2"/>
    <w:rsid w:val="00D5606E"/>
    <w:rsid w:val="00D5649D"/>
    <w:rsid w:val="00D5652D"/>
    <w:rsid w:val="00D565DA"/>
    <w:rsid w:val="00D5693C"/>
    <w:rsid w:val="00D56BDE"/>
    <w:rsid w:val="00D56C16"/>
    <w:rsid w:val="00D56ED1"/>
    <w:rsid w:val="00D57018"/>
    <w:rsid w:val="00D57153"/>
    <w:rsid w:val="00D57536"/>
    <w:rsid w:val="00D578CF"/>
    <w:rsid w:val="00D578DD"/>
    <w:rsid w:val="00D57B0A"/>
    <w:rsid w:val="00D608D8"/>
    <w:rsid w:val="00D61177"/>
    <w:rsid w:val="00D6144B"/>
    <w:rsid w:val="00D6171A"/>
    <w:rsid w:val="00D61906"/>
    <w:rsid w:val="00D61DAA"/>
    <w:rsid w:val="00D61E78"/>
    <w:rsid w:val="00D620CC"/>
    <w:rsid w:val="00D6237D"/>
    <w:rsid w:val="00D62674"/>
    <w:rsid w:val="00D62968"/>
    <w:rsid w:val="00D629ED"/>
    <w:rsid w:val="00D62BC0"/>
    <w:rsid w:val="00D62BC7"/>
    <w:rsid w:val="00D63334"/>
    <w:rsid w:val="00D638FB"/>
    <w:rsid w:val="00D6397E"/>
    <w:rsid w:val="00D63B2D"/>
    <w:rsid w:val="00D64008"/>
    <w:rsid w:val="00D64101"/>
    <w:rsid w:val="00D643A1"/>
    <w:rsid w:val="00D64C30"/>
    <w:rsid w:val="00D64C8D"/>
    <w:rsid w:val="00D64E97"/>
    <w:rsid w:val="00D65278"/>
    <w:rsid w:val="00D6540D"/>
    <w:rsid w:val="00D65504"/>
    <w:rsid w:val="00D655BB"/>
    <w:rsid w:val="00D65D2F"/>
    <w:rsid w:val="00D66207"/>
    <w:rsid w:val="00D662D2"/>
    <w:rsid w:val="00D703B8"/>
    <w:rsid w:val="00D7070F"/>
    <w:rsid w:val="00D70C1E"/>
    <w:rsid w:val="00D70E5B"/>
    <w:rsid w:val="00D70FCC"/>
    <w:rsid w:val="00D71208"/>
    <w:rsid w:val="00D71396"/>
    <w:rsid w:val="00D71C6C"/>
    <w:rsid w:val="00D720D0"/>
    <w:rsid w:val="00D72533"/>
    <w:rsid w:val="00D7272C"/>
    <w:rsid w:val="00D728B4"/>
    <w:rsid w:val="00D72BB8"/>
    <w:rsid w:val="00D72BF0"/>
    <w:rsid w:val="00D734B9"/>
    <w:rsid w:val="00D73512"/>
    <w:rsid w:val="00D73B0A"/>
    <w:rsid w:val="00D73BBB"/>
    <w:rsid w:val="00D73BCC"/>
    <w:rsid w:val="00D7440A"/>
    <w:rsid w:val="00D74817"/>
    <w:rsid w:val="00D74A29"/>
    <w:rsid w:val="00D74C5C"/>
    <w:rsid w:val="00D74CFA"/>
    <w:rsid w:val="00D74E98"/>
    <w:rsid w:val="00D74FAF"/>
    <w:rsid w:val="00D752EB"/>
    <w:rsid w:val="00D7530C"/>
    <w:rsid w:val="00D754B4"/>
    <w:rsid w:val="00D75940"/>
    <w:rsid w:val="00D75E6C"/>
    <w:rsid w:val="00D7650B"/>
    <w:rsid w:val="00D766C0"/>
    <w:rsid w:val="00D769BE"/>
    <w:rsid w:val="00D76BE5"/>
    <w:rsid w:val="00D76D8C"/>
    <w:rsid w:val="00D77141"/>
    <w:rsid w:val="00D7738F"/>
    <w:rsid w:val="00D77621"/>
    <w:rsid w:val="00D7780E"/>
    <w:rsid w:val="00D802B6"/>
    <w:rsid w:val="00D803DE"/>
    <w:rsid w:val="00D805E9"/>
    <w:rsid w:val="00D80A81"/>
    <w:rsid w:val="00D80CE8"/>
    <w:rsid w:val="00D80D84"/>
    <w:rsid w:val="00D81668"/>
    <w:rsid w:val="00D8192D"/>
    <w:rsid w:val="00D81934"/>
    <w:rsid w:val="00D81DD9"/>
    <w:rsid w:val="00D82721"/>
    <w:rsid w:val="00D82BF6"/>
    <w:rsid w:val="00D83032"/>
    <w:rsid w:val="00D83187"/>
    <w:rsid w:val="00D83445"/>
    <w:rsid w:val="00D83CB6"/>
    <w:rsid w:val="00D83CD8"/>
    <w:rsid w:val="00D83DEE"/>
    <w:rsid w:val="00D83EE8"/>
    <w:rsid w:val="00D8424C"/>
    <w:rsid w:val="00D843CC"/>
    <w:rsid w:val="00D8517D"/>
    <w:rsid w:val="00D856E9"/>
    <w:rsid w:val="00D85A70"/>
    <w:rsid w:val="00D85D96"/>
    <w:rsid w:val="00D86164"/>
    <w:rsid w:val="00D8678B"/>
    <w:rsid w:val="00D8694C"/>
    <w:rsid w:val="00D86B9F"/>
    <w:rsid w:val="00D86C65"/>
    <w:rsid w:val="00D86E55"/>
    <w:rsid w:val="00D87694"/>
    <w:rsid w:val="00D87BD9"/>
    <w:rsid w:val="00D87CFD"/>
    <w:rsid w:val="00D87F32"/>
    <w:rsid w:val="00D900B3"/>
    <w:rsid w:val="00D90218"/>
    <w:rsid w:val="00D9031B"/>
    <w:rsid w:val="00D908EE"/>
    <w:rsid w:val="00D90E4C"/>
    <w:rsid w:val="00D90F13"/>
    <w:rsid w:val="00D90F63"/>
    <w:rsid w:val="00D910F4"/>
    <w:rsid w:val="00D917E0"/>
    <w:rsid w:val="00D91EF3"/>
    <w:rsid w:val="00D91F9D"/>
    <w:rsid w:val="00D92150"/>
    <w:rsid w:val="00D923A7"/>
    <w:rsid w:val="00D928CF"/>
    <w:rsid w:val="00D92C7E"/>
    <w:rsid w:val="00D92E10"/>
    <w:rsid w:val="00D93A9D"/>
    <w:rsid w:val="00D93C42"/>
    <w:rsid w:val="00D93D30"/>
    <w:rsid w:val="00D9437E"/>
    <w:rsid w:val="00D94B03"/>
    <w:rsid w:val="00D94B37"/>
    <w:rsid w:val="00D94D69"/>
    <w:rsid w:val="00D952E5"/>
    <w:rsid w:val="00D954EC"/>
    <w:rsid w:val="00D955CB"/>
    <w:rsid w:val="00D956E1"/>
    <w:rsid w:val="00D95776"/>
    <w:rsid w:val="00D958F3"/>
    <w:rsid w:val="00D960F2"/>
    <w:rsid w:val="00D96620"/>
    <w:rsid w:val="00D96958"/>
    <w:rsid w:val="00D96CD1"/>
    <w:rsid w:val="00D972F3"/>
    <w:rsid w:val="00D97768"/>
    <w:rsid w:val="00D979FB"/>
    <w:rsid w:val="00D97A8C"/>
    <w:rsid w:val="00D97C31"/>
    <w:rsid w:val="00D97DF6"/>
    <w:rsid w:val="00D97E79"/>
    <w:rsid w:val="00D97EDB"/>
    <w:rsid w:val="00DA0684"/>
    <w:rsid w:val="00DA06D3"/>
    <w:rsid w:val="00DA09B7"/>
    <w:rsid w:val="00DA0FD9"/>
    <w:rsid w:val="00DA19D1"/>
    <w:rsid w:val="00DA1F79"/>
    <w:rsid w:val="00DA2048"/>
    <w:rsid w:val="00DA20C6"/>
    <w:rsid w:val="00DA21F9"/>
    <w:rsid w:val="00DA22FF"/>
    <w:rsid w:val="00DA2375"/>
    <w:rsid w:val="00DA253E"/>
    <w:rsid w:val="00DA2604"/>
    <w:rsid w:val="00DA2AEE"/>
    <w:rsid w:val="00DA2CFC"/>
    <w:rsid w:val="00DA2E23"/>
    <w:rsid w:val="00DA2E65"/>
    <w:rsid w:val="00DA2FF1"/>
    <w:rsid w:val="00DA3220"/>
    <w:rsid w:val="00DA3237"/>
    <w:rsid w:val="00DA3300"/>
    <w:rsid w:val="00DA3A28"/>
    <w:rsid w:val="00DA3B92"/>
    <w:rsid w:val="00DA4CAF"/>
    <w:rsid w:val="00DA4DF2"/>
    <w:rsid w:val="00DA500B"/>
    <w:rsid w:val="00DA5CD8"/>
    <w:rsid w:val="00DA61CA"/>
    <w:rsid w:val="00DA6609"/>
    <w:rsid w:val="00DA7084"/>
    <w:rsid w:val="00DA737C"/>
    <w:rsid w:val="00DA7471"/>
    <w:rsid w:val="00DA7588"/>
    <w:rsid w:val="00DA759D"/>
    <w:rsid w:val="00DA7ADD"/>
    <w:rsid w:val="00DA7B91"/>
    <w:rsid w:val="00DA7EFC"/>
    <w:rsid w:val="00DB0207"/>
    <w:rsid w:val="00DB0638"/>
    <w:rsid w:val="00DB0B24"/>
    <w:rsid w:val="00DB0DEE"/>
    <w:rsid w:val="00DB0E5B"/>
    <w:rsid w:val="00DB0FE1"/>
    <w:rsid w:val="00DB154C"/>
    <w:rsid w:val="00DB1A15"/>
    <w:rsid w:val="00DB256D"/>
    <w:rsid w:val="00DB27A6"/>
    <w:rsid w:val="00DB27E5"/>
    <w:rsid w:val="00DB28A0"/>
    <w:rsid w:val="00DB29FB"/>
    <w:rsid w:val="00DB2D9B"/>
    <w:rsid w:val="00DB300C"/>
    <w:rsid w:val="00DB350D"/>
    <w:rsid w:val="00DB357E"/>
    <w:rsid w:val="00DB3677"/>
    <w:rsid w:val="00DB3726"/>
    <w:rsid w:val="00DB3BC9"/>
    <w:rsid w:val="00DB3BCA"/>
    <w:rsid w:val="00DB3E03"/>
    <w:rsid w:val="00DB3F7E"/>
    <w:rsid w:val="00DB40F8"/>
    <w:rsid w:val="00DB4541"/>
    <w:rsid w:val="00DB4635"/>
    <w:rsid w:val="00DB49C6"/>
    <w:rsid w:val="00DB4BAC"/>
    <w:rsid w:val="00DB5641"/>
    <w:rsid w:val="00DB576F"/>
    <w:rsid w:val="00DB5819"/>
    <w:rsid w:val="00DB5966"/>
    <w:rsid w:val="00DB60D4"/>
    <w:rsid w:val="00DB62F1"/>
    <w:rsid w:val="00DB6425"/>
    <w:rsid w:val="00DB6927"/>
    <w:rsid w:val="00DB6C71"/>
    <w:rsid w:val="00DB6D80"/>
    <w:rsid w:val="00DB6E0B"/>
    <w:rsid w:val="00DB706F"/>
    <w:rsid w:val="00DB7451"/>
    <w:rsid w:val="00DB74CD"/>
    <w:rsid w:val="00DB7AC9"/>
    <w:rsid w:val="00DB7C2B"/>
    <w:rsid w:val="00DB7DF5"/>
    <w:rsid w:val="00DC0857"/>
    <w:rsid w:val="00DC0C2A"/>
    <w:rsid w:val="00DC0DF3"/>
    <w:rsid w:val="00DC0FCA"/>
    <w:rsid w:val="00DC102F"/>
    <w:rsid w:val="00DC12EC"/>
    <w:rsid w:val="00DC132E"/>
    <w:rsid w:val="00DC162E"/>
    <w:rsid w:val="00DC1C4B"/>
    <w:rsid w:val="00DC2531"/>
    <w:rsid w:val="00DC2AA0"/>
    <w:rsid w:val="00DC31C6"/>
    <w:rsid w:val="00DC3215"/>
    <w:rsid w:val="00DC3434"/>
    <w:rsid w:val="00DC3AFD"/>
    <w:rsid w:val="00DC438D"/>
    <w:rsid w:val="00DC4B3B"/>
    <w:rsid w:val="00DC4D4B"/>
    <w:rsid w:val="00DC5350"/>
    <w:rsid w:val="00DC55D7"/>
    <w:rsid w:val="00DC5A5B"/>
    <w:rsid w:val="00DC5E61"/>
    <w:rsid w:val="00DC61AA"/>
    <w:rsid w:val="00DC6213"/>
    <w:rsid w:val="00DC63F2"/>
    <w:rsid w:val="00DC6430"/>
    <w:rsid w:val="00DC6554"/>
    <w:rsid w:val="00DC67E1"/>
    <w:rsid w:val="00DC6897"/>
    <w:rsid w:val="00DC6E59"/>
    <w:rsid w:val="00DC7998"/>
    <w:rsid w:val="00DC7AE2"/>
    <w:rsid w:val="00DD0144"/>
    <w:rsid w:val="00DD0514"/>
    <w:rsid w:val="00DD0694"/>
    <w:rsid w:val="00DD0D90"/>
    <w:rsid w:val="00DD1324"/>
    <w:rsid w:val="00DD1731"/>
    <w:rsid w:val="00DD17E0"/>
    <w:rsid w:val="00DD1981"/>
    <w:rsid w:val="00DD1B32"/>
    <w:rsid w:val="00DD1B7D"/>
    <w:rsid w:val="00DD1C96"/>
    <w:rsid w:val="00DD2381"/>
    <w:rsid w:val="00DD254B"/>
    <w:rsid w:val="00DD2847"/>
    <w:rsid w:val="00DD2C7E"/>
    <w:rsid w:val="00DD2ED7"/>
    <w:rsid w:val="00DD3346"/>
    <w:rsid w:val="00DD339C"/>
    <w:rsid w:val="00DD345A"/>
    <w:rsid w:val="00DD3470"/>
    <w:rsid w:val="00DD392C"/>
    <w:rsid w:val="00DD39F8"/>
    <w:rsid w:val="00DD3B4A"/>
    <w:rsid w:val="00DD3D26"/>
    <w:rsid w:val="00DD3ED1"/>
    <w:rsid w:val="00DD44B6"/>
    <w:rsid w:val="00DD4885"/>
    <w:rsid w:val="00DD4A91"/>
    <w:rsid w:val="00DD5279"/>
    <w:rsid w:val="00DD56C8"/>
    <w:rsid w:val="00DD591F"/>
    <w:rsid w:val="00DD5B1C"/>
    <w:rsid w:val="00DD5BDE"/>
    <w:rsid w:val="00DD5DDF"/>
    <w:rsid w:val="00DD61FF"/>
    <w:rsid w:val="00DD62AE"/>
    <w:rsid w:val="00DD62E8"/>
    <w:rsid w:val="00DD6693"/>
    <w:rsid w:val="00DD67D4"/>
    <w:rsid w:val="00DD6AE9"/>
    <w:rsid w:val="00DD6BB0"/>
    <w:rsid w:val="00DD701E"/>
    <w:rsid w:val="00DD75EB"/>
    <w:rsid w:val="00DD770E"/>
    <w:rsid w:val="00DD7CB4"/>
    <w:rsid w:val="00DD7E06"/>
    <w:rsid w:val="00DE047F"/>
    <w:rsid w:val="00DE049B"/>
    <w:rsid w:val="00DE04B0"/>
    <w:rsid w:val="00DE0B3E"/>
    <w:rsid w:val="00DE0F51"/>
    <w:rsid w:val="00DE1139"/>
    <w:rsid w:val="00DE12AA"/>
    <w:rsid w:val="00DE1647"/>
    <w:rsid w:val="00DE17D6"/>
    <w:rsid w:val="00DE1C88"/>
    <w:rsid w:val="00DE22B2"/>
    <w:rsid w:val="00DE27DE"/>
    <w:rsid w:val="00DE2854"/>
    <w:rsid w:val="00DE30FB"/>
    <w:rsid w:val="00DE34D5"/>
    <w:rsid w:val="00DE379B"/>
    <w:rsid w:val="00DE3A31"/>
    <w:rsid w:val="00DE3B34"/>
    <w:rsid w:val="00DE3D0F"/>
    <w:rsid w:val="00DE3D9C"/>
    <w:rsid w:val="00DE4055"/>
    <w:rsid w:val="00DE41BA"/>
    <w:rsid w:val="00DE42C7"/>
    <w:rsid w:val="00DE45E0"/>
    <w:rsid w:val="00DE5207"/>
    <w:rsid w:val="00DE59C2"/>
    <w:rsid w:val="00DE6202"/>
    <w:rsid w:val="00DE6685"/>
    <w:rsid w:val="00DE66DC"/>
    <w:rsid w:val="00DE675E"/>
    <w:rsid w:val="00DE6DFA"/>
    <w:rsid w:val="00DE76F1"/>
    <w:rsid w:val="00DE7B64"/>
    <w:rsid w:val="00DE7C13"/>
    <w:rsid w:val="00DE7DDD"/>
    <w:rsid w:val="00DF0274"/>
    <w:rsid w:val="00DF1599"/>
    <w:rsid w:val="00DF1929"/>
    <w:rsid w:val="00DF1B43"/>
    <w:rsid w:val="00DF1ED4"/>
    <w:rsid w:val="00DF1FE4"/>
    <w:rsid w:val="00DF22DF"/>
    <w:rsid w:val="00DF2425"/>
    <w:rsid w:val="00DF252A"/>
    <w:rsid w:val="00DF26E4"/>
    <w:rsid w:val="00DF2753"/>
    <w:rsid w:val="00DF2995"/>
    <w:rsid w:val="00DF389C"/>
    <w:rsid w:val="00DF39F2"/>
    <w:rsid w:val="00DF3E32"/>
    <w:rsid w:val="00DF3EB0"/>
    <w:rsid w:val="00DF41F9"/>
    <w:rsid w:val="00DF5295"/>
    <w:rsid w:val="00DF52E3"/>
    <w:rsid w:val="00DF5345"/>
    <w:rsid w:val="00DF58E5"/>
    <w:rsid w:val="00DF5ACB"/>
    <w:rsid w:val="00DF5E66"/>
    <w:rsid w:val="00DF627F"/>
    <w:rsid w:val="00DF638B"/>
    <w:rsid w:val="00DF6B02"/>
    <w:rsid w:val="00DF6B24"/>
    <w:rsid w:val="00DF726F"/>
    <w:rsid w:val="00DF73DE"/>
    <w:rsid w:val="00DF7895"/>
    <w:rsid w:val="00DF790D"/>
    <w:rsid w:val="00DF7A77"/>
    <w:rsid w:val="00DF7C90"/>
    <w:rsid w:val="00E00337"/>
    <w:rsid w:val="00E00549"/>
    <w:rsid w:val="00E00936"/>
    <w:rsid w:val="00E00A39"/>
    <w:rsid w:val="00E00D0F"/>
    <w:rsid w:val="00E00FAA"/>
    <w:rsid w:val="00E01C2C"/>
    <w:rsid w:val="00E01E1C"/>
    <w:rsid w:val="00E01F3D"/>
    <w:rsid w:val="00E02461"/>
    <w:rsid w:val="00E024B3"/>
    <w:rsid w:val="00E026F8"/>
    <w:rsid w:val="00E0283A"/>
    <w:rsid w:val="00E029E8"/>
    <w:rsid w:val="00E03021"/>
    <w:rsid w:val="00E03206"/>
    <w:rsid w:val="00E032CF"/>
    <w:rsid w:val="00E03313"/>
    <w:rsid w:val="00E034F4"/>
    <w:rsid w:val="00E03AD5"/>
    <w:rsid w:val="00E04A71"/>
    <w:rsid w:val="00E04DDD"/>
    <w:rsid w:val="00E05182"/>
    <w:rsid w:val="00E0553D"/>
    <w:rsid w:val="00E0559E"/>
    <w:rsid w:val="00E0570F"/>
    <w:rsid w:val="00E05C4D"/>
    <w:rsid w:val="00E05CCD"/>
    <w:rsid w:val="00E05F44"/>
    <w:rsid w:val="00E06373"/>
    <w:rsid w:val="00E067DF"/>
    <w:rsid w:val="00E068FB"/>
    <w:rsid w:val="00E06C06"/>
    <w:rsid w:val="00E078EC"/>
    <w:rsid w:val="00E07A00"/>
    <w:rsid w:val="00E100D0"/>
    <w:rsid w:val="00E10256"/>
    <w:rsid w:val="00E1085F"/>
    <w:rsid w:val="00E10BCA"/>
    <w:rsid w:val="00E10C59"/>
    <w:rsid w:val="00E10D8B"/>
    <w:rsid w:val="00E10F3A"/>
    <w:rsid w:val="00E10F4B"/>
    <w:rsid w:val="00E110FF"/>
    <w:rsid w:val="00E11343"/>
    <w:rsid w:val="00E1183A"/>
    <w:rsid w:val="00E11E01"/>
    <w:rsid w:val="00E11ECF"/>
    <w:rsid w:val="00E1266E"/>
    <w:rsid w:val="00E12897"/>
    <w:rsid w:val="00E12A6D"/>
    <w:rsid w:val="00E12EA2"/>
    <w:rsid w:val="00E12F6C"/>
    <w:rsid w:val="00E131D0"/>
    <w:rsid w:val="00E1349E"/>
    <w:rsid w:val="00E13A2C"/>
    <w:rsid w:val="00E142AB"/>
    <w:rsid w:val="00E14904"/>
    <w:rsid w:val="00E14E26"/>
    <w:rsid w:val="00E151EA"/>
    <w:rsid w:val="00E15872"/>
    <w:rsid w:val="00E15D3E"/>
    <w:rsid w:val="00E15DCF"/>
    <w:rsid w:val="00E15E67"/>
    <w:rsid w:val="00E15E9C"/>
    <w:rsid w:val="00E16118"/>
    <w:rsid w:val="00E167B5"/>
    <w:rsid w:val="00E16B65"/>
    <w:rsid w:val="00E16E8D"/>
    <w:rsid w:val="00E172C3"/>
    <w:rsid w:val="00E172DC"/>
    <w:rsid w:val="00E1754A"/>
    <w:rsid w:val="00E17614"/>
    <w:rsid w:val="00E17983"/>
    <w:rsid w:val="00E17BC2"/>
    <w:rsid w:val="00E17F28"/>
    <w:rsid w:val="00E200F8"/>
    <w:rsid w:val="00E204CC"/>
    <w:rsid w:val="00E2050B"/>
    <w:rsid w:val="00E20CE2"/>
    <w:rsid w:val="00E20E70"/>
    <w:rsid w:val="00E21142"/>
    <w:rsid w:val="00E226D9"/>
    <w:rsid w:val="00E231A2"/>
    <w:rsid w:val="00E2328A"/>
    <w:rsid w:val="00E235D8"/>
    <w:rsid w:val="00E23FF4"/>
    <w:rsid w:val="00E24151"/>
    <w:rsid w:val="00E241C8"/>
    <w:rsid w:val="00E2452A"/>
    <w:rsid w:val="00E24671"/>
    <w:rsid w:val="00E24855"/>
    <w:rsid w:val="00E24937"/>
    <w:rsid w:val="00E24967"/>
    <w:rsid w:val="00E24B3F"/>
    <w:rsid w:val="00E24B91"/>
    <w:rsid w:val="00E24D96"/>
    <w:rsid w:val="00E24EEE"/>
    <w:rsid w:val="00E24FA1"/>
    <w:rsid w:val="00E251B3"/>
    <w:rsid w:val="00E25728"/>
    <w:rsid w:val="00E258C0"/>
    <w:rsid w:val="00E259BA"/>
    <w:rsid w:val="00E259DB"/>
    <w:rsid w:val="00E25A18"/>
    <w:rsid w:val="00E25A31"/>
    <w:rsid w:val="00E25AC5"/>
    <w:rsid w:val="00E25B0C"/>
    <w:rsid w:val="00E25B34"/>
    <w:rsid w:val="00E262C3"/>
    <w:rsid w:val="00E26721"/>
    <w:rsid w:val="00E2684E"/>
    <w:rsid w:val="00E26A71"/>
    <w:rsid w:val="00E26CA7"/>
    <w:rsid w:val="00E26EED"/>
    <w:rsid w:val="00E2748D"/>
    <w:rsid w:val="00E276CB"/>
    <w:rsid w:val="00E27776"/>
    <w:rsid w:val="00E27871"/>
    <w:rsid w:val="00E279B3"/>
    <w:rsid w:val="00E27BFE"/>
    <w:rsid w:val="00E301D7"/>
    <w:rsid w:val="00E304A4"/>
    <w:rsid w:val="00E30598"/>
    <w:rsid w:val="00E306B8"/>
    <w:rsid w:val="00E30A8C"/>
    <w:rsid w:val="00E31491"/>
    <w:rsid w:val="00E318FF"/>
    <w:rsid w:val="00E325F6"/>
    <w:rsid w:val="00E326AF"/>
    <w:rsid w:val="00E32746"/>
    <w:rsid w:val="00E328CE"/>
    <w:rsid w:val="00E32F08"/>
    <w:rsid w:val="00E33BBF"/>
    <w:rsid w:val="00E33C1D"/>
    <w:rsid w:val="00E33D97"/>
    <w:rsid w:val="00E3407F"/>
    <w:rsid w:val="00E3471A"/>
    <w:rsid w:val="00E3476B"/>
    <w:rsid w:val="00E3524A"/>
    <w:rsid w:val="00E352AA"/>
    <w:rsid w:val="00E3544E"/>
    <w:rsid w:val="00E35A4A"/>
    <w:rsid w:val="00E35B65"/>
    <w:rsid w:val="00E35CBA"/>
    <w:rsid w:val="00E35F43"/>
    <w:rsid w:val="00E365DC"/>
    <w:rsid w:val="00E36697"/>
    <w:rsid w:val="00E36E20"/>
    <w:rsid w:val="00E36EDE"/>
    <w:rsid w:val="00E37578"/>
    <w:rsid w:val="00E37934"/>
    <w:rsid w:val="00E37C5D"/>
    <w:rsid w:val="00E4030D"/>
    <w:rsid w:val="00E403CC"/>
    <w:rsid w:val="00E405E4"/>
    <w:rsid w:val="00E406AE"/>
    <w:rsid w:val="00E4116C"/>
    <w:rsid w:val="00E41209"/>
    <w:rsid w:val="00E4124B"/>
    <w:rsid w:val="00E413C5"/>
    <w:rsid w:val="00E415C3"/>
    <w:rsid w:val="00E41832"/>
    <w:rsid w:val="00E41CDE"/>
    <w:rsid w:val="00E41FA9"/>
    <w:rsid w:val="00E4226A"/>
    <w:rsid w:val="00E425F9"/>
    <w:rsid w:val="00E42671"/>
    <w:rsid w:val="00E42742"/>
    <w:rsid w:val="00E429C5"/>
    <w:rsid w:val="00E429DE"/>
    <w:rsid w:val="00E429E9"/>
    <w:rsid w:val="00E42CB3"/>
    <w:rsid w:val="00E42EEA"/>
    <w:rsid w:val="00E4314D"/>
    <w:rsid w:val="00E43A4A"/>
    <w:rsid w:val="00E43C23"/>
    <w:rsid w:val="00E43C42"/>
    <w:rsid w:val="00E44077"/>
    <w:rsid w:val="00E442BD"/>
    <w:rsid w:val="00E446D1"/>
    <w:rsid w:val="00E4496E"/>
    <w:rsid w:val="00E449D5"/>
    <w:rsid w:val="00E44BC5"/>
    <w:rsid w:val="00E44CD9"/>
    <w:rsid w:val="00E44E6C"/>
    <w:rsid w:val="00E452C2"/>
    <w:rsid w:val="00E453DE"/>
    <w:rsid w:val="00E45482"/>
    <w:rsid w:val="00E454E5"/>
    <w:rsid w:val="00E456CA"/>
    <w:rsid w:val="00E45A0E"/>
    <w:rsid w:val="00E45C20"/>
    <w:rsid w:val="00E45C36"/>
    <w:rsid w:val="00E4604E"/>
    <w:rsid w:val="00E462FE"/>
    <w:rsid w:val="00E46361"/>
    <w:rsid w:val="00E46373"/>
    <w:rsid w:val="00E465EB"/>
    <w:rsid w:val="00E46C29"/>
    <w:rsid w:val="00E46E40"/>
    <w:rsid w:val="00E46EA1"/>
    <w:rsid w:val="00E46F7D"/>
    <w:rsid w:val="00E47014"/>
    <w:rsid w:val="00E4735D"/>
    <w:rsid w:val="00E47495"/>
    <w:rsid w:val="00E474B0"/>
    <w:rsid w:val="00E47521"/>
    <w:rsid w:val="00E477AB"/>
    <w:rsid w:val="00E47D75"/>
    <w:rsid w:val="00E47E3E"/>
    <w:rsid w:val="00E501FE"/>
    <w:rsid w:val="00E504C8"/>
    <w:rsid w:val="00E51019"/>
    <w:rsid w:val="00E5107C"/>
    <w:rsid w:val="00E51385"/>
    <w:rsid w:val="00E51390"/>
    <w:rsid w:val="00E513F9"/>
    <w:rsid w:val="00E51B1F"/>
    <w:rsid w:val="00E51DA1"/>
    <w:rsid w:val="00E5229B"/>
    <w:rsid w:val="00E52843"/>
    <w:rsid w:val="00E52BCE"/>
    <w:rsid w:val="00E52CCE"/>
    <w:rsid w:val="00E52FB0"/>
    <w:rsid w:val="00E53727"/>
    <w:rsid w:val="00E5382D"/>
    <w:rsid w:val="00E539D5"/>
    <w:rsid w:val="00E53A81"/>
    <w:rsid w:val="00E53BBB"/>
    <w:rsid w:val="00E53BD3"/>
    <w:rsid w:val="00E53D77"/>
    <w:rsid w:val="00E53DFA"/>
    <w:rsid w:val="00E543A1"/>
    <w:rsid w:val="00E543F1"/>
    <w:rsid w:val="00E54589"/>
    <w:rsid w:val="00E545B6"/>
    <w:rsid w:val="00E54B93"/>
    <w:rsid w:val="00E54DD5"/>
    <w:rsid w:val="00E5529C"/>
    <w:rsid w:val="00E5539C"/>
    <w:rsid w:val="00E55557"/>
    <w:rsid w:val="00E55A03"/>
    <w:rsid w:val="00E55B50"/>
    <w:rsid w:val="00E55CB2"/>
    <w:rsid w:val="00E55DA1"/>
    <w:rsid w:val="00E55FA9"/>
    <w:rsid w:val="00E56124"/>
    <w:rsid w:val="00E56243"/>
    <w:rsid w:val="00E564F0"/>
    <w:rsid w:val="00E56B67"/>
    <w:rsid w:val="00E56DE0"/>
    <w:rsid w:val="00E576BD"/>
    <w:rsid w:val="00E57A07"/>
    <w:rsid w:val="00E57D52"/>
    <w:rsid w:val="00E603A5"/>
    <w:rsid w:val="00E60B29"/>
    <w:rsid w:val="00E60FE1"/>
    <w:rsid w:val="00E610AB"/>
    <w:rsid w:val="00E613DE"/>
    <w:rsid w:val="00E6191E"/>
    <w:rsid w:val="00E61CC2"/>
    <w:rsid w:val="00E61E15"/>
    <w:rsid w:val="00E61F07"/>
    <w:rsid w:val="00E6202C"/>
    <w:rsid w:val="00E6205B"/>
    <w:rsid w:val="00E621A6"/>
    <w:rsid w:val="00E6256D"/>
    <w:rsid w:val="00E627AA"/>
    <w:rsid w:val="00E6281E"/>
    <w:rsid w:val="00E62B45"/>
    <w:rsid w:val="00E62CE0"/>
    <w:rsid w:val="00E62EC0"/>
    <w:rsid w:val="00E62F8D"/>
    <w:rsid w:val="00E62F96"/>
    <w:rsid w:val="00E638B5"/>
    <w:rsid w:val="00E64237"/>
    <w:rsid w:val="00E64B6B"/>
    <w:rsid w:val="00E64BD9"/>
    <w:rsid w:val="00E653C6"/>
    <w:rsid w:val="00E655EF"/>
    <w:rsid w:val="00E65791"/>
    <w:rsid w:val="00E659E6"/>
    <w:rsid w:val="00E65A44"/>
    <w:rsid w:val="00E65E4C"/>
    <w:rsid w:val="00E660FE"/>
    <w:rsid w:val="00E66439"/>
    <w:rsid w:val="00E668DA"/>
    <w:rsid w:val="00E6700C"/>
    <w:rsid w:val="00E671F1"/>
    <w:rsid w:val="00E676E8"/>
    <w:rsid w:val="00E6774C"/>
    <w:rsid w:val="00E679ED"/>
    <w:rsid w:val="00E67B07"/>
    <w:rsid w:val="00E67D2B"/>
    <w:rsid w:val="00E67E75"/>
    <w:rsid w:val="00E67E9A"/>
    <w:rsid w:val="00E70050"/>
    <w:rsid w:val="00E70BAE"/>
    <w:rsid w:val="00E70D38"/>
    <w:rsid w:val="00E70D93"/>
    <w:rsid w:val="00E71111"/>
    <w:rsid w:val="00E7123F"/>
    <w:rsid w:val="00E712B4"/>
    <w:rsid w:val="00E71333"/>
    <w:rsid w:val="00E716AA"/>
    <w:rsid w:val="00E71A50"/>
    <w:rsid w:val="00E721D2"/>
    <w:rsid w:val="00E72409"/>
    <w:rsid w:val="00E727CF"/>
    <w:rsid w:val="00E72E1A"/>
    <w:rsid w:val="00E739CD"/>
    <w:rsid w:val="00E739FD"/>
    <w:rsid w:val="00E73CE1"/>
    <w:rsid w:val="00E740CB"/>
    <w:rsid w:val="00E741CF"/>
    <w:rsid w:val="00E7446A"/>
    <w:rsid w:val="00E749B2"/>
    <w:rsid w:val="00E74A54"/>
    <w:rsid w:val="00E74F31"/>
    <w:rsid w:val="00E750B6"/>
    <w:rsid w:val="00E755FA"/>
    <w:rsid w:val="00E75CEC"/>
    <w:rsid w:val="00E76455"/>
    <w:rsid w:val="00E76A40"/>
    <w:rsid w:val="00E76B16"/>
    <w:rsid w:val="00E76CF6"/>
    <w:rsid w:val="00E76EA2"/>
    <w:rsid w:val="00E76EE2"/>
    <w:rsid w:val="00E7740A"/>
    <w:rsid w:val="00E77ADE"/>
    <w:rsid w:val="00E80061"/>
    <w:rsid w:val="00E801FD"/>
    <w:rsid w:val="00E80692"/>
    <w:rsid w:val="00E80ADC"/>
    <w:rsid w:val="00E812E7"/>
    <w:rsid w:val="00E81413"/>
    <w:rsid w:val="00E8143C"/>
    <w:rsid w:val="00E81569"/>
    <w:rsid w:val="00E818DD"/>
    <w:rsid w:val="00E8193F"/>
    <w:rsid w:val="00E81F73"/>
    <w:rsid w:val="00E8226A"/>
    <w:rsid w:val="00E82524"/>
    <w:rsid w:val="00E82ADD"/>
    <w:rsid w:val="00E82CEA"/>
    <w:rsid w:val="00E82DE6"/>
    <w:rsid w:val="00E833AE"/>
    <w:rsid w:val="00E836D5"/>
    <w:rsid w:val="00E83BF6"/>
    <w:rsid w:val="00E83C04"/>
    <w:rsid w:val="00E83EDA"/>
    <w:rsid w:val="00E83F12"/>
    <w:rsid w:val="00E84174"/>
    <w:rsid w:val="00E84254"/>
    <w:rsid w:val="00E842EF"/>
    <w:rsid w:val="00E8438D"/>
    <w:rsid w:val="00E84A2E"/>
    <w:rsid w:val="00E84BAF"/>
    <w:rsid w:val="00E854F7"/>
    <w:rsid w:val="00E857F1"/>
    <w:rsid w:val="00E85B94"/>
    <w:rsid w:val="00E85EBE"/>
    <w:rsid w:val="00E86B24"/>
    <w:rsid w:val="00E87359"/>
    <w:rsid w:val="00E876AB"/>
    <w:rsid w:val="00E8775B"/>
    <w:rsid w:val="00E8796C"/>
    <w:rsid w:val="00E87BB4"/>
    <w:rsid w:val="00E87D98"/>
    <w:rsid w:val="00E903F0"/>
    <w:rsid w:val="00E90523"/>
    <w:rsid w:val="00E90B7D"/>
    <w:rsid w:val="00E90C01"/>
    <w:rsid w:val="00E90CB9"/>
    <w:rsid w:val="00E90EDA"/>
    <w:rsid w:val="00E91222"/>
    <w:rsid w:val="00E91354"/>
    <w:rsid w:val="00E91397"/>
    <w:rsid w:val="00E914CF"/>
    <w:rsid w:val="00E91729"/>
    <w:rsid w:val="00E919F8"/>
    <w:rsid w:val="00E91D38"/>
    <w:rsid w:val="00E923D2"/>
    <w:rsid w:val="00E92945"/>
    <w:rsid w:val="00E93372"/>
    <w:rsid w:val="00E93616"/>
    <w:rsid w:val="00E937A4"/>
    <w:rsid w:val="00E93A74"/>
    <w:rsid w:val="00E93BC1"/>
    <w:rsid w:val="00E93E35"/>
    <w:rsid w:val="00E944C6"/>
    <w:rsid w:val="00E9463A"/>
    <w:rsid w:val="00E94B68"/>
    <w:rsid w:val="00E94CC6"/>
    <w:rsid w:val="00E95090"/>
    <w:rsid w:val="00E951F0"/>
    <w:rsid w:val="00E9571F"/>
    <w:rsid w:val="00E959CA"/>
    <w:rsid w:val="00E959CF"/>
    <w:rsid w:val="00E95C6B"/>
    <w:rsid w:val="00E95D34"/>
    <w:rsid w:val="00E964E2"/>
    <w:rsid w:val="00E97231"/>
    <w:rsid w:val="00E9777A"/>
    <w:rsid w:val="00E97781"/>
    <w:rsid w:val="00E977CD"/>
    <w:rsid w:val="00E97DE5"/>
    <w:rsid w:val="00EA048A"/>
    <w:rsid w:val="00EA056F"/>
    <w:rsid w:val="00EA0724"/>
    <w:rsid w:val="00EA0B7D"/>
    <w:rsid w:val="00EA1855"/>
    <w:rsid w:val="00EA1956"/>
    <w:rsid w:val="00EA19CE"/>
    <w:rsid w:val="00EA19DF"/>
    <w:rsid w:val="00EA19EB"/>
    <w:rsid w:val="00EA1C73"/>
    <w:rsid w:val="00EA2346"/>
    <w:rsid w:val="00EA2572"/>
    <w:rsid w:val="00EA2926"/>
    <w:rsid w:val="00EA2C92"/>
    <w:rsid w:val="00EA2D16"/>
    <w:rsid w:val="00EA2E4C"/>
    <w:rsid w:val="00EA31CD"/>
    <w:rsid w:val="00EA32D1"/>
    <w:rsid w:val="00EA345F"/>
    <w:rsid w:val="00EA375A"/>
    <w:rsid w:val="00EA3934"/>
    <w:rsid w:val="00EA4834"/>
    <w:rsid w:val="00EA4A89"/>
    <w:rsid w:val="00EA4B56"/>
    <w:rsid w:val="00EA4DC0"/>
    <w:rsid w:val="00EA528E"/>
    <w:rsid w:val="00EA533A"/>
    <w:rsid w:val="00EA53DD"/>
    <w:rsid w:val="00EA5802"/>
    <w:rsid w:val="00EA5821"/>
    <w:rsid w:val="00EA5B43"/>
    <w:rsid w:val="00EA5B93"/>
    <w:rsid w:val="00EA5E0B"/>
    <w:rsid w:val="00EA6473"/>
    <w:rsid w:val="00EA6A36"/>
    <w:rsid w:val="00EA6F6B"/>
    <w:rsid w:val="00EA7424"/>
    <w:rsid w:val="00EA74CD"/>
    <w:rsid w:val="00EA7516"/>
    <w:rsid w:val="00EA792F"/>
    <w:rsid w:val="00EA7A16"/>
    <w:rsid w:val="00EA7A67"/>
    <w:rsid w:val="00EA7DB6"/>
    <w:rsid w:val="00EA7FA5"/>
    <w:rsid w:val="00EB025B"/>
    <w:rsid w:val="00EB0435"/>
    <w:rsid w:val="00EB04A9"/>
    <w:rsid w:val="00EB0C9F"/>
    <w:rsid w:val="00EB1544"/>
    <w:rsid w:val="00EB1CD2"/>
    <w:rsid w:val="00EB1E0C"/>
    <w:rsid w:val="00EB1E3E"/>
    <w:rsid w:val="00EB1E44"/>
    <w:rsid w:val="00EB225F"/>
    <w:rsid w:val="00EB24A8"/>
    <w:rsid w:val="00EB24B3"/>
    <w:rsid w:val="00EB2AFF"/>
    <w:rsid w:val="00EB2FF3"/>
    <w:rsid w:val="00EB3001"/>
    <w:rsid w:val="00EB3239"/>
    <w:rsid w:val="00EB373D"/>
    <w:rsid w:val="00EB3A3B"/>
    <w:rsid w:val="00EB3BDF"/>
    <w:rsid w:val="00EB3D54"/>
    <w:rsid w:val="00EB3EC6"/>
    <w:rsid w:val="00EB428C"/>
    <w:rsid w:val="00EB4BAA"/>
    <w:rsid w:val="00EB4CC3"/>
    <w:rsid w:val="00EB4E4F"/>
    <w:rsid w:val="00EB4E74"/>
    <w:rsid w:val="00EB5059"/>
    <w:rsid w:val="00EB525B"/>
    <w:rsid w:val="00EB53A7"/>
    <w:rsid w:val="00EB5797"/>
    <w:rsid w:val="00EB5AE9"/>
    <w:rsid w:val="00EB6021"/>
    <w:rsid w:val="00EB61BC"/>
    <w:rsid w:val="00EB6209"/>
    <w:rsid w:val="00EB6B4D"/>
    <w:rsid w:val="00EB700C"/>
    <w:rsid w:val="00EB7214"/>
    <w:rsid w:val="00EB768F"/>
    <w:rsid w:val="00EB7A66"/>
    <w:rsid w:val="00EB7B26"/>
    <w:rsid w:val="00EC04D5"/>
    <w:rsid w:val="00EC0516"/>
    <w:rsid w:val="00EC09BE"/>
    <w:rsid w:val="00EC0A46"/>
    <w:rsid w:val="00EC0A96"/>
    <w:rsid w:val="00EC0B61"/>
    <w:rsid w:val="00EC1322"/>
    <w:rsid w:val="00EC13B3"/>
    <w:rsid w:val="00EC143D"/>
    <w:rsid w:val="00EC1714"/>
    <w:rsid w:val="00EC1ACF"/>
    <w:rsid w:val="00EC1AF9"/>
    <w:rsid w:val="00EC1E3E"/>
    <w:rsid w:val="00EC287D"/>
    <w:rsid w:val="00EC2A0D"/>
    <w:rsid w:val="00EC2A40"/>
    <w:rsid w:val="00EC2C9F"/>
    <w:rsid w:val="00EC3602"/>
    <w:rsid w:val="00EC36D8"/>
    <w:rsid w:val="00EC3B99"/>
    <w:rsid w:val="00EC3CB5"/>
    <w:rsid w:val="00EC3D3B"/>
    <w:rsid w:val="00EC4143"/>
    <w:rsid w:val="00EC44A3"/>
    <w:rsid w:val="00EC45B2"/>
    <w:rsid w:val="00EC4826"/>
    <w:rsid w:val="00EC48CB"/>
    <w:rsid w:val="00EC4AD6"/>
    <w:rsid w:val="00EC4B17"/>
    <w:rsid w:val="00EC4E2E"/>
    <w:rsid w:val="00EC4FBE"/>
    <w:rsid w:val="00EC5035"/>
    <w:rsid w:val="00EC5372"/>
    <w:rsid w:val="00EC5B67"/>
    <w:rsid w:val="00EC6455"/>
    <w:rsid w:val="00EC6954"/>
    <w:rsid w:val="00EC6DC0"/>
    <w:rsid w:val="00EC6FA7"/>
    <w:rsid w:val="00EC728E"/>
    <w:rsid w:val="00EC76A4"/>
    <w:rsid w:val="00EC7AE8"/>
    <w:rsid w:val="00EC7D2D"/>
    <w:rsid w:val="00EC7DFC"/>
    <w:rsid w:val="00EC7E2B"/>
    <w:rsid w:val="00ED0200"/>
    <w:rsid w:val="00ED045B"/>
    <w:rsid w:val="00ED0DE1"/>
    <w:rsid w:val="00ED128C"/>
    <w:rsid w:val="00ED12EB"/>
    <w:rsid w:val="00ED146D"/>
    <w:rsid w:val="00ED1A43"/>
    <w:rsid w:val="00ED1C23"/>
    <w:rsid w:val="00ED2097"/>
    <w:rsid w:val="00ED20C0"/>
    <w:rsid w:val="00ED22A4"/>
    <w:rsid w:val="00ED2377"/>
    <w:rsid w:val="00ED269E"/>
    <w:rsid w:val="00ED2764"/>
    <w:rsid w:val="00ED297E"/>
    <w:rsid w:val="00ED2E4D"/>
    <w:rsid w:val="00ED2E9A"/>
    <w:rsid w:val="00ED2FA3"/>
    <w:rsid w:val="00ED3026"/>
    <w:rsid w:val="00ED37D9"/>
    <w:rsid w:val="00ED37EA"/>
    <w:rsid w:val="00ED38DD"/>
    <w:rsid w:val="00ED39D9"/>
    <w:rsid w:val="00ED3E0B"/>
    <w:rsid w:val="00ED4668"/>
    <w:rsid w:val="00ED4695"/>
    <w:rsid w:val="00ED4788"/>
    <w:rsid w:val="00ED4982"/>
    <w:rsid w:val="00ED49D9"/>
    <w:rsid w:val="00ED4E1F"/>
    <w:rsid w:val="00ED5398"/>
    <w:rsid w:val="00ED53DF"/>
    <w:rsid w:val="00ED5615"/>
    <w:rsid w:val="00ED5C0D"/>
    <w:rsid w:val="00ED5E03"/>
    <w:rsid w:val="00ED5E0B"/>
    <w:rsid w:val="00ED5EA9"/>
    <w:rsid w:val="00ED6873"/>
    <w:rsid w:val="00ED6C5F"/>
    <w:rsid w:val="00ED7042"/>
    <w:rsid w:val="00ED7842"/>
    <w:rsid w:val="00ED7CA0"/>
    <w:rsid w:val="00EE01AA"/>
    <w:rsid w:val="00EE0AEC"/>
    <w:rsid w:val="00EE104C"/>
    <w:rsid w:val="00EE14C7"/>
    <w:rsid w:val="00EE1545"/>
    <w:rsid w:val="00EE172E"/>
    <w:rsid w:val="00EE1AC8"/>
    <w:rsid w:val="00EE2883"/>
    <w:rsid w:val="00EE3025"/>
    <w:rsid w:val="00EE37E3"/>
    <w:rsid w:val="00EE3979"/>
    <w:rsid w:val="00EE39CC"/>
    <w:rsid w:val="00EE3AE0"/>
    <w:rsid w:val="00EE3DA4"/>
    <w:rsid w:val="00EE4166"/>
    <w:rsid w:val="00EE424A"/>
    <w:rsid w:val="00EE4CCD"/>
    <w:rsid w:val="00EE51E2"/>
    <w:rsid w:val="00EE5292"/>
    <w:rsid w:val="00EE5947"/>
    <w:rsid w:val="00EE5A7B"/>
    <w:rsid w:val="00EE5C15"/>
    <w:rsid w:val="00EE5CAE"/>
    <w:rsid w:val="00EE5D93"/>
    <w:rsid w:val="00EE6147"/>
    <w:rsid w:val="00EE63C9"/>
    <w:rsid w:val="00EE65BD"/>
    <w:rsid w:val="00EE688B"/>
    <w:rsid w:val="00EE6B45"/>
    <w:rsid w:val="00EE6D99"/>
    <w:rsid w:val="00EE714E"/>
    <w:rsid w:val="00EE73FF"/>
    <w:rsid w:val="00EE74AB"/>
    <w:rsid w:val="00EE7525"/>
    <w:rsid w:val="00EE78DF"/>
    <w:rsid w:val="00EE7BA1"/>
    <w:rsid w:val="00EE7CD9"/>
    <w:rsid w:val="00EE7E8A"/>
    <w:rsid w:val="00EE7FE2"/>
    <w:rsid w:val="00EF00CE"/>
    <w:rsid w:val="00EF0343"/>
    <w:rsid w:val="00EF0FB7"/>
    <w:rsid w:val="00EF10D4"/>
    <w:rsid w:val="00EF1221"/>
    <w:rsid w:val="00EF15D9"/>
    <w:rsid w:val="00EF166F"/>
    <w:rsid w:val="00EF1B2D"/>
    <w:rsid w:val="00EF1BAF"/>
    <w:rsid w:val="00EF1E21"/>
    <w:rsid w:val="00EF1EB7"/>
    <w:rsid w:val="00EF2048"/>
    <w:rsid w:val="00EF208B"/>
    <w:rsid w:val="00EF22A3"/>
    <w:rsid w:val="00EF257E"/>
    <w:rsid w:val="00EF302C"/>
    <w:rsid w:val="00EF31E4"/>
    <w:rsid w:val="00EF3319"/>
    <w:rsid w:val="00EF3698"/>
    <w:rsid w:val="00EF381E"/>
    <w:rsid w:val="00EF41C4"/>
    <w:rsid w:val="00EF4910"/>
    <w:rsid w:val="00EF4935"/>
    <w:rsid w:val="00EF4F4A"/>
    <w:rsid w:val="00EF5155"/>
    <w:rsid w:val="00EF51A1"/>
    <w:rsid w:val="00EF52CB"/>
    <w:rsid w:val="00EF5533"/>
    <w:rsid w:val="00EF5DF8"/>
    <w:rsid w:val="00EF64A1"/>
    <w:rsid w:val="00EF67CE"/>
    <w:rsid w:val="00EF68C6"/>
    <w:rsid w:val="00EF69CD"/>
    <w:rsid w:val="00EF6B09"/>
    <w:rsid w:val="00EF7146"/>
    <w:rsid w:val="00EF7545"/>
    <w:rsid w:val="00EF757A"/>
    <w:rsid w:val="00EF776D"/>
    <w:rsid w:val="00EF7A0B"/>
    <w:rsid w:val="00EF7EF6"/>
    <w:rsid w:val="00F0011F"/>
    <w:rsid w:val="00F0052E"/>
    <w:rsid w:val="00F00624"/>
    <w:rsid w:val="00F007D9"/>
    <w:rsid w:val="00F00875"/>
    <w:rsid w:val="00F00C6C"/>
    <w:rsid w:val="00F00F05"/>
    <w:rsid w:val="00F01287"/>
    <w:rsid w:val="00F014C6"/>
    <w:rsid w:val="00F014DB"/>
    <w:rsid w:val="00F01511"/>
    <w:rsid w:val="00F0151F"/>
    <w:rsid w:val="00F017A2"/>
    <w:rsid w:val="00F01CA5"/>
    <w:rsid w:val="00F0260A"/>
    <w:rsid w:val="00F0261A"/>
    <w:rsid w:val="00F02C37"/>
    <w:rsid w:val="00F02CE5"/>
    <w:rsid w:val="00F02E63"/>
    <w:rsid w:val="00F035D9"/>
    <w:rsid w:val="00F03A70"/>
    <w:rsid w:val="00F0411A"/>
    <w:rsid w:val="00F04800"/>
    <w:rsid w:val="00F0524A"/>
    <w:rsid w:val="00F0536C"/>
    <w:rsid w:val="00F05475"/>
    <w:rsid w:val="00F0597D"/>
    <w:rsid w:val="00F05FB4"/>
    <w:rsid w:val="00F06032"/>
    <w:rsid w:val="00F06120"/>
    <w:rsid w:val="00F061DD"/>
    <w:rsid w:val="00F062D0"/>
    <w:rsid w:val="00F06578"/>
    <w:rsid w:val="00F06622"/>
    <w:rsid w:val="00F06690"/>
    <w:rsid w:val="00F06BD1"/>
    <w:rsid w:val="00F06E4D"/>
    <w:rsid w:val="00F070FC"/>
    <w:rsid w:val="00F0731C"/>
    <w:rsid w:val="00F0733C"/>
    <w:rsid w:val="00F07528"/>
    <w:rsid w:val="00F07533"/>
    <w:rsid w:val="00F07F6B"/>
    <w:rsid w:val="00F1045E"/>
    <w:rsid w:val="00F10DE9"/>
    <w:rsid w:val="00F10F63"/>
    <w:rsid w:val="00F11026"/>
    <w:rsid w:val="00F11142"/>
    <w:rsid w:val="00F112CF"/>
    <w:rsid w:val="00F11750"/>
    <w:rsid w:val="00F11859"/>
    <w:rsid w:val="00F12328"/>
    <w:rsid w:val="00F1241F"/>
    <w:rsid w:val="00F12753"/>
    <w:rsid w:val="00F12AA2"/>
    <w:rsid w:val="00F12B0D"/>
    <w:rsid w:val="00F12C9E"/>
    <w:rsid w:val="00F12E08"/>
    <w:rsid w:val="00F13085"/>
    <w:rsid w:val="00F13167"/>
    <w:rsid w:val="00F133B1"/>
    <w:rsid w:val="00F13406"/>
    <w:rsid w:val="00F13575"/>
    <w:rsid w:val="00F137F3"/>
    <w:rsid w:val="00F140BE"/>
    <w:rsid w:val="00F14324"/>
    <w:rsid w:val="00F14546"/>
    <w:rsid w:val="00F14560"/>
    <w:rsid w:val="00F14BBB"/>
    <w:rsid w:val="00F14FA0"/>
    <w:rsid w:val="00F1527A"/>
    <w:rsid w:val="00F15409"/>
    <w:rsid w:val="00F156C7"/>
    <w:rsid w:val="00F16243"/>
    <w:rsid w:val="00F164D9"/>
    <w:rsid w:val="00F16F72"/>
    <w:rsid w:val="00F170F7"/>
    <w:rsid w:val="00F17185"/>
    <w:rsid w:val="00F171C6"/>
    <w:rsid w:val="00F173DE"/>
    <w:rsid w:val="00F17E90"/>
    <w:rsid w:val="00F205AF"/>
    <w:rsid w:val="00F2076D"/>
    <w:rsid w:val="00F20784"/>
    <w:rsid w:val="00F2078A"/>
    <w:rsid w:val="00F20A3A"/>
    <w:rsid w:val="00F20C50"/>
    <w:rsid w:val="00F20CA8"/>
    <w:rsid w:val="00F20F09"/>
    <w:rsid w:val="00F20F33"/>
    <w:rsid w:val="00F211B3"/>
    <w:rsid w:val="00F2133E"/>
    <w:rsid w:val="00F2154D"/>
    <w:rsid w:val="00F215AE"/>
    <w:rsid w:val="00F215E8"/>
    <w:rsid w:val="00F21DE8"/>
    <w:rsid w:val="00F21E10"/>
    <w:rsid w:val="00F21E13"/>
    <w:rsid w:val="00F22043"/>
    <w:rsid w:val="00F22485"/>
    <w:rsid w:val="00F224A8"/>
    <w:rsid w:val="00F226EA"/>
    <w:rsid w:val="00F22A0B"/>
    <w:rsid w:val="00F22A6A"/>
    <w:rsid w:val="00F22B02"/>
    <w:rsid w:val="00F23039"/>
    <w:rsid w:val="00F230E1"/>
    <w:rsid w:val="00F23250"/>
    <w:rsid w:val="00F233AF"/>
    <w:rsid w:val="00F2427F"/>
    <w:rsid w:val="00F24B30"/>
    <w:rsid w:val="00F25896"/>
    <w:rsid w:val="00F25993"/>
    <w:rsid w:val="00F25B16"/>
    <w:rsid w:val="00F25B62"/>
    <w:rsid w:val="00F26034"/>
    <w:rsid w:val="00F265B0"/>
    <w:rsid w:val="00F26992"/>
    <w:rsid w:val="00F26BFB"/>
    <w:rsid w:val="00F26F55"/>
    <w:rsid w:val="00F273AA"/>
    <w:rsid w:val="00F27555"/>
    <w:rsid w:val="00F2792C"/>
    <w:rsid w:val="00F27C25"/>
    <w:rsid w:val="00F301FF"/>
    <w:rsid w:val="00F304B4"/>
    <w:rsid w:val="00F30624"/>
    <w:rsid w:val="00F3067E"/>
    <w:rsid w:val="00F30987"/>
    <w:rsid w:val="00F30C5C"/>
    <w:rsid w:val="00F31159"/>
    <w:rsid w:val="00F313E2"/>
    <w:rsid w:val="00F31533"/>
    <w:rsid w:val="00F31681"/>
    <w:rsid w:val="00F318FE"/>
    <w:rsid w:val="00F31A20"/>
    <w:rsid w:val="00F31E5C"/>
    <w:rsid w:val="00F321BD"/>
    <w:rsid w:val="00F322F6"/>
    <w:rsid w:val="00F322F9"/>
    <w:rsid w:val="00F32306"/>
    <w:rsid w:val="00F32B35"/>
    <w:rsid w:val="00F32EB6"/>
    <w:rsid w:val="00F33073"/>
    <w:rsid w:val="00F332FC"/>
    <w:rsid w:val="00F33628"/>
    <w:rsid w:val="00F336BD"/>
    <w:rsid w:val="00F33902"/>
    <w:rsid w:val="00F33D87"/>
    <w:rsid w:val="00F3475D"/>
    <w:rsid w:val="00F347C6"/>
    <w:rsid w:val="00F349AC"/>
    <w:rsid w:val="00F34AF1"/>
    <w:rsid w:val="00F35735"/>
    <w:rsid w:val="00F35773"/>
    <w:rsid w:val="00F35876"/>
    <w:rsid w:val="00F35D22"/>
    <w:rsid w:val="00F35ED1"/>
    <w:rsid w:val="00F35F2D"/>
    <w:rsid w:val="00F35F6D"/>
    <w:rsid w:val="00F363B3"/>
    <w:rsid w:val="00F364E2"/>
    <w:rsid w:val="00F364E5"/>
    <w:rsid w:val="00F36593"/>
    <w:rsid w:val="00F367B0"/>
    <w:rsid w:val="00F3691E"/>
    <w:rsid w:val="00F36980"/>
    <w:rsid w:val="00F369B4"/>
    <w:rsid w:val="00F36CC7"/>
    <w:rsid w:val="00F36EC2"/>
    <w:rsid w:val="00F37226"/>
    <w:rsid w:val="00F373BD"/>
    <w:rsid w:val="00F375D2"/>
    <w:rsid w:val="00F3781A"/>
    <w:rsid w:val="00F37B02"/>
    <w:rsid w:val="00F37BE0"/>
    <w:rsid w:val="00F37D66"/>
    <w:rsid w:val="00F407C4"/>
    <w:rsid w:val="00F40D8F"/>
    <w:rsid w:val="00F41137"/>
    <w:rsid w:val="00F411DB"/>
    <w:rsid w:val="00F414B2"/>
    <w:rsid w:val="00F41533"/>
    <w:rsid w:val="00F417F0"/>
    <w:rsid w:val="00F419C6"/>
    <w:rsid w:val="00F41E49"/>
    <w:rsid w:val="00F41F57"/>
    <w:rsid w:val="00F421C0"/>
    <w:rsid w:val="00F422A7"/>
    <w:rsid w:val="00F42353"/>
    <w:rsid w:val="00F426E8"/>
    <w:rsid w:val="00F42A42"/>
    <w:rsid w:val="00F42BE9"/>
    <w:rsid w:val="00F42CE1"/>
    <w:rsid w:val="00F42F72"/>
    <w:rsid w:val="00F43406"/>
    <w:rsid w:val="00F4355D"/>
    <w:rsid w:val="00F43BDF"/>
    <w:rsid w:val="00F43EB0"/>
    <w:rsid w:val="00F441F4"/>
    <w:rsid w:val="00F449F9"/>
    <w:rsid w:val="00F44A26"/>
    <w:rsid w:val="00F44D08"/>
    <w:rsid w:val="00F44F3D"/>
    <w:rsid w:val="00F44F69"/>
    <w:rsid w:val="00F44FD8"/>
    <w:rsid w:val="00F453C0"/>
    <w:rsid w:val="00F457AD"/>
    <w:rsid w:val="00F45989"/>
    <w:rsid w:val="00F45B96"/>
    <w:rsid w:val="00F45C53"/>
    <w:rsid w:val="00F4696B"/>
    <w:rsid w:val="00F46EDE"/>
    <w:rsid w:val="00F46F8D"/>
    <w:rsid w:val="00F46FF8"/>
    <w:rsid w:val="00F476AF"/>
    <w:rsid w:val="00F47B03"/>
    <w:rsid w:val="00F47E07"/>
    <w:rsid w:val="00F47E1F"/>
    <w:rsid w:val="00F47FD4"/>
    <w:rsid w:val="00F50096"/>
    <w:rsid w:val="00F501F7"/>
    <w:rsid w:val="00F50425"/>
    <w:rsid w:val="00F50454"/>
    <w:rsid w:val="00F505BD"/>
    <w:rsid w:val="00F50DB4"/>
    <w:rsid w:val="00F50E38"/>
    <w:rsid w:val="00F50EA3"/>
    <w:rsid w:val="00F50EF6"/>
    <w:rsid w:val="00F510FC"/>
    <w:rsid w:val="00F5152A"/>
    <w:rsid w:val="00F515B6"/>
    <w:rsid w:val="00F5173F"/>
    <w:rsid w:val="00F51822"/>
    <w:rsid w:val="00F51D2D"/>
    <w:rsid w:val="00F51E66"/>
    <w:rsid w:val="00F51EA5"/>
    <w:rsid w:val="00F51F92"/>
    <w:rsid w:val="00F52107"/>
    <w:rsid w:val="00F52517"/>
    <w:rsid w:val="00F52C4D"/>
    <w:rsid w:val="00F52EEC"/>
    <w:rsid w:val="00F5326B"/>
    <w:rsid w:val="00F535C1"/>
    <w:rsid w:val="00F535E1"/>
    <w:rsid w:val="00F53A64"/>
    <w:rsid w:val="00F53BBD"/>
    <w:rsid w:val="00F53D99"/>
    <w:rsid w:val="00F53EAC"/>
    <w:rsid w:val="00F540C6"/>
    <w:rsid w:val="00F54151"/>
    <w:rsid w:val="00F54460"/>
    <w:rsid w:val="00F54ECC"/>
    <w:rsid w:val="00F5570F"/>
    <w:rsid w:val="00F56034"/>
    <w:rsid w:val="00F561E3"/>
    <w:rsid w:val="00F56794"/>
    <w:rsid w:val="00F5698A"/>
    <w:rsid w:val="00F56A4F"/>
    <w:rsid w:val="00F56B9B"/>
    <w:rsid w:val="00F57617"/>
    <w:rsid w:val="00F5769B"/>
    <w:rsid w:val="00F57826"/>
    <w:rsid w:val="00F604C6"/>
    <w:rsid w:val="00F60525"/>
    <w:rsid w:val="00F6059F"/>
    <w:rsid w:val="00F605FD"/>
    <w:rsid w:val="00F608D6"/>
    <w:rsid w:val="00F60BE1"/>
    <w:rsid w:val="00F60C47"/>
    <w:rsid w:val="00F614AA"/>
    <w:rsid w:val="00F616B4"/>
    <w:rsid w:val="00F61783"/>
    <w:rsid w:val="00F6226F"/>
    <w:rsid w:val="00F6244F"/>
    <w:rsid w:val="00F62542"/>
    <w:rsid w:val="00F628D9"/>
    <w:rsid w:val="00F629DF"/>
    <w:rsid w:val="00F62C2D"/>
    <w:rsid w:val="00F63199"/>
    <w:rsid w:val="00F6398B"/>
    <w:rsid w:val="00F63B37"/>
    <w:rsid w:val="00F63D66"/>
    <w:rsid w:val="00F64247"/>
    <w:rsid w:val="00F64F76"/>
    <w:rsid w:val="00F65468"/>
    <w:rsid w:val="00F6574A"/>
    <w:rsid w:val="00F65942"/>
    <w:rsid w:val="00F6594B"/>
    <w:rsid w:val="00F65A16"/>
    <w:rsid w:val="00F65B02"/>
    <w:rsid w:val="00F65DD2"/>
    <w:rsid w:val="00F66A66"/>
    <w:rsid w:val="00F6716B"/>
    <w:rsid w:val="00F677EF"/>
    <w:rsid w:val="00F67BB1"/>
    <w:rsid w:val="00F67E36"/>
    <w:rsid w:val="00F67F41"/>
    <w:rsid w:val="00F70726"/>
    <w:rsid w:val="00F707DE"/>
    <w:rsid w:val="00F7080B"/>
    <w:rsid w:val="00F70D43"/>
    <w:rsid w:val="00F7119F"/>
    <w:rsid w:val="00F712CD"/>
    <w:rsid w:val="00F714F1"/>
    <w:rsid w:val="00F716B3"/>
    <w:rsid w:val="00F71A28"/>
    <w:rsid w:val="00F72327"/>
    <w:rsid w:val="00F7298A"/>
    <w:rsid w:val="00F72A2A"/>
    <w:rsid w:val="00F72E9B"/>
    <w:rsid w:val="00F7320A"/>
    <w:rsid w:val="00F7346A"/>
    <w:rsid w:val="00F7361F"/>
    <w:rsid w:val="00F73965"/>
    <w:rsid w:val="00F7430B"/>
    <w:rsid w:val="00F746CA"/>
    <w:rsid w:val="00F74C2C"/>
    <w:rsid w:val="00F74FEB"/>
    <w:rsid w:val="00F750EC"/>
    <w:rsid w:val="00F75152"/>
    <w:rsid w:val="00F756CA"/>
    <w:rsid w:val="00F7599C"/>
    <w:rsid w:val="00F76129"/>
    <w:rsid w:val="00F7617A"/>
    <w:rsid w:val="00F76E53"/>
    <w:rsid w:val="00F77000"/>
    <w:rsid w:val="00F771B2"/>
    <w:rsid w:val="00F772F6"/>
    <w:rsid w:val="00F77624"/>
    <w:rsid w:val="00F77DB8"/>
    <w:rsid w:val="00F801FA"/>
    <w:rsid w:val="00F8182A"/>
    <w:rsid w:val="00F81C0C"/>
    <w:rsid w:val="00F81D29"/>
    <w:rsid w:val="00F81DDF"/>
    <w:rsid w:val="00F8209C"/>
    <w:rsid w:val="00F820A1"/>
    <w:rsid w:val="00F8268E"/>
    <w:rsid w:val="00F827DF"/>
    <w:rsid w:val="00F82969"/>
    <w:rsid w:val="00F82C6D"/>
    <w:rsid w:val="00F82E28"/>
    <w:rsid w:val="00F83087"/>
    <w:rsid w:val="00F83295"/>
    <w:rsid w:val="00F8343A"/>
    <w:rsid w:val="00F83849"/>
    <w:rsid w:val="00F83907"/>
    <w:rsid w:val="00F84AFA"/>
    <w:rsid w:val="00F84CC8"/>
    <w:rsid w:val="00F851B8"/>
    <w:rsid w:val="00F8528B"/>
    <w:rsid w:val="00F858E7"/>
    <w:rsid w:val="00F85A21"/>
    <w:rsid w:val="00F85D1F"/>
    <w:rsid w:val="00F863CF"/>
    <w:rsid w:val="00F86D1A"/>
    <w:rsid w:val="00F86E90"/>
    <w:rsid w:val="00F86EB0"/>
    <w:rsid w:val="00F86FBB"/>
    <w:rsid w:val="00F875CE"/>
    <w:rsid w:val="00F902F5"/>
    <w:rsid w:val="00F904BF"/>
    <w:rsid w:val="00F90535"/>
    <w:rsid w:val="00F90686"/>
    <w:rsid w:val="00F90B5C"/>
    <w:rsid w:val="00F913C5"/>
    <w:rsid w:val="00F91523"/>
    <w:rsid w:val="00F91903"/>
    <w:rsid w:val="00F91B74"/>
    <w:rsid w:val="00F91C78"/>
    <w:rsid w:val="00F924FD"/>
    <w:rsid w:val="00F92A28"/>
    <w:rsid w:val="00F92BBA"/>
    <w:rsid w:val="00F936BA"/>
    <w:rsid w:val="00F939F7"/>
    <w:rsid w:val="00F93C81"/>
    <w:rsid w:val="00F93DC7"/>
    <w:rsid w:val="00F93FDD"/>
    <w:rsid w:val="00F944A8"/>
    <w:rsid w:val="00F94699"/>
    <w:rsid w:val="00F946C6"/>
    <w:rsid w:val="00F94EFB"/>
    <w:rsid w:val="00F953FA"/>
    <w:rsid w:val="00F95AA9"/>
    <w:rsid w:val="00F95B8C"/>
    <w:rsid w:val="00F960AC"/>
    <w:rsid w:val="00F960F5"/>
    <w:rsid w:val="00F965F5"/>
    <w:rsid w:val="00F966EB"/>
    <w:rsid w:val="00F96788"/>
    <w:rsid w:val="00F9686A"/>
    <w:rsid w:val="00F96D2C"/>
    <w:rsid w:val="00F977D9"/>
    <w:rsid w:val="00FA0187"/>
    <w:rsid w:val="00FA0514"/>
    <w:rsid w:val="00FA077B"/>
    <w:rsid w:val="00FA0920"/>
    <w:rsid w:val="00FA0977"/>
    <w:rsid w:val="00FA0D46"/>
    <w:rsid w:val="00FA1238"/>
    <w:rsid w:val="00FA14A9"/>
    <w:rsid w:val="00FA15E7"/>
    <w:rsid w:val="00FA1CF6"/>
    <w:rsid w:val="00FA1D19"/>
    <w:rsid w:val="00FA1F18"/>
    <w:rsid w:val="00FA2161"/>
    <w:rsid w:val="00FA22F6"/>
    <w:rsid w:val="00FA2494"/>
    <w:rsid w:val="00FA25ED"/>
    <w:rsid w:val="00FA262E"/>
    <w:rsid w:val="00FA338D"/>
    <w:rsid w:val="00FA33DD"/>
    <w:rsid w:val="00FA3BE7"/>
    <w:rsid w:val="00FA3DC8"/>
    <w:rsid w:val="00FA4003"/>
    <w:rsid w:val="00FA47B4"/>
    <w:rsid w:val="00FA4CB4"/>
    <w:rsid w:val="00FA4D5C"/>
    <w:rsid w:val="00FA4F38"/>
    <w:rsid w:val="00FA554D"/>
    <w:rsid w:val="00FA55B3"/>
    <w:rsid w:val="00FA5664"/>
    <w:rsid w:val="00FA5689"/>
    <w:rsid w:val="00FA5699"/>
    <w:rsid w:val="00FA574A"/>
    <w:rsid w:val="00FA597E"/>
    <w:rsid w:val="00FA59EE"/>
    <w:rsid w:val="00FA6002"/>
    <w:rsid w:val="00FA6069"/>
    <w:rsid w:val="00FA64B0"/>
    <w:rsid w:val="00FA6545"/>
    <w:rsid w:val="00FA65BE"/>
    <w:rsid w:val="00FA6C44"/>
    <w:rsid w:val="00FA6C9A"/>
    <w:rsid w:val="00FA6FBF"/>
    <w:rsid w:val="00FA6FCA"/>
    <w:rsid w:val="00FA7848"/>
    <w:rsid w:val="00FA78DB"/>
    <w:rsid w:val="00FA7964"/>
    <w:rsid w:val="00FA7BED"/>
    <w:rsid w:val="00FB0282"/>
    <w:rsid w:val="00FB0554"/>
    <w:rsid w:val="00FB0FB9"/>
    <w:rsid w:val="00FB0FC8"/>
    <w:rsid w:val="00FB1149"/>
    <w:rsid w:val="00FB127E"/>
    <w:rsid w:val="00FB1AC6"/>
    <w:rsid w:val="00FB1B76"/>
    <w:rsid w:val="00FB1C1C"/>
    <w:rsid w:val="00FB2368"/>
    <w:rsid w:val="00FB2593"/>
    <w:rsid w:val="00FB2912"/>
    <w:rsid w:val="00FB2A83"/>
    <w:rsid w:val="00FB31B5"/>
    <w:rsid w:val="00FB376C"/>
    <w:rsid w:val="00FB3CE9"/>
    <w:rsid w:val="00FB43B5"/>
    <w:rsid w:val="00FB497E"/>
    <w:rsid w:val="00FB498B"/>
    <w:rsid w:val="00FB4BAF"/>
    <w:rsid w:val="00FB4F16"/>
    <w:rsid w:val="00FB5164"/>
    <w:rsid w:val="00FB5755"/>
    <w:rsid w:val="00FB5C36"/>
    <w:rsid w:val="00FB5C38"/>
    <w:rsid w:val="00FB6425"/>
    <w:rsid w:val="00FB6727"/>
    <w:rsid w:val="00FB6812"/>
    <w:rsid w:val="00FB694B"/>
    <w:rsid w:val="00FB6F1C"/>
    <w:rsid w:val="00FB7189"/>
    <w:rsid w:val="00FB74E1"/>
    <w:rsid w:val="00FB7649"/>
    <w:rsid w:val="00FB7920"/>
    <w:rsid w:val="00FB7F49"/>
    <w:rsid w:val="00FC0194"/>
    <w:rsid w:val="00FC03D9"/>
    <w:rsid w:val="00FC0DAC"/>
    <w:rsid w:val="00FC0F94"/>
    <w:rsid w:val="00FC108C"/>
    <w:rsid w:val="00FC108F"/>
    <w:rsid w:val="00FC1273"/>
    <w:rsid w:val="00FC12C2"/>
    <w:rsid w:val="00FC13E8"/>
    <w:rsid w:val="00FC1576"/>
    <w:rsid w:val="00FC1857"/>
    <w:rsid w:val="00FC18D3"/>
    <w:rsid w:val="00FC1E20"/>
    <w:rsid w:val="00FC224C"/>
    <w:rsid w:val="00FC22A8"/>
    <w:rsid w:val="00FC2672"/>
    <w:rsid w:val="00FC2ACC"/>
    <w:rsid w:val="00FC33D4"/>
    <w:rsid w:val="00FC38F7"/>
    <w:rsid w:val="00FC3C0D"/>
    <w:rsid w:val="00FC3C5F"/>
    <w:rsid w:val="00FC40A4"/>
    <w:rsid w:val="00FC438F"/>
    <w:rsid w:val="00FC43F2"/>
    <w:rsid w:val="00FC4630"/>
    <w:rsid w:val="00FC4D20"/>
    <w:rsid w:val="00FC5310"/>
    <w:rsid w:val="00FC54A8"/>
    <w:rsid w:val="00FC5674"/>
    <w:rsid w:val="00FC5850"/>
    <w:rsid w:val="00FC58D6"/>
    <w:rsid w:val="00FC5AD9"/>
    <w:rsid w:val="00FC5C5D"/>
    <w:rsid w:val="00FC5FCB"/>
    <w:rsid w:val="00FC610C"/>
    <w:rsid w:val="00FC65AE"/>
    <w:rsid w:val="00FC65F5"/>
    <w:rsid w:val="00FC681C"/>
    <w:rsid w:val="00FC69C5"/>
    <w:rsid w:val="00FC70F9"/>
    <w:rsid w:val="00FC7316"/>
    <w:rsid w:val="00FC7615"/>
    <w:rsid w:val="00FC7BD7"/>
    <w:rsid w:val="00FC7E71"/>
    <w:rsid w:val="00FC7EDD"/>
    <w:rsid w:val="00FC7F6B"/>
    <w:rsid w:val="00FD0176"/>
    <w:rsid w:val="00FD0277"/>
    <w:rsid w:val="00FD0417"/>
    <w:rsid w:val="00FD0432"/>
    <w:rsid w:val="00FD0833"/>
    <w:rsid w:val="00FD0F74"/>
    <w:rsid w:val="00FD197C"/>
    <w:rsid w:val="00FD1994"/>
    <w:rsid w:val="00FD19BB"/>
    <w:rsid w:val="00FD1AE7"/>
    <w:rsid w:val="00FD27D6"/>
    <w:rsid w:val="00FD27DF"/>
    <w:rsid w:val="00FD29CA"/>
    <w:rsid w:val="00FD2F48"/>
    <w:rsid w:val="00FD31BE"/>
    <w:rsid w:val="00FD3389"/>
    <w:rsid w:val="00FD3506"/>
    <w:rsid w:val="00FD360B"/>
    <w:rsid w:val="00FD3837"/>
    <w:rsid w:val="00FD3D96"/>
    <w:rsid w:val="00FD3F9F"/>
    <w:rsid w:val="00FD45FD"/>
    <w:rsid w:val="00FD46D5"/>
    <w:rsid w:val="00FD49DD"/>
    <w:rsid w:val="00FD4DDD"/>
    <w:rsid w:val="00FD5114"/>
    <w:rsid w:val="00FD5249"/>
    <w:rsid w:val="00FD5506"/>
    <w:rsid w:val="00FD5BDF"/>
    <w:rsid w:val="00FD602F"/>
    <w:rsid w:val="00FD60D5"/>
    <w:rsid w:val="00FD6A9F"/>
    <w:rsid w:val="00FD6AA5"/>
    <w:rsid w:val="00FD6C63"/>
    <w:rsid w:val="00FD6CB9"/>
    <w:rsid w:val="00FD7013"/>
    <w:rsid w:val="00FD71E5"/>
    <w:rsid w:val="00FD7233"/>
    <w:rsid w:val="00FD743E"/>
    <w:rsid w:val="00FD74EB"/>
    <w:rsid w:val="00FD76CD"/>
    <w:rsid w:val="00FD789C"/>
    <w:rsid w:val="00FD7F32"/>
    <w:rsid w:val="00FE00F9"/>
    <w:rsid w:val="00FE021C"/>
    <w:rsid w:val="00FE0317"/>
    <w:rsid w:val="00FE0408"/>
    <w:rsid w:val="00FE05D4"/>
    <w:rsid w:val="00FE0AB5"/>
    <w:rsid w:val="00FE0B19"/>
    <w:rsid w:val="00FE0EE5"/>
    <w:rsid w:val="00FE0FD7"/>
    <w:rsid w:val="00FE14A0"/>
    <w:rsid w:val="00FE1A23"/>
    <w:rsid w:val="00FE293C"/>
    <w:rsid w:val="00FE299E"/>
    <w:rsid w:val="00FE2D85"/>
    <w:rsid w:val="00FE2E34"/>
    <w:rsid w:val="00FE2F6C"/>
    <w:rsid w:val="00FE3109"/>
    <w:rsid w:val="00FE3759"/>
    <w:rsid w:val="00FE3DF9"/>
    <w:rsid w:val="00FE3E5D"/>
    <w:rsid w:val="00FE3F43"/>
    <w:rsid w:val="00FE441A"/>
    <w:rsid w:val="00FE448E"/>
    <w:rsid w:val="00FE45E7"/>
    <w:rsid w:val="00FE460D"/>
    <w:rsid w:val="00FE49B3"/>
    <w:rsid w:val="00FE4A23"/>
    <w:rsid w:val="00FE4B88"/>
    <w:rsid w:val="00FE4EAC"/>
    <w:rsid w:val="00FE520E"/>
    <w:rsid w:val="00FE53F4"/>
    <w:rsid w:val="00FE5869"/>
    <w:rsid w:val="00FE5B18"/>
    <w:rsid w:val="00FE5FD1"/>
    <w:rsid w:val="00FE614C"/>
    <w:rsid w:val="00FE6395"/>
    <w:rsid w:val="00FE6674"/>
    <w:rsid w:val="00FE66DB"/>
    <w:rsid w:val="00FE6CDE"/>
    <w:rsid w:val="00FE6DF2"/>
    <w:rsid w:val="00FE7309"/>
    <w:rsid w:val="00FE7476"/>
    <w:rsid w:val="00FE78BE"/>
    <w:rsid w:val="00FE7B95"/>
    <w:rsid w:val="00FE7E8A"/>
    <w:rsid w:val="00FE7FB4"/>
    <w:rsid w:val="00FF0146"/>
    <w:rsid w:val="00FF0191"/>
    <w:rsid w:val="00FF082E"/>
    <w:rsid w:val="00FF08F7"/>
    <w:rsid w:val="00FF0E44"/>
    <w:rsid w:val="00FF122A"/>
    <w:rsid w:val="00FF13B9"/>
    <w:rsid w:val="00FF13FB"/>
    <w:rsid w:val="00FF1565"/>
    <w:rsid w:val="00FF1657"/>
    <w:rsid w:val="00FF16E7"/>
    <w:rsid w:val="00FF1D41"/>
    <w:rsid w:val="00FF1E06"/>
    <w:rsid w:val="00FF25BF"/>
    <w:rsid w:val="00FF25D4"/>
    <w:rsid w:val="00FF2C7D"/>
    <w:rsid w:val="00FF2CD1"/>
    <w:rsid w:val="00FF2E79"/>
    <w:rsid w:val="00FF3003"/>
    <w:rsid w:val="00FF33EB"/>
    <w:rsid w:val="00FF3B08"/>
    <w:rsid w:val="00FF3B71"/>
    <w:rsid w:val="00FF3E05"/>
    <w:rsid w:val="00FF42C4"/>
    <w:rsid w:val="00FF4618"/>
    <w:rsid w:val="00FF52CE"/>
    <w:rsid w:val="00FF53D2"/>
    <w:rsid w:val="00FF5449"/>
    <w:rsid w:val="00FF5503"/>
    <w:rsid w:val="00FF5A4A"/>
    <w:rsid w:val="00FF5F06"/>
    <w:rsid w:val="00FF62D7"/>
    <w:rsid w:val="00FF6541"/>
    <w:rsid w:val="00FF661F"/>
    <w:rsid w:val="00FF697E"/>
    <w:rsid w:val="00FF6D39"/>
    <w:rsid w:val="00FF6F49"/>
    <w:rsid w:val="00FF711E"/>
    <w:rsid w:val="00FF7159"/>
    <w:rsid w:val="00FF71D2"/>
    <w:rsid w:val="00FF724C"/>
    <w:rsid w:val="00FF77B6"/>
    <w:rsid w:val="00FF78DF"/>
    <w:rsid w:val="00FF7BB8"/>
    <w:rsid w:val="00FF7E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57431DA-DBD6-4B08-9DA4-898576BF5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3E2E8B"/>
    <w:pPr>
      <w:spacing w:after="120"/>
      <w:ind w:firstLine="567"/>
      <w:contextualSpacing/>
      <w:jc w:val="both"/>
    </w:pPr>
    <w:rPr>
      <w:rFonts w:ascii="Times New Roman" w:hAnsi="Times New Roman"/>
      <w:sz w:val="24"/>
    </w:rPr>
  </w:style>
  <w:style w:type="paragraph" w:styleId="1">
    <w:name w:val="heading 1"/>
    <w:aliases w:val="Заголовок 1 Знак Знак,Заголовок 1 Знак Знак Знак Знак Знак Знак Знак,Заголовок 1 Знак Знак Знак,Заголовок 11,Заголовок 1 Знак1,Заголовок 1 Знак Знак Знак Знак Знак Знак1,Заголовок 1 Знак Знак Знак Знак Знак Знак"/>
    <w:basedOn w:val="a3"/>
    <w:next w:val="a3"/>
    <w:link w:val="10"/>
    <w:uiPriority w:val="9"/>
    <w:qFormat/>
    <w:rsid w:val="00311814"/>
    <w:pPr>
      <w:keepNext/>
      <w:keepLines/>
      <w:spacing w:before="480"/>
      <w:outlineLvl w:val="0"/>
    </w:pPr>
    <w:rPr>
      <w:rFonts w:eastAsiaTheme="majorEastAsia" w:cstheme="majorBidi"/>
      <w:b/>
      <w:bCs/>
      <w:szCs w:val="28"/>
    </w:rPr>
  </w:style>
  <w:style w:type="paragraph" w:styleId="20">
    <w:name w:val="heading 2"/>
    <w:aliases w:val="Заголовок 2 Знак Знак Знак Знак,Заголовок 2 Знак Знак Знак Знак Знак Знак Знак,Заголовок 2 Знак Знак Знак Знак Знак Знак Знак Знак Знак"/>
    <w:basedOn w:val="a3"/>
    <w:next w:val="a3"/>
    <w:link w:val="21"/>
    <w:unhideWhenUsed/>
    <w:qFormat/>
    <w:rsid w:val="00311814"/>
    <w:pPr>
      <w:keepNext/>
      <w:keepLines/>
      <w:numPr>
        <w:ilvl w:val="1"/>
        <w:numId w:val="2"/>
      </w:numPr>
      <w:spacing w:before="200"/>
      <w:outlineLvl w:val="1"/>
    </w:pPr>
    <w:rPr>
      <w:rFonts w:eastAsiaTheme="majorEastAsia" w:cs="Times New Roman"/>
      <w:b/>
      <w:bCs/>
      <w:szCs w:val="24"/>
    </w:rPr>
  </w:style>
  <w:style w:type="paragraph" w:styleId="3">
    <w:name w:val="heading 3"/>
    <w:aliases w:val="ПодЗаголовок"/>
    <w:basedOn w:val="a3"/>
    <w:next w:val="a3"/>
    <w:link w:val="31"/>
    <w:unhideWhenUsed/>
    <w:qFormat/>
    <w:rsid w:val="00A2310E"/>
    <w:pPr>
      <w:keepNext/>
      <w:spacing w:before="240" w:after="60" w:line="240" w:lineRule="auto"/>
      <w:ind w:firstLine="0"/>
      <w:contextualSpacing w:val="0"/>
      <w:jc w:val="left"/>
      <w:outlineLvl w:val="2"/>
    </w:pPr>
    <w:rPr>
      <w:rFonts w:ascii="Arial" w:eastAsia="Times New Roman" w:hAnsi="Arial" w:cs="Arial"/>
      <w:b/>
      <w:bCs/>
      <w:sz w:val="26"/>
      <w:szCs w:val="26"/>
      <w:lang w:eastAsia="ru-RU"/>
    </w:rPr>
  </w:style>
  <w:style w:type="paragraph" w:styleId="4">
    <w:name w:val="heading 4"/>
    <w:basedOn w:val="a3"/>
    <w:next w:val="a3"/>
    <w:link w:val="40"/>
    <w:uiPriority w:val="9"/>
    <w:unhideWhenUsed/>
    <w:qFormat/>
    <w:rsid w:val="00DE04B0"/>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aliases w:val="Заголовок 5№Таблицы,Заголовок№ТАблиц"/>
    <w:basedOn w:val="a3"/>
    <w:next w:val="a3"/>
    <w:link w:val="50"/>
    <w:semiHidden/>
    <w:unhideWhenUsed/>
    <w:qFormat/>
    <w:rsid w:val="00A2310E"/>
    <w:pPr>
      <w:spacing w:before="240" w:after="60" w:line="240" w:lineRule="auto"/>
      <w:ind w:firstLine="0"/>
      <w:contextualSpacing w:val="0"/>
      <w:jc w:val="left"/>
      <w:outlineLvl w:val="4"/>
    </w:pPr>
    <w:rPr>
      <w:rFonts w:eastAsia="Times New Roman" w:cs="Times New Roman"/>
      <w:b/>
      <w:bCs/>
      <w:i/>
      <w:iCs/>
      <w:sz w:val="26"/>
      <w:szCs w:val="26"/>
      <w:lang w:eastAsia="ru-RU"/>
    </w:rPr>
  </w:style>
  <w:style w:type="paragraph" w:styleId="6">
    <w:name w:val="heading 6"/>
    <w:basedOn w:val="a3"/>
    <w:next w:val="a3"/>
    <w:link w:val="60"/>
    <w:semiHidden/>
    <w:unhideWhenUsed/>
    <w:qFormat/>
    <w:rsid w:val="00A2310E"/>
    <w:pPr>
      <w:spacing w:before="240" w:after="60" w:line="240" w:lineRule="auto"/>
      <w:ind w:firstLine="0"/>
      <w:contextualSpacing w:val="0"/>
      <w:jc w:val="left"/>
      <w:outlineLvl w:val="5"/>
    </w:pPr>
    <w:rPr>
      <w:rFonts w:eastAsia="Times New Roman" w:cs="Times New Roman"/>
      <w:b/>
      <w:bCs/>
      <w:sz w:val="22"/>
      <w:lang w:eastAsia="ru-RU"/>
    </w:rPr>
  </w:style>
  <w:style w:type="paragraph" w:styleId="7">
    <w:name w:val="heading 7"/>
    <w:basedOn w:val="a3"/>
    <w:next w:val="a3"/>
    <w:link w:val="70"/>
    <w:unhideWhenUsed/>
    <w:qFormat/>
    <w:rsid w:val="00A2310E"/>
    <w:pPr>
      <w:keepNext/>
      <w:spacing w:line="240" w:lineRule="auto"/>
      <w:ind w:firstLine="0"/>
      <w:contextualSpacing w:val="0"/>
      <w:jc w:val="left"/>
      <w:outlineLvl w:val="6"/>
    </w:pPr>
    <w:rPr>
      <w:rFonts w:eastAsia="Times New Roman" w:cs="Times New Roman"/>
      <w:i/>
      <w:iCs/>
      <w:sz w:val="22"/>
      <w:szCs w:val="24"/>
      <w:lang w:eastAsia="ru-RU"/>
    </w:rPr>
  </w:style>
  <w:style w:type="paragraph" w:styleId="8">
    <w:name w:val="heading 8"/>
    <w:basedOn w:val="a3"/>
    <w:next w:val="a3"/>
    <w:link w:val="80"/>
    <w:semiHidden/>
    <w:unhideWhenUsed/>
    <w:qFormat/>
    <w:rsid w:val="00A2310E"/>
    <w:pPr>
      <w:spacing w:before="240" w:after="60" w:line="240" w:lineRule="auto"/>
      <w:ind w:firstLine="0"/>
      <w:contextualSpacing w:val="0"/>
      <w:jc w:val="left"/>
      <w:outlineLvl w:val="7"/>
    </w:pPr>
    <w:rPr>
      <w:rFonts w:eastAsia="Times New Roman" w:cs="Times New Roman"/>
      <w:i/>
      <w:iCs/>
      <w:szCs w:val="24"/>
      <w:lang w:eastAsia="ru-RU"/>
    </w:rPr>
  </w:style>
  <w:style w:type="paragraph" w:styleId="9">
    <w:name w:val="heading 9"/>
    <w:basedOn w:val="a3"/>
    <w:next w:val="a3"/>
    <w:link w:val="90"/>
    <w:uiPriority w:val="9"/>
    <w:semiHidden/>
    <w:unhideWhenUsed/>
    <w:qFormat/>
    <w:rsid w:val="005B2C7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Заголовок 1 Знак Знак Знак1,Заголовок 1 Знак Знак Знак Знак Знак Знак Знак Знак,Заголовок 1 Знак Знак Знак Знак,Заголовок 11 Знак,Заголовок 1 Знак1 Знак,Заголовок 1 Знак Знак Знак Знак Знак Знак1 Знак"/>
    <w:basedOn w:val="a4"/>
    <w:link w:val="1"/>
    <w:uiPriority w:val="9"/>
    <w:rsid w:val="00311814"/>
    <w:rPr>
      <w:rFonts w:ascii="Times New Roman" w:eastAsiaTheme="majorEastAsia" w:hAnsi="Times New Roman" w:cstheme="majorBidi"/>
      <w:b/>
      <w:bCs/>
      <w:sz w:val="24"/>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Заголовок 2 Знак Знак Знак Знак Знак Знак Знак Знак Знак Знак"/>
    <w:basedOn w:val="a4"/>
    <w:link w:val="20"/>
    <w:rsid w:val="00311814"/>
    <w:rPr>
      <w:rFonts w:ascii="Times New Roman" w:eastAsiaTheme="majorEastAsia" w:hAnsi="Times New Roman" w:cs="Times New Roman"/>
      <w:b/>
      <w:bCs/>
      <w:sz w:val="24"/>
      <w:szCs w:val="24"/>
    </w:rPr>
  </w:style>
  <w:style w:type="paragraph" w:styleId="17">
    <w:name w:val="toc 1"/>
    <w:basedOn w:val="a3"/>
    <w:next w:val="a3"/>
    <w:autoRedefine/>
    <w:uiPriority w:val="39"/>
    <w:unhideWhenUsed/>
    <w:rsid w:val="006D4362"/>
    <w:pPr>
      <w:tabs>
        <w:tab w:val="left" w:pos="567"/>
        <w:tab w:val="right" w:leader="dot" w:pos="9345"/>
      </w:tabs>
      <w:spacing w:line="240" w:lineRule="auto"/>
      <w:ind w:firstLine="0"/>
    </w:pPr>
    <w:rPr>
      <w:rFonts w:ascii="Bookman Old Style" w:hAnsi="Bookman Old Style"/>
      <w:color w:val="000000" w:themeColor="text1"/>
    </w:rPr>
  </w:style>
  <w:style w:type="character" w:styleId="a7">
    <w:name w:val="Hyperlink"/>
    <w:basedOn w:val="a4"/>
    <w:uiPriority w:val="99"/>
    <w:unhideWhenUsed/>
    <w:rsid w:val="002509FD"/>
    <w:rPr>
      <w:color w:val="0000FF"/>
      <w:u w:val="single"/>
    </w:rPr>
  </w:style>
  <w:style w:type="paragraph" w:styleId="a8">
    <w:name w:val="Balloon Text"/>
    <w:basedOn w:val="a3"/>
    <w:link w:val="a9"/>
    <w:uiPriority w:val="99"/>
    <w:semiHidden/>
    <w:unhideWhenUsed/>
    <w:rsid w:val="002509FD"/>
    <w:pPr>
      <w:spacing w:line="240" w:lineRule="auto"/>
    </w:pPr>
    <w:rPr>
      <w:rFonts w:ascii="Tahoma" w:hAnsi="Tahoma" w:cs="Tahoma"/>
      <w:sz w:val="16"/>
      <w:szCs w:val="16"/>
    </w:rPr>
  </w:style>
  <w:style w:type="character" w:customStyle="1" w:styleId="a9">
    <w:name w:val="Текст выноски Знак"/>
    <w:basedOn w:val="a4"/>
    <w:link w:val="a8"/>
    <w:uiPriority w:val="99"/>
    <w:semiHidden/>
    <w:rsid w:val="002509FD"/>
    <w:rPr>
      <w:rFonts w:ascii="Tahoma" w:hAnsi="Tahoma" w:cs="Tahoma"/>
      <w:sz w:val="16"/>
      <w:szCs w:val="16"/>
    </w:rPr>
  </w:style>
  <w:style w:type="paragraph" w:styleId="aa">
    <w:name w:val="TOC Heading"/>
    <w:basedOn w:val="1"/>
    <w:next w:val="a3"/>
    <w:uiPriority w:val="39"/>
    <w:unhideWhenUsed/>
    <w:qFormat/>
    <w:rsid w:val="00517F0C"/>
    <w:pPr>
      <w:outlineLvl w:val="9"/>
    </w:pPr>
  </w:style>
  <w:style w:type="paragraph" w:styleId="ab">
    <w:name w:val="Title"/>
    <w:basedOn w:val="a3"/>
    <w:next w:val="a3"/>
    <w:link w:val="18"/>
    <w:autoRedefine/>
    <w:qFormat/>
    <w:rsid w:val="00517F0C"/>
    <w:pPr>
      <w:spacing w:after="300" w:line="240" w:lineRule="auto"/>
      <w:jc w:val="center"/>
    </w:pPr>
    <w:rPr>
      <w:rFonts w:eastAsiaTheme="majorEastAsia" w:cstheme="majorBidi"/>
      <w:b/>
      <w:spacing w:val="5"/>
      <w:kern w:val="28"/>
      <w:sz w:val="28"/>
      <w:szCs w:val="52"/>
    </w:rPr>
  </w:style>
  <w:style w:type="character" w:customStyle="1" w:styleId="18">
    <w:name w:val="Название Знак1"/>
    <w:basedOn w:val="a4"/>
    <w:link w:val="ab"/>
    <w:rsid w:val="00517F0C"/>
    <w:rPr>
      <w:rFonts w:ascii="Times New Roman" w:eastAsiaTheme="majorEastAsia" w:hAnsi="Times New Roman" w:cstheme="majorBidi"/>
      <w:b/>
      <w:spacing w:val="5"/>
      <w:kern w:val="28"/>
      <w:sz w:val="28"/>
      <w:szCs w:val="52"/>
    </w:rPr>
  </w:style>
  <w:style w:type="character" w:styleId="ac">
    <w:name w:val="annotation reference"/>
    <w:basedOn w:val="a4"/>
    <w:uiPriority w:val="99"/>
    <w:semiHidden/>
    <w:unhideWhenUsed/>
    <w:rsid w:val="00517F0C"/>
    <w:rPr>
      <w:sz w:val="16"/>
      <w:szCs w:val="16"/>
    </w:rPr>
  </w:style>
  <w:style w:type="paragraph" w:styleId="ad">
    <w:name w:val="annotation text"/>
    <w:basedOn w:val="a3"/>
    <w:link w:val="ae"/>
    <w:uiPriority w:val="99"/>
    <w:semiHidden/>
    <w:unhideWhenUsed/>
    <w:rsid w:val="00517F0C"/>
    <w:pPr>
      <w:spacing w:line="240" w:lineRule="auto"/>
    </w:pPr>
    <w:rPr>
      <w:sz w:val="20"/>
      <w:szCs w:val="20"/>
    </w:rPr>
  </w:style>
  <w:style w:type="character" w:customStyle="1" w:styleId="ae">
    <w:name w:val="Текст примечания Знак"/>
    <w:basedOn w:val="a4"/>
    <w:link w:val="ad"/>
    <w:uiPriority w:val="99"/>
    <w:semiHidden/>
    <w:rsid w:val="00517F0C"/>
    <w:rPr>
      <w:rFonts w:ascii="Times New Roman" w:hAnsi="Times New Roman"/>
      <w:sz w:val="20"/>
      <w:szCs w:val="20"/>
    </w:rPr>
  </w:style>
  <w:style w:type="paragraph" w:styleId="af">
    <w:name w:val="annotation subject"/>
    <w:basedOn w:val="ad"/>
    <w:next w:val="ad"/>
    <w:link w:val="af0"/>
    <w:uiPriority w:val="99"/>
    <w:semiHidden/>
    <w:unhideWhenUsed/>
    <w:rsid w:val="00517F0C"/>
    <w:rPr>
      <w:b/>
      <w:bCs/>
    </w:rPr>
  </w:style>
  <w:style w:type="character" w:customStyle="1" w:styleId="af0">
    <w:name w:val="Тема примечания Знак"/>
    <w:basedOn w:val="ae"/>
    <w:link w:val="af"/>
    <w:uiPriority w:val="99"/>
    <w:semiHidden/>
    <w:rsid w:val="00517F0C"/>
    <w:rPr>
      <w:rFonts w:ascii="Times New Roman" w:hAnsi="Times New Roman"/>
      <w:b/>
      <w:bCs/>
      <w:sz w:val="20"/>
      <w:szCs w:val="20"/>
    </w:rPr>
  </w:style>
  <w:style w:type="paragraph" w:customStyle="1" w:styleId="af1">
    <w:name w:val="Название таблиц"/>
    <w:basedOn w:val="a3"/>
    <w:qFormat/>
    <w:rsid w:val="00517F0C"/>
    <w:pPr>
      <w:jc w:val="center"/>
    </w:pPr>
    <w:rPr>
      <w:b/>
    </w:rPr>
  </w:style>
  <w:style w:type="table" w:styleId="af2">
    <w:name w:val="Table Grid"/>
    <w:aliases w:val="Table Grid Report"/>
    <w:basedOn w:val="a5"/>
    <w:uiPriority w:val="39"/>
    <w:rsid w:val="00517F0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3">
    <w:name w:val="Примечание"/>
    <w:basedOn w:val="a3"/>
    <w:link w:val="af4"/>
    <w:qFormat/>
    <w:rsid w:val="00517F0C"/>
    <w:rPr>
      <w:sz w:val="20"/>
    </w:rPr>
  </w:style>
  <w:style w:type="character" w:customStyle="1" w:styleId="af4">
    <w:name w:val="Примечание Знак"/>
    <w:basedOn w:val="a4"/>
    <w:link w:val="af3"/>
    <w:rsid w:val="00517F0C"/>
    <w:rPr>
      <w:rFonts w:ascii="Times New Roman" w:hAnsi="Times New Roman"/>
      <w:sz w:val="20"/>
    </w:rPr>
  </w:style>
  <w:style w:type="character" w:customStyle="1" w:styleId="apple-converted-space">
    <w:name w:val="apple-converted-space"/>
    <w:basedOn w:val="a4"/>
    <w:rsid w:val="00517F0C"/>
  </w:style>
  <w:style w:type="paragraph" w:styleId="af5">
    <w:name w:val="Normal (Web)"/>
    <w:aliases w:val="Обычный (Web),Обычный (Web)1,Обычный (Web) Знак Знак Знак Знак Знак,Обычный (Web) Знак Знак Знак,Обычный (Web) Знак Знак Знак Знак"/>
    <w:basedOn w:val="a3"/>
    <w:link w:val="af6"/>
    <w:uiPriority w:val="99"/>
    <w:unhideWhenUsed/>
    <w:qFormat/>
    <w:rsid w:val="00517F0C"/>
    <w:pPr>
      <w:spacing w:before="100" w:beforeAutospacing="1" w:after="100" w:afterAutospacing="1" w:line="240" w:lineRule="auto"/>
      <w:ind w:firstLine="0"/>
      <w:jc w:val="left"/>
    </w:pPr>
    <w:rPr>
      <w:rFonts w:eastAsia="Times New Roman" w:cs="Times New Roman"/>
      <w:szCs w:val="24"/>
      <w:lang w:eastAsia="ru-RU"/>
    </w:rPr>
  </w:style>
  <w:style w:type="paragraph" w:styleId="af7">
    <w:name w:val="List Paragraph"/>
    <w:basedOn w:val="a3"/>
    <w:link w:val="af8"/>
    <w:uiPriority w:val="34"/>
    <w:qFormat/>
    <w:rsid w:val="0001180D"/>
    <w:pPr>
      <w:ind w:left="567" w:firstLine="0"/>
    </w:pPr>
    <w:rPr>
      <w:rFonts w:eastAsia="Times New Roman" w:cs="Times New Roman"/>
      <w:szCs w:val="24"/>
      <w:lang w:eastAsia="ru-RU"/>
    </w:rPr>
  </w:style>
  <w:style w:type="paragraph" w:customStyle="1" w:styleId="19">
    <w:name w:val="Без интервала1"/>
    <w:rsid w:val="00517F0C"/>
    <w:pPr>
      <w:spacing w:after="0" w:line="240" w:lineRule="auto"/>
    </w:pPr>
    <w:rPr>
      <w:rFonts w:ascii="Times New Roman" w:eastAsia="Times New Roman" w:hAnsi="Times New Roman" w:cs="Times New Roman"/>
    </w:rPr>
  </w:style>
  <w:style w:type="paragraph" w:customStyle="1" w:styleId="Standard">
    <w:name w:val="Standard"/>
    <w:rsid w:val="00517F0C"/>
    <w:pPr>
      <w:widowControl w:val="0"/>
      <w:suppressAutoHyphens/>
      <w:autoSpaceDE w:val="0"/>
      <w:autoSpaceDN w:val="0"/>
      <w:spacing w:after="0" w:line="240" w:lineRule="auto"/>
      <w:textAlignment w:val="baseline"/>
    </w:pPr>
    <w:rPr>
      <w:rFonts w:ascii="Times New Roman" w:eastAsia="Arial Unicode MS" w:hAnsi="Times New Roman" w:cs="Times New Roman"/>
      <w:kern w:val="3"/>
      <w:sz w:val="24"/>
      <w:szCs w:val="24"/>
      <w:lang w:eastAsia="zh-CN" w:bidi="hi-IN"/>
    </w:rPr>
  </w:style>
  <w:style w:type="paragraph" w:customStyle="1" w:styleId="Style8">
    <w:name w:val="Style8"/>
    <w:basedOn w:val="Standard"/>
    <w:rsid w:val="00517F0C"/>
  </w:style>
  <w:style w:type="paragraph" w:customStyle="1" w:styleId="Style34">
    <w:name w:val="Style34"/>
    <w:basedOn w:val="Standard"/>
    <w:rsid w:val="00517F0C"/>
  </w:style>
  <w:style w:type="paragraph" w:customStyle="1" w:styleId="Style59">
    <w:name w:val="Style59"/>
    <w:basedOn w:val="Standard"/>
    <w:rsid w:val="00517F0C"/>
  </w:style>
  <w:style w:type="character" w:customStyle="1" w:styleId="FontStyle157">
    <w:name w:val="Font Style157"/>
    <w:rsid w:val="00517F0C"/>
    <w:rPr>
      <w:rFonts w:eastAsia="Times New Roman"/>
      <w:b/>
      <w:color w:val="auto"/>
      <w:sz w:val="26"/>
      <w:lang w:val="ru-RU" w:eastAsia="zh-CN"/>
    </w:rPr>
  </w:style>
  <w:style w:type="character" w:customStyle="1" w:styleId="FontStyle158">
    <w:name w:val="Font Style158"/>
    <w:rsid w:val="00517F0C"/>
    <w:rPr>
      <w:rFonts w:eastAsia="Times New Roman"/>
      <w:color w:val="auto"/>
      <w:sz w:val="26"/>
      <w:lang w:val="ru-RU" w:eastAsia="zh-CN"/>
    </w:rPr>
  </w:style>
  <w:style w:type="paragraph" w:customStyle="1" w:styleId="Style37">
    <w:name w:val="Style37"/>
    <w:basedOn w:val="Standard"/>
    <w:rsid w:val="00517F0C"/>
  </w:style>
  <w:style w:type="paragraph" w:customStyle="1" w:styleId="Style57">
    <w:name w:val="Style57"/>
    <w:basedOn w:val="Standard"/>
    <w:rsid w:val="00517F0C"/>
  </w:style>
  <w:style w:type="paragraph" w:customStyle="1" w:styleId="Style17">
    <w:name w:val="Style17"/>
    <w:basedOn w:val="Standard"/>
    <w:rsid w:val="00517F0C"/>
  </w:style>
  <w:style w:type="paragraph" w:customStyle="1" w:styleId="Style20">
    <w:name w:val="Style20"/>
    <w:basedOn w:val="Standard"/>
    <w:rsid w:val="00517F0C"/>
  </w:style>
  <w:style w:type="paragraph" w:customStyle="1" w:styleId="Style82">
    <w:name w:val="Style82"/>
    <w:basedOn w:val="Standard"/>
    <w:rsid w:val="00517F0C"/>
  </w:style>
  <w:style w:type="paragraph" w:customStyle="1" w:styleId="Style14">
    <w:name w:val="Style14"/>
    <w:basedOn w:val="Standard"/>
    <w:rsid w:val="00517F0C"/>
  </w:style>
  <w:style w:type="character" w:customStyle="1" w:styleId="FontStyle163">
    <w:name w:val="Font Style163"/>
    <w:rsid w:val="00517F0C"/>
    <w:rPr>
      <w:rFonts w:ascii="Times New Roman" w:hAnsi="Times New Roman"/>
      <w:sz w:val="18"/>
      <w:lang w:val="ru-RU" w:eastAsia="zh-CN"/>
    </w:rPr>
  </w:style>
  <w:style w:type="character" w:customStyle="1" w:styleId="FontStyle162">
    <w:name w:val="Font Style162"/>
    <w:rsid w:val="00517F0C"/>
    <w:rPr>
      <w:rFonts w:ascii="Times New Roman" w:hAnsi="Times New Roman"/>
      <w:b/>
      <w:sz w:val="18"/>
      <w:lang w:val="ru-RU" w:eastAsia="zh-CN"/>
    </w:rPr>
  </w:style>
  <w:style w:type="paragraph" w:customStyle="1" w:styleId="Style28">
    <w:name w:val="Style28"/>
    <w:basedOn w:val="Standard"/>
    <w:rsid w:val="00517F0C"/>
  </w:style>
  <w:style w:type="paragraph" w:customStyle="1" w:styleId="Style15">
    <w:name w:val="Style15"/>
    <w:basedOn w:val="Standard"/>
    <w:rsid w:val="00517F0C"/>
  </w:style>
  <w:style w:type="paragraph" w:customStyle="1" w:styleId="Style25">
    <w:name w:val="Style25"/>
    <w:basedOn w:val="Standard"/>
    <w:rsid w:val="00517F0C"/>
  </w:style>
  <w:style w:type="paragraph" w:styleId="af9">
    <w:name w:val="caption"/>
    <w:aliases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3"/>
    <w:next w:val="a3"/>
    <w:uiPriority w:val="35"/>
    <w:qFormat/>
    <w:rsid w:val="00517F0C"/>
    <w:pPr>
      <w:spacing w:line="240" w:lineRule="auto"/>
      <w:ind w:firstLine="0"/>
      <w:jc w:val="left"/>
    </w:pPr>
    <w:rPr>
      <w:rFonts w:eastAsia="Times New Roman" w:cs="Times New Roman"/>
      <w:b/>
      <w:bCs/>
      <w:color w:val="4F81BD"/>
      <w:sz w:val="18"/>
      <w:szCs w:val="18"/>
    </w:rPr>
  </w:style>
  <w:style w:type="table" w:customStyle="1" w:styleId="afa">
    <w:name w:val="Таблицы"/>
    <w:basedOn w:val="af2"/>
    <w:uiPriority w:val="99"/>
    <w:rsid w:val="00517F0C"/>
    <w:pPr>
      <w:jc w:val="center"/>
    </w:pPr>
    <w:rPr>
      <w:rFonts w:ascii="Times New Roman" w:hAnsi="Times New Roman"/>
      <w:sz w:val="24"/>
    </w:rPr>
    <w:tblPr>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rPr>
      <w:jc w:val="center"/>
    </w:trPr>
    <w:tcPr>
      <w:vAlign w:val="center"/>
    </w:tcPr>
  </w:style>
  <w:style w:type="paragraph" w:customStyle="1" w:styleId="afb">
    <w:name w:val="Базовый"/>
    <w:rsid w:val="00517F0C"/>
    <w:pPr>
      <w:suppressAutoHyphens/>
    </w:pPr>
    <w:rPr>
      <w:rFonts w:ascii="Calibri" w:eastAsia="Arial Unicode MS" w:hAnsi="Calibri" w:cs="Calibri"/>
      <w:color w:val="00000A"/>
    </w:rPr>
  </w:style>
  <w:style w:type="character" w:styleId="afc">
    <w:name w:val="Strong"/>
    <w:basedOn w:val="a4"/>
    <w:uiPriority w:val="22"/>
    <w:qFormat/>
    <w:rsid w:val="00517F0C"/>
    <w:rPr>
      <w:b/>
      <w:bCs/>
    </w:rPr>
  </w:style>
  <w:style w:type="paragraph" w:styleId="HTML">
    <w:name w:val="HTML Preformatted"/>
    <w:basedOn w:val="a3"/>
    <w:link w:val="HTML0"/>
    <w:semiHidden/>
    <w:unhideWhenUsed/>
    <w:rsid w:val="00517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semiHidden/>
    <w:rsid w:val="00517F0C"/>
    <w:rPr>
      <w:rFonts w:ascii="Courier New" w:eastAsia="Times New Roman" w:hAnsi="Courier New" w:cs="Courier New"/>
      <w:sz w:val="20"/>
      <w:szCs w:val="20"/>
      <w:lang w:eastAsia="ru-RU"/>
    </w:rPr>
  </w:style>
  <w:style w:type="character" w:customStyle="1" w:styleId="blk">
    <w:name w:val="blk"/>
    <w:basedOn w:val="a4"/>
    <w:rsid w:val="00517F0C"/>
  </w:style>
  <w:style w:type="character" w:customStyle="1" w:styleId="f">
    <w:name w:val="f"/>
    <w:basedOn w:val="a4"/>
    <w:rsid w:val="00517F0C"/>
  </w:style>
  <w:style w:type="paragraph" w:styleId="afd">
    <w:name w:val="Body Text Indent"/>
    <w:aliases w:val="Нумерованный список !!,Основной текст 1"/>
    <w:basedOn w:val="afb"/>
    <w:link w:val="afe"/>
    <w:uiPriority w:val="99"/>
    <w:rsid w:val="00517F0C"/>
    <w:pPr>
      <w:spacing w:after="120" w:line="100" w:lineRule="atLeast"/>
      <w:ind w:left="283"/>
    </w:pPr>
    <w:rPr>
      <w:rFonts w:ascii="Arial" w:hAnsi="Arial" w:cs="Arial"/>
    </w:rPr>
  </w:style>
  <w:style w:type="character" w:customStyle="1" w:styleId="afe">
    <w:name w:val="Основной текст с отступом Знак"/>
    <w:aliases w:val="Нумерованный список !! Знак,Основной текст 1 Знак"/>
    <w:basedOn w:val="a4"/>
    <w:link w:val="afd"/>
    <w:uiPriority w:val="99"/>
    <w:rsid w:val="00517F0C"/>
    <w:rPr>
      <w:rFonts w:ascii="Arial" w:eastAsia="Arial Unicode MS" w:hAnsi="Arial" w:cs="Arial"/>
      <w:color w:val="00000A"/>
    </w:rPr>
  </w:style>
  <w:style w:type="character" w:styleId="aff">
    <w:name w:val="Placeholder Text"/>
    <w:basedOn w:val="a4"/>
    <w:uiPriority w:val="99"/>
    <w:semiHidden/>
    <w:rsid w:val="00517F0C"/>
    <w:rPr>
      <w:color w:val="808080"/>
    </w:rPr>
  </w:style>
  <w:style w:type="paragraph" w:styleId="22">
    <w:name w:val="toc 2"/>
    <w:basedOn w:val="a3"/>
    <w:next w:val="a3"/>
    <w:autoRedefine/>
    <w:uiPriority w:val="39"/>
    <w:unhideWhenUsed/>
    <w:rsid w:val="006D4362"/>
    <w:pPr>
      <w:tabs>
        <w:tab w:val="left" w:pos="567"/>
        <w:tab w:val="right" w:leader="dot" w:pos="9345"/>
      </w:tabs>
      <w:spacing w:after="100" w:line="240" w:lineRule="auto"/>
      <w:ind w:firstLine="0"/>
    </w:pPr>
  </w:style>
  <w:style w:type="paragraph" w:styleId="aff0">
    <w:name w:val="header"/>
    <w:basedOn w:val="a3"/>
    <w:link w:val="aff1"/>
    <w:unhideWhenUsed/>
    <w:rsid w:val="00517F0C"/>
    <w:pPr>
      <w:tabs>
        <w:tab w:val="center" w:pos="4677"/>
        <w:tab w:val="right" w:pos="9355"/>
      </w:tabs>
      <w:spacing w:line="240" w:lineRule="auto"/>
    </w:pPr>
  </w:style>
  <w:style w:type="character" w:customStyle="1" w:styleId="aff1">
    <w:name w:val="Верхний колонтитул Знак"/>
    <w:basedOn w:val="a4"/>
    <w:link w:val="aff0"/>
    <w:rsid w:val="00517F0C"/>
    <w:rPr>
      <w:rFonts w:ascii="Times New Roman" w:hAnsi="Times New Roman"/>
      <w:sz w:val="24"/>
    </w:rPr>
  </w:style>
  <w:style w:type="paragraph" w:styleId="aff2">
    <w:name w:val="footer"/>
    <w:basedOn w:val="a3"/>
    <w:link w:val="aff3"/>
    <w:unhideWhenUsed/>
    <w:rsid w:val="00517F0C"/>
    <w:pPr>
      <w:tabs>
        <w:tab w:val="center" w:pos="4677"/>
        <w:tab w:val="right" w:pos="9355"/>
      </w:tabs>
      <w:spacing w:line="240" w:lineRule="auto"/>
    </w:pPr>
  </w:style>
  <w:style w:type="character" w:customStyle="1" w:styleId="aff3">
    <w:name w:val="Нижний колонтитул Знак"/>
    <w:basedOn w:val="a4"/>
    <w:link w:val="aff2"/>
    <w:rsid w:val="00517F0C"/>
    <w:rPr>
      <w:rFonts w:ascii="Times New Roman" w:hAnsi="Times New Roman"/>
      <w:sz w:val="24"/>
    </w:rPr>
  </w:style>
  <w:style w:type="paragraph" w:styleId="aff4">
    <w:name w:val="No Spacing"/>
    <w:aliases w:val="Табл,No Spacing"/>
    <w:link w:val="aff5"/>
    <w:uiPriority w:val="1"/>
    <w:qFormat/>
    <w:rsid w:val="00EE39CC"/>
    <w:pPr>
      <w:suppressAutoHyphens/>
      <w:spacing w:after="0" w:line="240" w:lineRule="auto"/>
      <w:jc w:val="center"/>
    </w:pPr>
    <w:rPr>
      <w:rFonts w:ascii="Times New Roman" w:eastAsia="Arial" w:hAnsi="Times New Roman" w:cs="Times New Roman"/>
      <w:kern w:val="1"/>
      <w:sz w:val="20"/>
      <w:lang w:eastAsia="ar-SA"/>
    </w:rPr>
  </w:style>
  <w:style w:type="character" w:customStyle="1" w:styleId="aff5">
    <w:name w:val="Без интервала Знак"/>
    <w:aliases w:val="Табл Знак,No Spacing Знак"/>
    <w:link w:val="aff4"/>
    <w:uiPriority w:val="1"/>
    <w:locked/>
    <w:rsid w:val="00EE39CC"/>
    <w:rPr>
      <w:rFonts w:ascii="Times New Roman" w:eastAsia="Arial" w:hAnsi="Times New Roman" w:cs="Times New Roman"/>
      <w:kern w:val="1"/>
      <w:sz w:val="20"/>
      <w:lang w:eastAsia="ar-SA"/>
    </w:rPr>
  </w:style>
  <w:style w:type="paragraph" w:styleId="23">
    <w:name w:val="Body Text Indent 2"/>
    <w:aliases w:val=" Знак Знак Знак Знак Знак,Знак Знак Знак Знак Знак,Знак Знак Знак Знак Знак Знак,Знак Знак Знак Знак Знак Знак Знак,Знак Знак Знак Знак,Основной текст с отступом 21,Знак Знак Знак Знак Знак Знак Знак Знак Знак,Знак Зн"/>
    <w:basedOn w:val="a3"/>
    <w:link w:val="24"/>
    <w:rsid w:val="00517F0C"/>
    <w:pPr>
      <w:spacing w:line="480" w:lineRule="auto"/>
      <w:ind w:left="283" w:firstLine="0"/>
      <w:jc w:val="left"/>
    </w:pPr>
    <w:rPr>
      <w:rFonts w:eastAsia="Times New Roman" w:cs="Times New Roman"/>
      <w:szCs w:val="24"/>
      <w:lang w:eastAsia="ru-RU"/>
    </w:rPr>
  </w:style>
  <w:style w:type="character" w:customStyle="1" w:styleId="24">
    <w:name w:val="Основной текст с отступом 2 Знак"/>
    <w:aliases w:val=" Знак Знак Знак Знак Знак Знак,Знак Знак Знак Знак Знак Знак1,Знак Знак Знак Знак Знак Знак Знак1,Знак Знак Знак Знак Знак Знак Знак Знак,Знак Знак Знак Знак Знак1,Основной текст с отступом 21 Знак,Знак Зн Знак"/>
    <w:basedOn w:val="a4"/>
    <w:link w:val="23"/>
    <w:rsid w:val="00517F0C"/>
    <w:rPr>
      <w:rFonts w:ascii="Times New Roman" w:eastAsia="Times New Roman" w:hAnsi="Times New Roman" w:cs="Times New Roman"/>
      <w:sz w:val="24"/>
      <w:szCs w:val="24"/>
      <w:lang w:eastAsia="ru-RU"/>
    </w:rPr>
  </w:style>
  <w:style w:type="paragraph" w:customStyle="1" w:styleId="aff6">
    <w:name w:val="Таблица"/>
    <w:basedOn w:val="a3"/>
    <w:uiPriority w:val="99"/>
    <w:qFormat/>
    <w:rsid w:val="00517F0C"/>
    <w:pPr>
      <w:autoSpaceDE w:val="0"/>
      <w:autoSpaceDN w:val="0"/>
      <w:adjustRightInd w:val="0"/>
      <w:spacing w:line="240" w:lineRule="auto"/>
      <w:ind w:firstLine="0"/>
      <w:jc w:val="center"/>
    </w:pPr>
    <w:rPr>
      <w:rFonts w:cs="Times New Roman"/>
      <w:sz w:val="20"/>
      <w:szCs w:val="20"/>
      <w:lang w:eastAsia="ru-RU"/>
    </w:rPr>
  </w:style>
  <w:style w:type="paragraph" w:customStyle="1" w:styleId="aff7">
    <w:name w:val="ОснТекст"/>
    <w:basedOn w:val="a3"/>
    <w:link w:val="aff8"/>
    <w:rsid w:val="00517F0C"/>
    <w:pPr>
      <w:ind w:firstLine="540"/>
    </w:pPr>
    <w:rPr>
      <w:rFonts w:eastAsia="Calibri" w:cs="Times New Roman"/>
      <w:szCs w:val="20"/>
    </w:rPr>
  </w:style>
  <w:style w:type="character" w:customStyle="1" w:styleId="aff8">
    <w:name w:val="ОснТекст Знак"/>
    <w:link w:val="aff7"/>
    <w:locked/>
    <w:rsid w:val="00517F0C"/>
    <w:rPr>
      <w:rFonts w:ascii="Times New Roman" w:eastAsia="Calibri" w:hAnsi="Times New Roman" w:cs="Times New Roman"/>
      <w:sz w:val="24"/>
      <w:szCs w:val="20"/>
    </w:rPr>
  </w:style>
  <w:style w:type="paragraph" w:customStyle="1" w:styleId="25">
    <w:name w:val="Без интервала2"/>
    <w:rsid w:val="00517F0C"/>
    <w:pPr>
      <w:spacing w:after="0" w:line="240" w:lineRule="auto"/>
    </w:pPr>
    <w:rPr>
      <w:rFonts w:ascii="Calibri" w:eastAsia="Times New Roman" w:hAnsi="Calibri" w:cs="Times New Roman"/>
    </w:rPr>
  </w:style>
  <w:style w:type="paragraph" w:customStyle="1" w:styleId="aff9">
    <w:name w:val="+Подзаголовок"/>
    <w:basedOn w:val="20"/>
    <w:qFormat/>
    <w:rsid w:val="00517F0C"/>
    <w:pPr>
      <w:numPr>
        <w:ilvl w:val="0"/>
        <w:numId w:val="0"/>
      </w:numPr>
      <w:spacing w:after="200"/>
    </w:pPr>
  </w:style>
  <w:style w:type="table" w:customStyle="1" w:styleId="201">
    <w:name w:val="Сетка таблицы20"/>
    <w:basedOn w:val="a5"/>
    <w:next w:val="af2"/>
    <w:uiPriority w:val="39"/>
    <w:rsid w:val="00517F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a">
    <w:name w:val="footnote text"/>
    <w:aliases w:val="Table_Footnote_last Знак,Table_Footnote_last Знак Знак,Table_Footnote_last"/>
    <w:basedOn w:val="a3"/>
    <w:link w:val="affb"/>
    <w:rsid w:val="00517F0C"/>
    <w:pPr>
      <w:spacing w:line="240" w:lineRule="auto"/>
      <w:ind w:firstLine="0"/>
      <w:jc w:val="left"/>
    </w:pPr>
    <w:rPr>
      <w:rFonts w:eastAsia="Times New Roman" w:cs="Times New Roman"/>
      <w:szCs w:val="24"/>
      <w:lang w:eastAsia="ru-RU"/>
    </w:rPr>
  </w:style>
  <w:style w:type="character" w:customStyle="1" w:styleId="affb">
    <w:name w:val="Текст сноски Знак"/>
    <w:aliases w:val="Table_Footnote_last Знак Знак1,Table_Footnote_last Знак Знак Знак,Table_Footnote_last Знак1"/>
    <w:basedOn w:val="a4"/>
    <w:link w:val="affa"/>
    <w:rsid w:val="00517F0C"/>
    <w:rPr>
      <w:rFonts w:ascii="Times New Roman" w:eastAsia="Times New Roman" w:hAnsi="Times New Roman" w:cs="Times New Roman"/>
      <w:sz w:val="24"/>
      <w:szCs w:val="24"/>
      <w:lang w:eastAsia="ru-RU"/>
    </w:rPr>
  </w:style>
  <w:style w:type="character" w:styleId="affc">
    <w:name w:val="footnote reference"/>
    <w:rsid w:val="00517F0C"/>
    <w:rPr>
      <w:vertAlign w:val="superscript"/>
    </w:rPr>
  </w:style>
  <w:style w:type="paragraph" w:styleId="affd">
    <w:name w:val="Plain Text"/>
    <w:basedOn w:val="a3"/>
    <w:link w:val="affe"/>
    <w:rsid w:val="00517F0C"/>
    <w:pPr>
      <w:spacing w:line="240" w:lineRule="auto"/>
      <w:ind w:firstLine="0"/>
      <w:jc w:val="left"/>
    </w:pPr>
    <w:rPr>
      <w:rFonts w:ascii="Courier New" w:eastAsia="Times New Roman" w:hAnsi="Courier New" w:cs="Times New Roman"/>
      <w:sz w:val="20"/>
      <w:szCs w:val="20"/>
      <w:lang w:eastAsia="ru-RU"/>
    </w:rPr>
  </w:style>
  <w:style w:type="character" w:customStyle="1" w:styleId="affe">
    <w:name w:val="Текст Знак"/>
    <w:basedOn w:val="a4"/>
    <w:link w:val="affd"/>
    <w:rsid w:val="00517F0C"/>
    <w:rPr>
      <w:rFonts w:ascii="Courier New" w:eastAsia="Times New Roman" w:hAnsi="Courier New" w:cs="Times New Roman"/>
      <w:sz w:val="20"/>
      <w:szCs w:val="20"/>
      <w:lang w:eastAsia="ru-RU"/>
    </w:rPr>
  </w:style>
  <w:style w:type="paragraph" w:styleId="32">
    <w:name w:val="toc 3"/>
    <w:basedOn w:val="a3"/>
    <w:next w:val="a3"/>
    <w:autoRedefine/>
    <w:uiPriority w:val="39"/>
    <w:unhideWhenUsed/>
    <w:rsid w:val="00517F0C"/>
    <w:pPr>
      <w:spacing w:after="100"/>
      <w:ind w:left="440" w:firstLine="0"/>
      <w:jc w:val="left"/>
    </w:pPr>
    <w:rPr>
      <w:rFonts w:asciiTheme="minorHAnsi" w:eastAsiaTheme="minorEastAsia" w:hAnsiTheme="minorHAnsi"/>
      <w:sz w:val="22"/>
      <w:lang w:eastAsia="ru-RU"/>
    </w:rPr>
  </w:style>
  <w:style w:type="paragraph" w:styleId="41">
    <w:name w:val="toc 4"/>
    <w:basedOn w:val="a3"/>
    <w:next w:val="a3"/>
    <w:autoRedefine/>
    <w:uiPriority w:val="39"/>
    <w:unhideWhenUsed/>
    <w:rsid w:val="00517F0C"/>
    <w:pPr>
      <w:spacing w:after="100"/>
      <w:ind w:left="660" w:firstLine="0"/>
      <w:jc w:val="left"/>
    </w:pPr>
    <w:rPr>
      <w:rFonts w:asciiTheme="minorHAnsi" w:eastAsiaTheme="minorEastAsia" w:hAnsiTheme="minorHAnsi"/>
      <w:sz w:val="22"/>
      <w:lang w:eastAsia="ru-RU"/>
    </w:rPr>
  </w:style>
  <w:style w:type="paragraph" w:styleId="51">
    <w:name w:val="toc 5"/>
    <w:basedOn w:val="a3"/>
    <w:next w:val="a3"/>
    <w:autoRedefine/>
    <w:uiPriority w:val="39"/>
    <w:unhideWhenUsed/>
    <w:rsid w:val="00517F0C"/>
    <w:pPr>
      <w:spacing w:after="100"/>
      <w:ind w:left="880" w:firstLine="0"/>
      <w:jc w:val="left"/>
    </w:pPr>
    <w:rPr>
      <w:rFonts w:asciiTheme="minorHAnsi" w:eastAsiaTheme="minorEastAsia" w:hAnsiTheme="minorHAnsi"/>
      <w:sz w:val="22"/>
      <w:lang w:eastAsia="ru-RU"/>
    </w:rPr>
  </w:style>
  <w:style w:type="paragraph" w:styleId="61">
    <w:name w:val="toc 6"/>
    <w:basedOn w:val="a3"/>
    <w:next w:val="a3"/>
    <w:autoRedefine/>
    <w:uiPriority w:val="39"/>
    <w:unhideWhenUsed/>
    <w:rsid w:val="00517F0C"/>
    <w:pPr>
      <w:spacing w:after="100"/>
      <w:ind w:left="1100" w:firstLine="0"/>
      <w:jc w:val="left"/>
    </w:pPr>
    <w:rPr>
      <w:rFonts w:asciiTheme="minorHAnsi" w:eastAsiaTheme="minorEastAsia" w:hAnsiTheme="minorHAnsi"/>
      <w:sz w:val="22"/>
      <w:lang w:eastAsia="ru-RU"/>
    </w:rPr>
  </w:style>
  <w:style w:type="paragraph" w:styleId="71">
    <w:name w:val="toc 7"/>
    <w:basedOn w:val="a3"/>
    <w:next w:val="a3"/>
    <w:autoRedefine/>
    <w:uiPriority w:val="39"/>
    <w:unhideWhenUsed/>
    <w:rsid w:val="00517F0C"/>
    <w:pPr>
      <w:spacing w:after="100"/>
      <w:ind w:left="1320" w:firstLine="0"/>
      <w:jc w:val="left"/>
    </w:pPr>
    <w:rPr>
      <w:rFonts w:asciiTheme="minorHAnsi" w:eastAsiaTheme="minorEastAsia" w:hAnsiTheme="minorHAnsi"/>
      <w:sz w:val="22"/>
      <w:lang w:eastAsia="ru-RU"/>
    </w:rPr>
  </w:style>
  <w:style w:type="paragraph" w:styleId="81">
    <w:name w:val="toc 8"/>
    <w:basedOn w:val="a3"/>
    <w:next w:val="a3"/>
    <w:autoRedefine/>
    <w:uiPriority w:val="39"/>
    <w:unhideWhenUsed/>
    <w:rsid w:val="00517F0C"/>
    <w:pPr>
      <w:spacing w:after="100"/>
      <w:ind w:left="1540" w:firstLine="0"/>
      <w:jc w:val="left"/>
    </w:pPr>
    <w:rPr>
      <w:rFonts w:asciiTheme="minorHAnsi" w:eastAsiaTheme="minorEastAsia" w:hAnsiTheme="minorHAnsi"/>
      <w:sz w:val="22"/>
      <w:lang w:eastAsia="ru-RU"/>
    </w:rPr>
  </w:style>
  <w:style w:type="paragraph" w:styleId="91">
    <w:name w:val="toc 9"/>
    <w:basedOn w:val="a3"/>
    <w:next w:val="a3"/>
    <w:autoRedefine/>
    <w:uiPriority w:val="39"/>
    <w:unhideWhenUsed/>
    <w:rsid w:val="00517F0C"/>
    <w:pPr>
      <w:spacing w:after="100"/>
      <w:ind w:left="1760" w:firstLine="0"/>
      <w:jc w:val="left"/>
    </w:pPr>
    <w:rPr>
      <w:rFonts w:asciiTheme="minorHAnsi" w:eastAsiaTheme="minorEastAsia" w:hAnsiTheme="minorHAnsi"/>
      <w:sz w:val="22"/>
      <w:lang w:eastAsia="ru-RU"/>
    </w:rPr>
  </w:style>
  <w:style w:type="paragraph" w:styleId="afff">
    <w:name w:val="Body Text"/>
    <w:aliases w:val="Text1,Таймс Нью,Body single"/>
    <w:basedOn w:val="a3"/>
    <w:link w:val="afff0"/>
    <w:unhideWhenUsed/>
    <w:rsid w:val="00517F0C"/>
  </w:style>
  <w:style w:type="character" w:customStyle="1" w:styleId="afff0">
    <w:name w:val="Основной текст Знак"/>
    <w:aliases w:val="Text1 Знак,Таймс Нью Знак,Body single Знак"/>
    <w:basedOn w:val="a4"/>
    <w:link w:val="afff"/>
    <w:rsid w:val="00517F0C"/>
    <w:rPr>
      <w:rFonts w:ascii="Times New Roman" w:hAnsi="Times New Roman"/>
      <w:sz w:val="24"/>
    </w:rPr>
  </w:style>
  <w:style w:type="paragraph" w:customStyle="1" w:styleId="a1">
    <w:name w:val="список"/>
    <w:basedOn w:val="a3"/>
    <w:rsid w:val="002D398F"/>
    <w:pPr>
      <w:widowControl w:val="0"/>
      <w:numPr>
        <w:numId w:val="5"/>
      </w:numPr>
      <w:spacing w:line="360" w:lineRule="auto"/>
      <w:ind w:right="567"/>
    </w:pPr>
    <w:rPr>
      <w:rFonts w:eastAsia="Times New Roman" w:cs="Times New Roman"/>
      <w:snapToGrid w:val="0"/>
      <w:sz w:val="26"/>
      <w:szCs w:val="20"/>
      <w:lang w:eastAsia="ru-RU"/>
    </w:rPr>
  </w:style>
  <w:style w:type="character" w:customStyle="1" w:styleId="40">
    <w:name w:val="Заголовок 4 Знак"/>
    <w:basedOn w:val="a4"/>
    <w:link w:val="4"/>
    <w:uiPriority w:val="9"/>
    <w:rsid w:val="00DE04B0"/>
    <w:rPr>
      <w:rFonts w:asciiTheme="majorHAnsi" w:eastAsiaTheme="majorEastAsia" w:hAnsiTheme="majorHAnsi" w:cstheme="majorBidi"/>
      <w:b/>
      <w:bCs/>
      <w:i/>
      <w:iCs/>
      <w:color w:val="4F81BD" w:themeColor="accent1"/>
      <w:sz w:val="24"/>
    </w:rPr>
  </w:style>
  <w:style w:type="paragraph" w:customStyle="1" w:styleId="afff1">
    <w:name w:val="+таб"/>
    <w:basedOn w:val="a3"/>
    <w:link w:val="afff2"/>
    <w:qFormat/>
    <w:rsid w:val="006C179F"/>
    <w:pPr>
      <w:spacing w:line="240" w:lineRule="auto"/>
      <w:ind w:firstLine="0"/>
      <w:contextualSpacing w:val="0"/>
      <w:jc w:val="center"/>
    </w:pPr>
    <w:rPr>
      <w:rFonts w:ascii="Bookman Old Style" w:eastAsia="Times New Roman" w:hAnsi="Bookman Old Style" w:cs="Times New Roman"/>
      <w:sz w:val="20"/>
      <w:szCs w:val="20"/>
      <w:lang w:eastAsia="ru-RU"/>
    </w:rPr>
  </w:style>
  <w:style w:type="character" w:customStyle="1" w:styleId="afff2">
    <w:name w:val="+таб Знак"/>
    <w:basedOn w:val="a4"/>
    <w:link w:val="afff1"/>
    <w:rsid w:val="006C179F"/>
    <w:rPr>
      <w:rFonts w:ascii="Bookman Old Style" w:eastAsia="Times New Roman" w:hAnsi="Bookman Old Style" w:cs="Times New Roman"/>
      <w:sz w:val="20"/>
      <w:szCs w:val="20"/>
      <w:lang w:eastAsia="ru-RU"/>
    </w:rPr>
  </w:style>
  <w:style w:type="character" w:customStyle="1" w:styleId="s2">
    <w:name w:val="s2"/>
    <w:rsid w:val="006C179F"/>
  </w:style>
  <w:style w:type="character" w:customStyle="1" w:styleId="fontstyle01">
    <w:name w:val="fontstyle01"/>
    <w:rsid w:val="00075165"/>
    <w:rPr>
      <w:rFonts w:ascii="TimesNewRomanPSMT" w:hAnsi="TimesNewRomanPSMT" w:hint="default"/>
      <w:b w:val="0"/>
      <w:bCs w:val="0"/>
      <w:i w:val="0"/>
      <w:iCs w:val="0"/>
      <w:color w:val="000000"/>
      <w:sz w:val="26"/>
      <w:szCs w:val="26"/>
    </w:rPr>
  </w:style>
  <w:style w:type="paragraph" w:customStyle="1" w:styleId="a2">
    <w:name w:val="макет"/>
    <w:basedOn w:val="a3"/>
    <w:next w:val="a3"/>
    <w:link w:val="afff3"/>
    <w:qFormat/>
    <w:rsid w:val="00D94B03"/>
    <w:pPr>
      <w:numPr>
        <w:numId w:val="6"/>
      </w:numPr>
      <w:spacing w:after="0"/>
      <w:ind w:left="397" w:firstLine="340"/>
      <w:contextualSpacing w:val="0"/>
    </w:pPr>
    <w:rPr>
      <w:rFonts w:eastAsia="Times New Roman" w:cs="Times New Roman"/>
      <w:szCs w:val="20"/>
      <w:lang w:eastAsia="ru-RU"/>
    </w:rPr>
  </w:style>
  <w:style w:type="character" w:customStyle="1" w:styleId="afff3">
    <w:name w:val="макет Знак"/>
    <w:basedOn w:val="a4"/>
    <w:link w:val="a2"/>
    <w:rsid w:val="00D94B03"/>
    <w:rPr>
      <w:rFonts w:ascii="Times New Roman" w:eastAsia="Times New Roman" w:hAnsi="Times New Roman" w:cs="Times New Roman"/>
      <w:sz w:val="24"/>
      <w:szCs w:val="20"/>
      <w:lang w:eastAsia="ru-RU"/>
    </w:rPr>
  </w:style>
  <w:style w:type="paragraph" w:styleId="afff4">
    <w:name w:val="Body Text First Indent"/>
    <w:basedOn w:val="afff"/>
    <w:link w:val="afff5"/>
    <w:uiPriority w:val="99"/>
    <w:rsid w:val="00643C03"/>
    <w:pPr>
      <w:spacing w:line="240" w:lineRule="auto"/>
      <w:ind w:firstLine="210"/>
      <w:contextualSpacing w:val="0"/>
      <w:jc w:val="left"/>
    </w:pPr>
    <w:rPr>
      <w:rFonts w:eastAsia="Times New Roman" w:cs="Times New Roman"/>
      <w:sz w:val="20"/>
      <w:szCs w:val="20"/>
      <w:lang w:eastAsia="ru-RU"/>
    </w:rPr>
  </w:style>
  <w:style w:type="character" w:customStyle="1" w:styleId="afff5">
    <w:name w:val="Красная строка Знак"/>
    <w:basedOn w:val="afff0"/>
    <w:link w:val="afff4"/>
    <w:uiPriority w:val="99"/>
    <w:rsid w:val="00643C03"/>
    <w:rPr>
      <w:rFonts w:ascii="Times New Roman" w:eastAsia="Times New Roman" w:hAnsi="Times New Roman" w:cs="Times New Roman"/>
      <w:sz w:val="20"/>
      <w:szCs w:val="20"/>
      <w:lang w:eastAsia="ru-RU"/>
    </w:rPr>
  </w:style>
  <w:style w:type="paragraph" w:customStyle="1" w:styleId="S">
    <w:name w:val="S_Обычный"/>
    <w:basedOn w:val="a3"/>
    <w:link w:val="S0"/>
    <w:qFormat/>
    <w:rsid w:val="00912175"/>
    <w:pPr>
      <w:contextualSpacing w:val="0"/>
    </w:pPr>
    <w:rPr>
      <w:rFonts w:ascii="Bookman Old Style" w:eastAsia="Times New Roman" w:hAnsi="Bookman Old Style" w:cs="Bookman Old Style"/>
      <w:szCs w:val="24"/>
      <w:lang w:eastAsia="ru-RU"/>
    </w:rPr>
  </w:style>
  <w:style w:type="character" w:customStyle="1" w:styleId="S0">
    <w:name w:val="S_Обычный Знак"/>
    <w:link w:val="S"/>
    <w:rsid w:val="00964A4C"/>
    <w:rPr>
      <w:rFonts w:ascii="Bookman Old Style" w:eastAsia="Times New Roman" w:hAnsi="Bookman Old Style" w:cs="Bookman Old Style"/>
      <w:sz w:val="24"/>
      <w:szCs w:val="24"/>
      <w:lang w:eastAsia="ru-RU"/>
    </w:rPr>
  </w:style>
  <w:style w:type="character" w:customStyle="1" w:styleId="115pt">
    <w:name w:val="Основной текст + 11;5 pt"/>
    <w:basedOn w:val="a4"/>
    <w:rsid w:val="00B967FB"/>
    <w:rPr>
      <w:rFonts w:ascii="Times New Roman" w:eastAsia="Times New Roman" w:hAnsi="Times New Roman" w:cs="Times New Roman"/>
      <w:color w:val="000000"/>
      <w:spacing w:val="0"/>
      <w:w w:val="100"/>
      <w:position w:val="0"/>
      <w:sz w:val="23"/>
      <w:szCs w:val="23"/>
      <w:lang w:val="ru-RU" w:eastAsia="ru-RU" w:bidi="ru-RU"/>
    </w:rPr>
  </w:style>
  <w:style w:type="character" w:customStyle="1" w:styleId="11pt">
    <w:name w:val="Основной текст + 11 pt;Полужирный"/>
    <w:basedOn w:val="a4"/>
    <w:rsid w:val="00B967FB"/>
    <w:rPr>
      <w:rFonts w:ascii="Times New Roman" w:eastAsia="Times New Roman" w:hAnsi="Times New Roman" w:cs="Times New Roman"/>
      <w:b/>
      <w:bCs/>
      <w:color w:val="000000"/>
      <w:spacing w:val="0"/>
      <w:w w:val="100"/>
      <w:position w:val="0"/>
      <w:sz w:val="22"/>
      <w:szCs w:val="22"/>
      <w:lang w:val="ru-RU" w:eastAsia="ru-RU" w:bidi="ru-RU"/>
    </w:rPr>
  </w:style>
  <w:style w:type="character" w:customStyle="1" w:styleId="afff6">
    <w:name w:val="Основной текст_"/>
    <w:basedOn w:val="a4"/>
    <w:link w:val="62"/>
    <w:rsid w:val="0099192A"/>
    <w:rPr>
      <w:rFonts w:ascii="Times New Roman" w:eastAsia="Times New Roman" w:hAnsi="Times New Roman" w:cs="Times New Roman"/>
      <w:sz w:val="26"/>
      <w:szCs w:val="26"/>
    </w:rPr>
  </w:style>
  <w:style w:type="character" w:customStyle="1" w:styleId="afff7">
    <w:name w:val="Подпись к таблице_"/>
    <w:basedOn w:val="a4"/>
    <w:link w:val="afff8"/>
    <w:rsid w:val="0099192A"/>
    <w:rPr>
      <w:rFonts w:ascii="Times New Roman" w:eastAsia="Times New Roman" w:hAnsi="Times New Roman" w:cs="Times New Roman"/>
      <w:sz w:val="26"/>
      <w:szCs w:val="26"/>
    </w:rPr>
  </w:style>
  <w:style w:type="paragraph" w:customStyle="1" w:styleId="62">
    <w:name w:val="Основной текст6"/>
    <w:basedOn w:val="a3"/>
    <w:link w:val="afff6"/>
    <w:rsid w:val="0099192A"/>
    <w:pPr>
      <w:widowControl w:val="0"/>
      <w:spacing w:after="720" w:line="0" w:lineRule="atLeast"/>
      <w:ind w:firstLine="0"/>
      <w:contextualSpacing w:val="0"/>
      <w:jc w:val="center"/>
    </w:pPr>
    <w:rPr>
      <w:rFonts w:eastAsia="Times New Roman" w:cs="Times New Roman"/>
      <w:sz w:val="26"/>
      <w:szCs w:val="26"/>
    </w:rPr>
  </w:style>
  <w:style w:type="paragraph" w:customStyle="1" w:styleId="afff8">
    <w:name w:val="Подпись к таблице"/>
    <w:basedOn w:val="a3"/>
    <w:link w:val="afff7"/>
    <w:rsid w:val="0099192A"/>
    <w:pPr>
      <w:widowControl w:val="0"/>
      <w:spacing w:line="0" w:lineRule="atLeast"/>
      <w:ind w:firstLine="0"/>
      <w:contextualSpacing w:val="0"/>
      <w:jc w:val="left"/>
    </w:pPr>
    <w:rPr>
      <w:rFonts w:eastAsia="Times New Roman" w:cs="Times New Roman"/>
      <w:sz w:val="26"/>
      <w:szCs w:val="26"/>
    </w:rPr>
  </w:style>
  <w:style w:type="character" w:styleId="afff9">
    <w:name w:val="Emphasis"/>
    <w:qFormat/>
    <w:rsid w:val="003167C0"/>
    <w:rPr>
      <w:i/>
      <w:iCs/>
    </w:rPr>
  </w:style>
  <w:style w:type="character" w:customStyle="1" w:styleId="31">
    <w:name w:val="Заголовок 3 Знак"/>
    <w:aliases w:val="ПодЗаголовок Знак"/>
    <w:basedOn w:val="a4"/>
    <w:link w:val="3"/>
    <w:rsid w:val="00A2310E"/>
    <w:rPr>
      <w:rFonts w:ascii="Arial" w:eastAsia="Times New Roman" w:hAnsi="Arial" w:cs="Arial"/>
      <w:b/>
      <w:bCs/>
      <w:sz w:val="26"/>
      <w:szCs w:val="26"/>
      <w:lang w:eastAsia="ru-RU"/>
    </w:rPr>
  </w:style>
  <w:style w:type="character" w:customStyle="1" w:styleId="50">
    <w:name w:val="Заголовок 5 Знак"/>
    <w:aliases w:val="Заголовок 5№Таблицы Знак,Заголовок№ТАблиц Знак"/>
    <w:basedOn w:val="a4"/>
    <w:link w:val="5"/>
    <w:semiHidden/>
    <w:rsid w:val="00A2310E"/>
    <w:rPr>
      <w:rFonts w:ascii="Times New Roman" w:eastAsia="Times New Roman" w:hAnsi="Times New Roman" w:cs="Times New Roman"/>
      <w:b/>
      <w:bCs/>
      <w:i/>
      <w:iCs/>
      <w:sz w:val="26"/>
      <w:szCs w:val="26"/>
      <w:lang w:eastAsia="ru-RU"/>
    </w:rPr>
  </w:style>
  <w:style w:type="character" w:customStyle="1" w:styleId="60">
    <w:name w:val="Заголовок 6 Знак"/>
    <w:basedOn w:val="a4"/>
    <w:link w:val="6"/>
    <w:semiHidden/>
    <w:rsid w:val="00A2310E"/>
    <w:rPr>
      <w:rFonts w:ascii="Times New Roman" w:eastAsia="Times New Roman" w:hAnsi="Times New Roman" w:cs="Times New Roman"/>
      <w:b/>
      <w:bCs/>
      <w:lang w:eastAsia="ru-RU"/>
    </w:rPr>
  </w:style>
  <w:style w:type="character" w:customStyle="1" w:styleId="70">
    <w:name w:val="Заголовок 7 Знак"/>
    <w:basedOn w:val="a4"/>
    <w:link w:val="7"/>
    <w:rsid w:val="00A2310E"/>
    <w:rPr>
      <w:rFonts w:ascii="Times New Roman" w:eastAsia="Times New Roman" w:hAnsi="Times New Roman" w:cs="Times New Roman"/>
      <w:i/>
      <w:iCs/>
      <w:szCs w:val="24"/>
      <w:lang w:eastAsia="ru-RU"/>
    </w:rPr>
  </w:style>
  <w:style w:type="character" w:customStyle="1" w:styleId="80">
    <w:name w:val="Заголовок 8 Знак"/>
    <w:basedOn w:val="a4"/>
    <w:link w:val="8"/>
    <w:semiHidden/>
    <w:rsid w:val="00A2310E"/>
    <w:rPr>
      <w:rFonts w:ascii="Times New Roman" w:eastAsia="Times New Roman" w:hAnsi="Times New Roman" w:cs="Times New Roman"/>
      <w:i/>
      <w:iCs/>
      <w:sz w:val="24"/>
      <w:szCs w:val="24"/>
      <w:lang w:eastAsia="ru-RU"/>
    </w:rPr>
  </w:style>
  <w:style w:type="character" w:styleId="afffa">
    <w:name w:val="FollowedHyperlink"/>
    <w:basedOn w:val="a4"/>
    <w:uiPriority w:val="99"/>
    <w:unhideWhenUsed/>
    <w:rsid w:val="00A2310E"/>
    <w:rPr>
      <w:color w:val="800080" w:themeColor="followedHyperlink"/>
      <w:u w:val="single"/>
    </w:rPr>
  </w:style>
  <w:style w:type="character" w:customStyle="1" w:styleId="120">
    <w:name w:val="Заголовок 1 Знак2"/>
    <w:aliases w:val="Заголовок 1 Знак Знак Знак2,Заголовок 1 Знак Знак Знак Знак Знак Знак Знак Знак1,Заголовок 1 Знак Знак Знак Знак1,Заголовок 11 Знак1,Заголовок 1 Знак1 Знак1,Заголовок 1 Знак Знак Знак Знак Знак Знак1 Знак1"/>
    <w:basedOn w:val="a4"/>
    <w:rsid w:val="00A2310E"/>
    <w:rPr>
      <w:rFonts w:asciiTheme="majorHAnsi" w:eastAsiaTheme="majorEastAsia" w:hAnsiTheme="majorHAnsi" w:cstheme="majorBidi"/>
      <w:color w:val="365F91" w:themeColor="accent1" w:themeShade="BF"/>
      <w:sz w:val="32"/>
      <w:szCs w:val="32"/>
    </w:rPr>
  </w:style>
  <w:style w:type="character" w:customStyle="1" w:styleId="210">
    <w:name w:val="Заголовок 2 Знак1"/>
    <w:aliases w:val="Заголовок 2 Знак Знак Знак Знак Знак1,Заголовок 2 Знак Знак Знак Знак Знак Знак Знак Знак1,Заголовок 2 Знак Знак Знак Знак Знак Знак Знак Знак Знак Знак1"/>
    <w:basedOn w:val="a4"/>
    <w:semiHidden/>
    <w:rsid w:val="00A2310E"/>
    <w:rPr>
      <w:rFonts w:asciiTheme="majorHAnsi" w:eastAsiaTheme="majorEastAsia" w:hAnsiTheme="majorHAnsi" w:cstheme="majorBidi"/>
      <w:color w:val="365F91" w:themeColor="accent1" w:themeShade="BF"/>
      <w:sz w:val="26"/>
      <w:szCs w:val="26"/>
    </w:rPr>
  </w:style>
  <w:style w:type="character" w:customStyle="1" w:styleId="310">
    <w:name w:val="Заголовок 3 Знак1"/>
    <w:aliases w:val="ПодЗаголовок Знак1"/>
    <w:basedOn w:val="a4"/>
    <w:semiHidden/>
    <w:rsid w:val="00A2310E"/>
    <w:rPr>
      <w:rFonts w:asciiTheme="majorHAnsi" w:eastAsiaTheme="majorEastAsia" w:hAnsiTheme="majorHAnsi" w:cstheme="majorBidi"/>
      <w:color w:val="243F60" w:themeColor="accent1" w:themeShade="7F"/>
      <w:sz w:val="24"/>
      <w:szCs w:val="24"/>
    </w:rPr>
  </w:style>
  <w:style w:type="character" w:customStyle="1" w:styleId="510">
    <w:name w:val="Заголовок 5 Знак1"/>
    <w:aliases w:val="Заголовок 5№Таблицы Знак1,Заголовок№ТАблиц Знак1"/>
    <w:basedOn w:val="a4"/>
    <w:semiHidden/>
    <w:rsid w:val="00A2310E"/>
    <w:rPr>
      <w:rFonts w:asciiTheme="majorHAnsi" w:eastAsiaTheme="majorEastAsia" w:hAnsiTheme="majorHAnsi" w:cstheme="majorBidi"/>
      <w:color w:val="365F91" w:themeColor="accent1" w:themeShade="BF"/>
      <w:sz w:val="24"/>
      <w:szCs w:val="24"/>
    </w:rPr>
  </w:style>
  <w:style w:type="character" w:customStyle="1" w:styleId="1a">
    <w:name w:val="Текст сноски Знак1"/>
    <w:aliases w:val="Table_Footnote_last Знак Знак2,Table_Footnote_last Знак Знак Знак1,Table_Footnote_last Знак2"/>
    <w:basedOn w:val="a4"/>
    <w:semiHidden/>
    <w:rsid w:val="00A2310E"/>
    <w:rPr>
      <w:rFonts w:ascii="Times New Roman" w:eastAsia="Times New Roman" w:hAnsi="Times New Roman" w:cs="Times New Roman"/>
      <w:sz w:val="20"/>
      <w:szCs w:val="20"/>
      <w:lang w:eastAsia="ru-RU"/>
    </w:rPr>
  </w:style>
  <w:style w:type="character" w:customStyle="1" w:styleId="afffb">
    <w:name w:val="Маркированный список Знак"/>
    <w:link w:val="a"/>
    <w:semiHidden/>
    <w:locked/>
    <w:rsid w:val="00A2310E"/>
    <w:rPr>
      <w:sz w:val="26"/>
    </w:rPr>
  </w:style>
  <w:style w:type="paragraph" w:styleId="a">
    <w:name w:val="List Bullet"/>
    <w:basedOn w:val="a3"/>
    <w:link w:val="afffb"/>
    <w:semiHidden/>
    <w:unhideWhenUsed/>
    <w:rsid w:val="00A2310E"/>
    <w:pPr>
      <w:widowControl w:val="0"/>
      <w:numPr>
        <w:numId w:val="29"/>
      </w:numPr>
      <w:autoSpaceDE w:val="0"/>
      <w:autoSpaceDN w:val="0"/>
      <w:adjustRightInd w:val="0"/>
      <w:spacing w:before="120" w:line="240" w:lineRule="auto"/>
      <w:contextualSpacing w:val="0"/>
    </w:pPr>
    <w:rPr>
      <w:rFonts w:asciiTheme="minorHAnsi" w:hAnsiTheme="minorHAnsi"/>
      <w:sz w:val="26"/>
    </w:rPr>
  </w:style>
  <w:style w:type="paragraph" w:styleId="2">
    <w:name w:val="List Bullet 2"/>
    <w:basedOn w:val="a3"/>
    <w:semiHidden/>
    <w:unhideWhenUsed/>
    <w:rsid w:val="00A2310E"/>
    <w:pPr>
      <w:numPr>
        <w:numId w:val="30"/>
      </w:numPr>
      <w:spacing w:line="240" w:lineRule="auto"/>
      <w:contextualSpacing w:val="0"/>
      <w:jc w:val="left"/>
    </w:pPr>
    <w:rPr>
      <w:rFonts w:eastAsia="Times New Roman" w:cs="Times New Roman"/>
      <w:szCs w:val="24"/>
      <w:lang w:eastAsia="ru-RU"/>
    </w:rPr>
  </w:style>
  <w:style w:type="character" w:customStyle="1" w:styleId="1b">
    <w:name w:val="Основной текст Знак1"/>
    <w:aliases w:val="Text1 Знак1,Таймс Нью Знак1,Body single Знак1"/>
    <w:basedOn w:val="a4"/>
    <w:semiHidden/>
    <w:rsid w:val="00A2310E"/>
    <w:rPr>
      <w:rFonts w:ascii="Times New Roman" w:eastAsia="Times New Roman" w:hAnsi="Times New Roman" w:cs="Times New Roman"/>
      <w:sz w:val="24"/>
      <w:szCs w:val="24"/>
      <w:lang w:eastAsia="ru-RU"/>
    </w:rPr>
  </w:style>
  <w:style w:type="character" w:customStyle="1" w:styleId="1c">
    <w:name w:val="Основной текст с отступом Знак1"/>
    <w:aliases w:val="Нумерованный список !! Знак1,Основной текст 1 Знак1"/>
    <w:basedOn w:val="a4"/>
    <w:semiHidden/>
    <w:rsid w:val="00A2310E"/>
    <w:rPr>
      <w:rFonts w:ascii="Times New Roman" w:eastAsia="Times New Roman" w:hAnsi="Times New Roman" w:cs="Times New Roman"/>
      <w:sz w:val="24"/>
      <w:szCs w:val="24"/>
      <w:lang w:eastAsia="ru-RU"/>
    </w:rPr>
  </w:style>
  <w:style w:type="paragraph" w:styleId="26">
    <w:name w:val="List Continue 2"/>
    <w:basedOn w:val="a3"/>
    <w:semiHidden/>
    <w:unhideWhenUsed/>
    <w:rsid w:val="00A2310E"/>
    <w:pPr>
      <w:spacing w:line="240" w:lineRule="auto"/>
      <w:ind w:left="566" w:firstLine="0"/>
      <w:contextualSpacing w:val="0"/>
      <w:jc w:val="left"/>
    </w:pPr>
    <w:rPr>
      <w:rFonts w:eastAsia="Times New Roman" w:cs="Times New Roman"/>
      <w:sz w:val="20"/>
      <w:szCs w:val="20"/>
      <w:lang w:eastAsia="ru-RU"/>
    </w:rPr>
  </w:style>
  <w:style w:type="paragraph" w:styleId="27">
    <w:name w:val="Body Text 2"/>
    <w:basedOn w:val="a3"/>
    <w:link w:val="211"/>
    <w:unhideWhenUsed/>
    <w:rsid w:val="00A2310E"/>
    <w:pPr>
      <w:spacing w:line="480" w:lineRule="auto"/>
      <w:ind w:firstLine="0"/>
      <w:contextualSpacing w:val="0"/>
      <w:jc w:val="left"/>
    </w:pPr>
    <w:rPr>
      <w:rFonts w:eastAsia="Times New Roman" w:cs="Times New Roman"/>
      <w:szCs w:val="24"/>
      <w:lang w:eastAsia="ru-RU"/>
    </w:rPr>
  </w:style>
  <w:style w:type="character" w:customStyle="1" w:styleId="28">
    <w:name w:val="Основной текст 2 Знак"/>
    <w:basedOn w:val="a4"/>
    <w:semiHidden/>
    <w:rsid w:val="00A2310E"/>
    <w:rPr>
      <w:rFonts w:ascii="Times New Roman" w:hAnsi="Times New Roman"/>
      <w:sz w:val="24"/>
    </w:rPr>
  </w:style>
  <w:style w:type="paragraph" w:styleId="33">
    <w:name w:val="Body Text 3"/>
    <w:basedOn w:val="a3"/>
    <w:link w:val="34"/>
    <w:semiHidden/>
    <w:unhideWhenUsed/>
    <w:rsid w:val="00A2310E"/>
    <w:pPr>
      <w:spacing w:line="240" w:lineRule="auto"/>
      <w:ind w:firstLine="0"/>
      <w:contextualSpacing w:val="0"/>
      <w:jc w:val="left"/>
    </w:pPr>
    <w:rPr>
      <w:rFonts w:eastAsia="Times New Roman" w:cs="Times New Roman"/>
      <w:sz w:val="16"/>
      <w:szCs w:val="16"/>
      <w:lang w:eastAsia="ru-RU"/>
    </w:rPr>
  </w:style>
  <w:style w:type="character" w:customStyle="1" w:styleId="34">
    <w:name w:val="Основной текст 3 Знак"/>
    <w:basedOn w:val="a4"/>
    <w:link w:val="33"/>
    <w:semiHidden/>
    <w:rsid w:val="00A2310E"/>
    <w:rPr>
      <w:rFonts w:ascii="Times New Roman" w:eastAsia="Times New Roman" w:hAnsi="Times New Roman" w:cs="Times New Roman"/>
      <w:sz w:val="16"/>
      <w:szCs w:val="16"/>
      <w:lang w:eastAsia="ru-RU"/>
    </w:rPr>
  </w:style>
  <w:style w:type="paragraph" w:styleId="35">
    <w:name w:val="Body Text Indent 3"/>
    <w:basedOn w:val="a3"/>
    <w:link w:val="36"/>
    <w:semiHidden/>
    <w:unhideWhenUsed/>
    <w:rsid w:val="00A2310E"/>
    <w:pPr>
      <w:shd w:val="clear" w:color="auto" w:fill="FFFFFF"/>
      <w:autoSpaceDE w:val="0"/>
      <w:autoSpaceDN w:val="0"/>
      <w:adjustRightInd w:val="0"/>
      <w:spacing w:line="312" w:lineRule="auto"/>
      <w:ind w:firstLine="709"/>
      <w:contextualSpacing w:val="0"/>
    </w:pPr>
    <w:rPr>
      <w:rFonts w:eastAsia="Times New Roman" w:cs="Times New Roman"/>
      <w:szCs w:val="24"/>
      <w:lang w:eastAsia="ru-RU"/>
    </w:rPr>
  </w:style>
  <w:style w:type="character" w:customStyle="1" w:styleId="36">
    <w:name w:val="Основной текст с отступом 3 Знак"/>
    <w:basedOn w:val="a4"/>
    <w:link w:val="35"/>
    <w:semiHidden/>
    <w:rsid w:val="00A2310E"/>
    <w:rPr>
      <w:rFonts w:ascii="Times New Roman" w:eastAsia="Times New Roman" w:hAnsi="Times New Roman" w:cs="Times New Roman"/>
      <w:sz w:val="24"/>
      <w:szCs w:val="24"/>
      <w:shd w:val="clear" w:color="auto" w:fill="FFFFFF"/>
      <w:lang w:eastAsia="ru-RU"/>
    </w:rPr>
  </w:style>
  <w:style w:type="character" w:customStyle="1" w:styleId="af8">
    <w:name w:val="Абзац списка Знак"/>
    <w:link w:val="af7"/>
    <w:uiPriority w:val="34"/>
    <w:locked/>
    <w:rsid w:val="00A2310E"/>
    <w:rPr>
      <w:rFonts w:ascii="Times New Roman" w:eastAsia="Times New Roman" w:hAnsi="Times New Roman" w:cs="Times New Roman"/>
      <w:sz w:val="24"/>
      <w:szCs w:val="24"/>
      <w:lang w:eastAsia="ru-RU"/>
    </w:rPr>
  </w:style>
  <w:style w:type="paragraph" w:customStyle="1" w:styleId="TimesNewRoman13125">
    <w:name w:val="Стиль Times New Roman 13 пт полужирный Первая строка:  125 см ..."/>
    <w:basedOn w:val="a3"/>
    <w:rsid w:val="00A2310E"/>
    <w:pPr>
      <w:suppressAutoHyphens/>
      <w:ind w:firstLine="709"/>
      <w:contextualSpacing w:val="0"/>
      <w:jc w:val="left"/>
    </w:pPr>
    <w:rPr>
      <w:rFonts w:eastAsia="Times New Roman" w:cs="Times New Roman"/>
      <w:b/>
      <w:bCs/>
      <w:sz w:val="20"/>
      <w:szCs w:val="20"/>
      <w:lang w:eastAsia="ar-SA"/>
    </w:rPr>
  </w:style>
  <w:style w:type="paragraph" w:customStyle="1" w:styleId="ConsPlusNormal">
    <w:name w:val="ConsPlusNormal"/>
    <w:link w:val="ConsPlusNormal0"/>
    <w:rsid w:val="00A2310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A2310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Normal">
    <w:name w:val="Normal Знак"/>
    <w:link w:val="1d"/>
    <w:locked/>
    <w:rsid w:val="00A2310E"/>
    <w:rPr>
      <w:szCs w:val="24"/>
    </w:rPr>
  </w:style>
  <w:style w:type="paragraph" w:customStyle="1" w:styleId="1d">
    <w:name w:val="Обычный1"/>
    <w:link w:val="Normal"/>
    <w:uiPriority w:val="99"/>
    <w:rsid w:val="00A2310E"/>
    <w:pPr>
      <w:spacing w:after="0" w:line="240" w:lineRule="auto"/>
    </w:pPr>
    <w:rPr>
      <w:szCs w:val="24"/>
    </w:rPr>
  </w:style>
  <w:style w:type="paragraph" w:customStyle="1" w:styleId="ConsPlusNonformat">
    <w:name w:val="ConsPlusNonformat"/>
    <w:rsid w:val="00A2310E"/>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harStyle5">
    <w:name w:val="Char Style 5"/>
    <w:link w:val="Style4"/>
    <w:locked/>
    <w:rsid w:val="00A2310E"/>
    <w:rPr>
      <w:shd w:val="clear" w:color="auto" w:fill="FFFFFF"/>
    </w:rPr>
  </w:style>
  <w:style w:type="paragraph" w:customStyle="1" w:styleId="Style4">
    <w:name w:val="Style 4"/>
    <w:basedOn w:val="a3"/>
    <w:link w:val="CharStyle5"/>
    <w:rsid w:val="00A2310E"/>
    <w:pPr>
      <w:widowControl w:val="0"/>
      <w:shd w:val="clear" w:color="auto" w:fill="FFFFFF"/>
      <w:spacing w:before="1140" w:line="276" w:lineRule="exact"/>
      <w:ind w:firstLine="0"/>
      <w:contextualSpacing w:val="0"/>
      <w:jc w:val="center"/>
    </w:pPr>
    <w:rPr>
      <w:rFonts w:asciiTheme="minorHAnsi" w:hAnsiTheme="minorHAnsi"/>
      <w:sz w:val="22"/>
    </w:rPr>
  </w:style>
  <w:style w:type="character" w:customStyle="1" w:styleId="CharStyle9">
    <w:name w:val="Char Style 9"/>
    <w:link w:val="Style80"/>
    <w:locked/>
    <w:rsid w:val="00A2310E"/>
    <w:rPr>
      <w:sz w:val="25"/>
      <w:szCs w:val="25"/>
      <w:shd w:val="clear" w:color="auto" w:fill="FFFFFF"/>
    </w:rPr>
  </w:style>
  <w:style w:type="paragraph" w:customStyle="1" w:styleId="Style80">
    <w:name w:val="Style 8"/>
    <w:basedOn w:val="a3"/>
    <w:link w:val="CharStyle9"/>
    <w:rsid w:val="00A2310E"/>
    <w:pPr>
      <w:widowControl w:val="0"/>
      <w:shd w:val="clear" w:color="auto" w:fill="FFFFFF"/>
      <w:spacing w:line="240" w:lineRule="atLeast"/>
      <w:ind w:firstLine="0"/>
      <w:contextualSpacing w:val="0"/>
      <w:jc w:val="center"/>
    </w:pPr>
    <w:rPr>
      <w:rFonts w:asciiTheme="minorHAnsi" w:hAnsiTheme="minorHAnsi"/>
      <w:sz w:val="25"/>
      <w:szCs w:val="25"/>
    </w:rPr>
  </w:style>
  <w:style w:type="character" w:customStyle="1" w:styleId="afffc">
    <w:name w:val="Третьи Знак"/>
    <w:link w:val="afffd"/>
    <w:locked/>
    <w:rsid w:val="00A2310E"/>
    <w:rPr>
      <w:b/>
      <w:bCs/>
      <w:color w:val="000000"/>
      <w:sz w:val="26"/>
      <w:szCs w:val="32"/>
    </w:rPr>
  </w:style>
  <w:style w:type="paragraph" w:customStyle="1" w:styleId="afffd">
    <w:name w:val="Третьи"/>
    <w:basedOn w:val="3"/>
    <w:link w:val="afffc"/>
    <w:autoRedefine/>
    <w:rsid w:val="00A2310E"/>
    <w:pPr>
      <w:ind w:firstLine="720"/>
    </w:pPr>
    <w:rPr>
      <w:rFonts w:asciiTheme="minorHAnsi" w:eastAsiaTheme="minorHAnsi" w:hAnsiTheme="minorHAnsi" w:cstheme="minorBidi"/>
      <w:color w:val="000000"/>
      <w:szCs w:val="32"/>
      <w:lang w:eastAsia="en-US"/>
    </w:rPr>
  </w:style>
  <w:style w:type="character" w:customStyle="1" w:styleId="afffe">
    <w:name w:val="Основное Знак"/>
    <w:link w:val="affff"/>
    <w:locked/>
    <w:rsid w:val="00A2310E"/>
    <w:rPr>
      <w:color w:val="000000"/>
      <w:sz w:val="24"/>
      <w:szCs w:val="28"/>
    </w:rPr>
  </w:style>
  <w:style w:type="paragraph" w:customStyle="1" w:styleId="affff">
    <w:name w:val="Основное"/>
    <w:link w:val="afffe"/>
    <w:autoRedefine/>
    <w:rsid w:val="00A2310E"/>
    <w:pPr>
      <w:spacing w:after="0" w:line="240" w:lineRule="auto"/>
      <w:ind w:firstLine="709"/>
      <w:jc w:val="both"/>
    </w:pPr>
    <w:rPr>
      <w:color w:val="000000"/>
      <w:sz w:val="24"/>
      <w:szCs w:val="28"/>
    </w:rPr>
  </w:style>
  <w:style w:type="character" w:customStyle="1" w:styleId="127">
    <w:name w:val="127 см Знак"/>
    <w:link w:val="1270"/>
    <w:locked/>
    <w:rsid w:val="00A2310E"/>
    <w:rPr>
      <w:sz w:val="26"/>
    </w:rPr>
  </w:style>
  <w:style w:type="paragraph" w:customStyle="1" w:styleId="1270">
    <w:name w:val="127 см"/>
    <w:basedOn w:val="a3"/>
    <w:next w:val="a3"/>
    <w:link w:val="127"/>
    <w:rsid w:val="00A2310E"/>
    <w:pPr>
      <w:widowControl w:val="0"/>
      <w:autoSpaceDE w:val="0"/>
      <w:autoSpaceDN w:val="0"/>
      <w:adjustRightInd w:val="0"/>
      <w:spacing w:before="120" w:line="240" w:lineRule="auto"/>
      <w:ind w:left="720" w:firstLine="0"/>
      <w:contextualSpacing w:val="0"/>
    </w:pPr>
    <w:rPr>
      <w:rFonts w:asciiTheme="minorHAnsi" w:hAnsiTheme="minorHAnsi"/>
      <w:sz w:val="26"/>
    </w:rPr>
  </w:style>
  <w:style w:type="paragraph" w:customStyle="1" w:styleId="affff0">
    <w:name w:val="таблица"/>
    <w:basedOn w:val="afff"/>
    <w:rsid w:val="00A2310E"/>
    <w:pPr>
      <w:spacing w:before="60" w:after="60" w:line="240" w:lineRule="auto"/>
      <w:ind w:firstLine="709"/>
      <w:contextualSpacing w:val="0"/>
    </w:pPr>
    <w:rPr>
      <w:rFonts w:asciiTheme="minorHAnsi" w:hAnsiTheme="minorHAnsi"/>
      <w:szCs w:val="20"/>
    </w:rPr>
  </w:style>
  <w:style w:type="paragraph" w:customStyle="1" w:styleId="Style6">
    <w:name w:val="Style6"/>
    <w:basedOn w:val="a3"/>
    <w:rsid w:val="00A2310E"/>
    <w:pPr>
      <w:widowControl w:val="0"/>
      <w:autoSpaceDE w:val="0"/>
      <w:autoSpaceDN w:val="0"/>
      <w:adjustRightInd w:val="0"/>
      <w:spacing w:line="240" w:lineRule="auto"/>
      <w:ind w:firstLine="0"/>
      <w:contextualSpacing w:val="0"/>
      <w:jc w:val="left"/>
    </w:pPr>
    <w:rPr>
      <w:rFonts w:eastAsia="Times New Roman" w:cs="Times New Roman"/>
      <w:szCs w:val="24"/>
      <w:lang w:eastAsia="ru-RU"/>
    </w:rPr>
  </w:style>
  <w:style w:type="character" w:customStyle="1" w:styleId="1e">
    <w:name w:val="Стиль1 Знак"/>
    <w:link w:val="1f"/>
    <w:locked/>
    <w:rsid w:val="00A2310E"/>
    <w:rPr>
      <w:sz w:val="24"/>
      <w:szCs w:val="24"/>
    </w:rPr>
  </w:style>
  <w:style w:type="paragraph" w:customStyle="1" w:styleId="1f">
    <w:name w:val="Стиль1"/>
    <w:basedOn w:val="a3"/>
    <w:link w:val="1e"/>
    <w:rsid w:val="00A2310E"/>
    <w:pPr>
      <w:spacing w:line="240" w:lineRule="auto"/>
      <w:ind w:firstLine="709"/>
      <w:contextualSpacing w:val="0"/>
    </w:pPr>
    <w:rPr>
      <w:rFonts w:asciiTheme="minorHAnsi" w:hAnsiTheme="minorHAnsi"/>
      <w:szCs w:val="24"/>
    </w:rPr>
  </w:style>
  <w:style w:type="character" w:customStyle="1" w:styleId="Normal10-022">
    <w:name w:val="Стиль Normal + 10 пт полужирный По центру Слева:  -02 см Справ...2 Знак"/>
    <w:link w:val="Normal10-0220"/>
    <w:locked/>
    <w:rsid w:val="00A2310E"/>
    <w:rPr>
      <w:b/>
      <w:bCs/>
    </w:rPr>
  </w:style>
  <w:style w:type="paragraph" w:customStyle="1" w:styleId="Normal10-0220">
    <w:name w:val="Стиль Normal + 10 пт полужирный По центру Слева:  -02 см Справ...2"/>
    <w:basedOn w:val="1d"/>
    <w:link w:val="Normal10-022"/>
    <w:rsid w:val="00A2310E"/>
    <w:pPr>
      <w:snapToGrid w:val="0"/>
      <w:ind w:left="-113" w:right="-113"/>
      <w:jc w:val="center"/>
    </w:pPr>
    <w:rPr>
      <w:b/>
      <w:bCs/>
      <w:szCs w:val="22"/>
    </w:rPr>
  </w:style>
  <w:style w:type="paragraph" w:customStyle="1" w:styleId="1f0">
    <w:name w:val="Абзац списка1"/>
    <w:basedOn w:val="a3"/>
    <w:rsid w:val="00A2310E"/>
    <w:pPr>
      <w:spacing w:line="240" w:lineRule="auto"/>
      <w:ind w:left="720" w:firstLine="0"/>
      <w:jc w:val="left"/>
    </w:pPr>
    <w:rPr>
      <w:rFonts w:eastAsia="Calibri" w:cs="Times New Roman"/>
      <w:sz w:val="20"/>
      <w:szCs w:val="20"/>
      <w:lang w:eastAsia="ru-RU"/>
    </w:rPr>
  </w:style>
  <w:style w:type="paragraph" w:customStyle="1" w:styleId="affff1">
    <w:name w:val="Îáû÷íûé"/>
    <w:rsid w:val="00A2310E"/>
    <w:pPr>
      <w:spacing w:after="0" w:line="240" w:lineRule="auto"/>
    </w:pPr>
    <w:rPr>
      <w:rFonts w:ascii="Times New Roman" w:eastAsia="Times New Roman" w:hAnsi="Times New Roman" w:cs="Times New Roman"/>
      <w:sz w:val="20"/>
      <w:szCs w:val="20"/>
      <w:lang w:eastAsia="ru-RU"/>
    </w:rPr>
  </w:style>
  <w:style w:type="paragraph" w:customStyle="1" w:styleId="affff2">
    <w:name w:val="Содержимое таблицы"/>
    <w:basedOn w:val="a3"/>
    <w:rsid w:val="00A2310E"/>
    <w:pPr>
      <w:widowControl w:val="0"/>
      <w:suppressLineNumbers/>
      <w:suppressAutoHyphens/>
      <w:spacing w:line="240" w:lineRule="auto"/>
      <w:ind w:firstLine="0"/>
      <w:contextualSpacing w:val="0"/>
      <w:jc w:val="left"/>
    </w:pPr>
    <w:rPr>
      <w:rFonts w:ascii="Arial" w:eastAsia="Arial Unicode MS" w:hAnsi="Arial" w:cs="Times New Roman"/>
      <w:kern w:val="2"/>
      <w:sz w:val="28"/>
      <w:szCs w:val="20"/>
      <w:lang w:eastAsia="ru-RU"/>
    </w:rPr>
  </w:style>
  <w:style w:type="paragraph" w:customStyle="1" w:styleId="ConsNonformat">
    <w:name w:val="ConsNonformat"/>
    <w:rsid w:val="00A2310E"/>
    <w:pPr>
      <w:widowControl w:val="0"/>
      <w:suppressAutoHyphens/>
      <w:autoSpaceDE w:val="0"/>
      <w:spacing w:after="0" w:line="240" w:lineRule="auto"/>
      <w:ind w:right="19772"/>
    </w:pPr>
    <w:rPr>
      <w:rFonts w:ascii="Courier New" w:eastAsia="Arial" w:hAnsi="Courier New" w:cs="Courier New"/>
      <w:kern w:val="2"/>
      <w:sz w:val="28"/>
      <w:szCs w:val="28"/>
      <w:lang w:eastAsia="ar-SA"/>
    </w:rPr>
  </w:style>
  <w:style w:type="character" w:customStyle="1" w:styleId="affff3">
    <w:name w:val="А_текст Знак"/>
    <w:link w:val="affff4"/>
    <w:locked/>
    <w:rsid w:val="00A2310E"/>
  </w:style>
  <w:style w:type="paragraph" w:customStyle="1" w:styleId="affff4">
    <w:name w:val="А_текст"/>
    <w:link w:val="affff3"/>
    <w:autoRedefine/>
    <w:rsid w:val="00A2310E"/>
    <w:pPr>
      <w:spacing w:after="0" w:line="240" w:lineRule="auto"/>
      <w:ind w:firstLine="709"/>
      <w:jc w:val="center"/>
    </w:pPr>
  </w:style>
  <w:style w:type="paragraph" w:customStyle="1" w:styleId="212">
    <w:name w:val="Основной текст 21"/>
    <w:basedOn w:val="a3"/>
    <w:rsid w:val="00A2310E"/>
    <w:pPr>
      <w:tabs>
        <w:tab w:val="left" w:pos="567"/>
        <w:tab w:val="left" w:pos="1204"/>
        <w:tab w:val="left" w:pos="1771"/>
        <w:tab w:val="left" w:pos="2338"/>
        <w:tab w:val="left" w:pos="2835"/>
        <w:tab w:val="left" w:pos="3402"/>
        <w:tab w:val="left" w:pos="3969"/>
      </w:tabs>
      <w:suppressAutoHyphens/>
      <w:spacing w:line="240" w:lineRule="auto"/>
      <w:ind w:firstLine="0"/>
      <w:contextualSpacing w:val="0"/>
      <w:jc w:val="left"/>
    </w:pPr>
    <w:rPr>
      <w:rFonts w:eastAsia="Times New Roman" w:cs="Times New Roman"/>
      <w:b/>
      <w:sz w:val="22"/>
      <w:szCs w:val="20"/>
      <w:lang w:eastAsia="ar-SA"/>
    </w:rPr>
  </w:style>
  <w:style w:type="paragraph" w:customStyle="1" w:styleId="ConsPlusCell">
    <w:name w:val="ConsPlusCell"/>
    <w:rsid w:val="00A2310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3"/>
    <w:rsid w:val="00A2310E"/>
    <w:pPr>
      <w:widowControl w:val="0"/>
      <w:autoSpaceDE w:val="0"/>
      <w:autoSpaceDN w:val="0"/>
      <w:adjustRightInd w:val="0"/>
      <w:spacing w:line="323" w:lineRule="exact"/>
      <w:ind w:firstLine="716"/>
      <w:contextualSpacing w:val="0"/>
    </w:pPr>
    <w:rPr>
      <w:rFonts w:eastAsia="Times New Roman" w:cs="Times New Roman"/>
      <w:szCs w:val="24"/>
      <w:lang w:eastAsia="ru-RU"/>
    </w:rPr>
  </w:style>
  <w:style w:type="paragraph" w:customStyle="1" w:styleId="130">
    <w:name w:val="Основной 13"/>
    <w:basedOn w:val="a3"/>
    <w:qFormat/>
    <w:rsid w:val="00A2310E"/>
    <w:pPr>
      <w:spacing w:before="120" w:line="240" w:lineRule="auto"/>
      <w:ind w:firstLine="709"/>
      <w:contextualSpacing w:val="0"/>
    </w:pPr>
    <w:rPr>
      <w:rFonts w:eastAsia="Calibri" w:cs="Times New Roman"/>
      <w:bCs/>
      <w:iCs/>
      <w:sz w:val="26"/>
    </w:rPr>
  </w:style>
  <w:style w:type="paragraph" w:customStyle="1" w:styleId="formattexttopleveltext">
    <w:name w:val="formattext topleveltext"/>
    <w:basedOn w:val="a3"/>
    <w:rsid w:val="00A2310E"/>
    <w:pPr>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western">
    <w:name w:val="western"/>
    <w:basedOn w:val="a3"/>
    <w:rsid w:val="00A2310E"/>
    <w:pPr>
      <w:suppressAutoHyphens/>
      <w:spacing w:before="280" w:line="240" w:lineRule="auto"/>
      <w:ind w:firstLine="0"/>
      <w:contextualSpacing w:val="0"/>
      <w:jc w:val="left"/>
    </w:pPr>
    <w:rPr>
      <w:rFonts w:ascii="Arial" w:eastAsia="Times New Roman" w:hAnsi="Arial" w:cs="Arial"/>
      <w:b/>
      <w:bCs/>
      <w:color w:val="000000"/>
      <w:sz w:val="22"/>
      <w:lang w:eastAsia="ar-SA"/>
    </w:rPr>
  </w:style>
  <w:style w:type="paragraph" w:customStyle="1" w:styleId="headertexttopleveltextcentertext">
    <w:name w:val="headertext topleveltext centertext"/>
    <w:basedOn w:val="a3"/>
    <w:rsid w:val="00A2310E"/>
    <w:pPr>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1f1">
    <w:name w:val="Знак1"/>
    <w:basedOn w:val="a3"/>
    <w:rsid w:val="00A2310E"/>
    <w:pPr>
      <w:spacing w:after="160" w:line="240" w:lineRule="exact"/>
      <w:ind w:firstLine="0"/>
      <w:contextualSpacing w:val="0"/>
      <w:jc w:val="left"/>
    </w:pPr>
    <w:rPr>
      <w:rFonts w:ascii="Verdana" w:eastAsia="Times New Roman" w:hAnsi="Verdana" w:cs="Times New Roman"/>
      <w:szCs w:val="24"/>
      <w:lang w:val="en-US"/>
    </w:rPr>
  </w:style>
  <w:style w:type="character" w:customStyle="1" w:styleId="125">
    <w:name w:val="1.25 Знак"/>
    <w:link w:val="1250"/>
    <w:locked/>
    <w:rsid w:val="00A2310E"/>
    <w:rPr>
      <w:rFonts w:ascii="Calibri" w:eastAsia="Calibri" w:hAnsi="Calibri"/>
      <w:sz w:val="30"/>
      <w:szCs w:val="30"/>
    </w:rPr>
  </w:style>
  <w:style w:type="paragraph" w:customStyle="1" w:styleId="1250">
    <w:name w:val="1.25"/>
    <w:basedOn w:val="a3"/>
    <w:link w:val="125"/>
    <w:rsid w:val="00A2310E"/>
    <w:pPr>
      <w:spacing w:line="300" w:lineRule="auto"/>
      <w:ind w:firstLine="709"/>
      <w:outlineLvl w:val="1"/>
    </w:pPr>
    <w:rPr>
      <w:rFonts w:ascii="Calibri" w:eastAsia="Calibri" w:hAnsi="Calibri"/>
      <w:sz w:val="30"/>
      <w:szCs w:val="30"/>
    </w:rPr>
  </w:style>
  <w:style w:type="character" w:customStyle="1" w:styleId="TimesNewRoman13">
    <w:name w:val="Стиль Times New Roman 13 пт полужирный подчеркивание"/>
    <w:basedOn w:val="a4"/>
    <w:rsid w:val="00A2310E"/>
    <w:rPr>
      <w:rFonts w:ascii="Times New Roman" w:hAnsi="Times New Roman" w:cs="Times New Roman" w:hint="default"/>
      <w:b/>
      <w:bCs/>
      <w:sz w:val="24"/>
      <w:u w:val="single"/>
    </w:rPr>
  </w:style>
  <w:style w:type="character" w:customStyle="1" w:styleId="211">
    <w:name w:val="Основной текст 2 Знак1"/>
    <w:basedOn w:val="a4"/>
    <w:link w:val="27"/>
    <w:semiHidden/>
    <w:locked/>
    <w:rsid w:val="00A2310E"/>
    <w:rPr>
      <w:rFonts w:ascii="Times New Roman" w:eastAsia="Times New Roman" w:hAnsi="Times New Roman" w:cs="Times New Roman"/>
      <w:sz w:val="24"/>
      <w:szCs w:val="24"/>
      <w:lang w:eastAsia="ru-RU"/>
    </w:rPr>
  </w:style>
  <w:style w:type="character" w:customStyle="1" w:styleId="FontStyle12">
    <w:name w:val="Font Style12"/>
    <w:rsid w:val="00A2310E"/>
    <w:rPr>
      <w:rFonts w:ascii="Times New Roman" w:hAnsi="Times New Roman" w:cs="Times New Roman" w:hint="default"/>
      <w:sz w:val="26"/>
      <w:szCs w:val="26"/>
    </w:rPr>
  </w:style>
  <w:style w:type="character" w:customStyle="1" w:styleId="FontStyle107">
    <w:name w:val="Font Style107"/>
    <w:rsid w:val="00A2310E"/>
    <w:rPr>
      <w:rFonts w:ascii="Times New Roman" w:hAnsi="Times New Roman" w:cs="Times New Roman" w:hint="default"/>
      <w:sz w:val="26"/>
      <w:szCs w:val="26"/>
    </w:rPr>
  </w:style>
  <w:style w:type="character" w:customStyle="1" w:styleId="spelle">
    <w:name w:val="spelle"/>
    <w:basedOn w:val="a4"/>
    <w:rsid w:val="00C53F88"/>
  </w:style>
  <w:style w:type="character" w:customStyle="1" w:styleId="grame">
    <w:name w:val="grame"/>
    <w:basedOn w:val="a4"/>
    <w:rsid w:val="00C53F88"/>
  </w:style>
  <w:style w:type="paragraph" w:customStyle="1" w:styleId="conscell">
    <w:name w:val="conscell"/>
    <w:basedOn w:val="a3"/>
    <w:rsid w:val="00441F20"/>
    <w:pPr>
      <w:spacing w:before="100" w:beforeAutospacing="1" w:after="100" w:afterAutospacing="1" w:line="240" w:lineRule="auto"/>
      <w:ind w:firstLine="0"/>
      <w:contextualSpacing w:val="0"/>
      <w:jc w:val="left"/>
    </w:pPr>
    <w:rPr>
      <w:rFonts w:eastAsia="Times New Roman" w:cs="Times New Roman"/>
      <w:szCs w:val="24"/>
      <w:lang w:eastAsia="ru-RU"/>
    </w:rPr>
  </w:style>
  <w:style w:type="table" w:customStyle="1" w:styleId="1f2">
    <w:name w:val="Сетка таблицы1"/>
    <w:basedOn w:val="a5"/>
    <w:next w:val="af2"/>
    <w:rsid w:val="00441F2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
    <w:name w:val="0.Текст"/>
    <w:basedOn w:val="a3"/>
    <w:link w:val="00"/>
    <w:qFormat/>
    <w:rsid w:val="00441F20"/>
    <w:pPr>
      <w:widowControl w:val="0"/>
      <w:spacing w:after="240" w:line="360" w:lineRule="auto"/>
      <w:ind w:left="1418" w:firstLine="0"/>
      <w:contextualSpacing w:val="0"/>
    </w:pPr>
    <w:rPr>
      <w:rFonts w:ascii="Arial" w:eastAsia="Times New Roman" w:hAnsi="Arial" w:cs="Times New Roman"/>
      <w:szCs w:val="28"/>
      <w:lang w:eastAsia="ru-RU"/>
    </w:rPr>
  </w:style>
  <w:style w:type="character" w:customStyle="1" w:styleId="00">
    <w:name w:val="0.Текст Знак"/>
    <w:link w:val="0"/>
    <w:rsid w:val="00441F20"/>
    <w:rPr>
      <w:rFonts w:ascii="Arial" w:eastAsia="Times New Roman" w:hAnsi="Arial" w:cs="Times New Roman"/>
      <w:sz w:val="24"/>
      <w:szCs w:val="28"/>
      <w:lang w:eastAsia="ru-RU"/>
    </w:rPr>
  </w:style>
  <w:style w:type="paragraph" w:customStyle="1" w:styleId="a0">
    <w:name w:val="Перечис"/>
    <w:basedOn w:val="0"/>
    <w:rsid w:val="00441F20"/>
    <w:pPr>
      <w:numPr>
        <w:numId w:val="32"/>
      </w:numPr>
      <w:spacing w:after="120"/>
      <w:ind w:left="2138"/>
    </w:pPr>
  </w:style>
  <w:style w:type="paragraph" w:customStyle="1" w:styleId="-">
    <w:name w:val="- Перечислеие"/>
    <w:basedOn w:val="a0"/>
    <w:link w:val="-0"/>
    <w:rsid w:val="00441F20"/>
    <w:pPr>
      <w:ind w:left="1418" w:hanging="709"/>
    </w:pPr>
  </w:style>
  <w:style w:type="character" w:customStyle="1" w:styleId="-0">
    <w:name w:val="- Перечислеие Знак"/>
    <w:link w:val="-"/>
    <w:rsid w:val="00441F20"/>
    <w:rPr>
      <w:rFonts w:ascii="Arial" w:eastAsia="Times New Roman" w:hAnsi="Arial" w:cs="Times New Roman"/>
      <w:sz w:val="24"/>
      <w:szCs w:val="28"/>
      <w:lang w:eastAsia="ru-RU"/>
    </w:rPr>
  </w:style>
  <w:style w:type="numbering" w:customStyle="1" w:styleId="1f3">
    <w:name w:val="Нет списка1"/>
    <w:next w:val="a6"/>
    <w:uiPriority w:val="99"/>
    <w:semiHidden/>
    <w:unhideWhenUsed/>
    <w:rsid w:val="00441F20"/>
  </w:style>
  <w:style w:type="numbering" w:customStyle="1" w:styleId="110">
    <w:name w:val="Нет списка11"/>
    <w:next w:val="a6"/>
    <w:uiPriority w:val="99"/>
    <w:semiHidden/>
    <w:unhideWhenUsed/>
    <w:rsid w:val="00441F20"/>
  </w:style>
  <w:style w:type="table" w:customStyle="1" w:styleId="29">
    <w:name w:val="Сетка таблицы2"/>
    <w:basedOn w:val="a5"/>
    <w:next w:val="af2"/>
    <w:uiPriority w:val="59"/>
    <w:rsid w:val="00441F2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5">
    <w:name w:val="Знак"/>
    <w:basedOn w:val="a3"/>
    <w:rsid w:val="00441F20"/>
    <w:pPr>
      <w:spacing w:after="160" w:line="240" w:lineRule="exact"/>
      <w:ind w:firstLine="0"/>
      <w:contextualSpacing w:val="0"/>
    </w:pPr>
    <w:rPr>
      <w:rFonts w:eastAsia="Times New Roman" w:cs="Times New Roman"/>
      <w:szCs w:val="24"/>
      <w:lang w:val="en-US"/>
    </w:rPr>
  </w:style>
  <w:style w:type="paragraph" w:customStyle="1" w:styleId="Default">
    <w:name w:val="Default"/>
    <w:rsid w:val="00441F2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6">
    <w:name w:val="Обычный (веб) Знак"/>
    <w:aliases w:val="Обычный (Web) Знак,Обычный (Web)1 Знак,Обычный (Web) Знак Знак Знак Знак Знак Знак1,Обычный (Web) Знак Знак Знак Знак2,Обычный (Web) Знак Знак Знак Знак Знак2"/>
    <w:link w:val="af5"/>
    <w:uiPriority w:val="99"/>
    <w:locked/>
    <w:rsid w:val="00441F20"/>
    <w:rPr>
      <w:rFonts w:ascii="Times New Roman" w:eastAsia="Times New Roman" w:hAnsi="Times New Roman" w:cs="Times New Roman"/>
      <w:sz w:val="24"/>
      <w:szCs w:val="24"/>
      <w:lang w:eastAsia="ru-RU"/>
    </w:rPr>
  </w:style>
  <w:style w:type="paragraph" w:customStyle="1" w:styleId="formattext">
    <w:name w:val="formattext"/>
    <w:basedOn w:val="a3"/>
    <w:rsid w:val="00441F20"/>
    <w:pPr>
      <w:spacing w:before="100" w:beforeAutospacing="1" w:after="100" w:afterAutospacing="1" w:line="240" w:lineRule="auto"/>
      <w:ind w:firstLine="0"/>
      <w:contextualSpacing w:val="0"/>
      <w:jc w:val="left"/>
    </w:pPr>
    <w:rPr>
      <w:rFonts w:eastAsia="Times New Roman" w:cs="Times New Roman"/>
      <w:szCs w:val="24"/>
      <w:lang w:eastAsia="ru-RU"/>
    </w:rPr>
  </w:style>
  <w:style w:type="character" w:customStyle="1" w:styleId="affff6">
    <w:name w:val="Цветовое выделение"/>
    <w:uiPriority w:val="99"/>
    <w:rsid w:val="00441F20"/>
    <w:rPr>
      <w:b/>
      <w:color w:val="26282F"/>
    </w:rPr>
  </w:style>
  <w:style w:type="paragraph" w:customStyle="1" w:styleId="1f4">
    <w:name w:val="Красная строка1"/>
    <w:basedOn w:val="afff"/>
    <w:rsid w:val="001A4608"/>
    <w:pPr>
      <w:spacing w:line="240" w:lineRule="auto"/>
      <w:ind w:firstLine="0"/>
      <w:contextualSpacing w:val="0"/>
      <w:jc w:val="left"/>
    </w:pPr>
    <w:rPr>
      <w:rFonts w:eastAsia="Times New Roman" w:cs="Times New Roman"/>
      <w:sz w:val="20"/>
      <w:szCs w:val="20"/>
      <w:lang w:eastAsia="ru-RU"/>
    </w:rPr>
  </w:style>
  <w:style w:type="paragraph" w:customStyle="1" w:styleId="Main">
    <w:name w:val="Main"/>
    <w:link w:val="Main0"/>
    <w:rsid w:val="00C7212B"/>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Main0">
    <w:name w:val="Main Знак"/>
    <w:basedOn w:val="a4"/>
    <w:link w:val="Main"/>
    <w:rsid w:val="00C7212B"/>
    <w:rPr>
      <w:rFonts w:ascii="Times New Roman" w:eastAsia="Times New Roman" w:hAnsi="Times New Roman" w:cs="Tahoma"/>
      <w:sz w:val="24"/>
      <w:szCs w:val="16"/>
      <w:lang w:eastAsia="ru-RU"/>
    </w:rPr>
  </w:style>
  <w:style w:type="paragraph" w:customStyle="1" w:styleId="1f5">
    <w:name w:val="Знак Знак Знак Знак Знак1 Знак"/>
    <w:basedOn w:val="a3"/>
    <w:rsid w:val="00C7212B"/>
    <w:pPr>
      <w:spacing w:after="160" w:line="240" w:lineRule="exact"/>
      <w:ind w:firstLine="0"/>
      <w:contextualSpacing w:val="0"/>
      <w:jc w:val="left"/>
    </w:pPr>
    <w:rPr>
      <w:rFonts w:ascii="Verdana" w:eastAsia="Times New Roman" w:hAnsi="Verdana" w:cs="Times New Roman"/>
      <w:szCs w:val="24"/>
      <w:lang w:val="en-US"/>
    </w:rPr>
  </w:style>
  <w:style w:type="paragraph" w:customStyle="1" w:styleId="xl65">
    <w:name w:val="xl65"/>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66">
    <w:name w:val="xl66"/>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67">
    <w:name w:val="xl67"/>
    <w:basedOn w:val="a3"/>
    <w:rsid w:val="00175F3A"/>
    <w:pP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68">
    <w:name w:val="xl68"/>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69">
    <w:name w:val="xl69"/>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70">
    <w:name w:val="xl70"/>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textAlignment w:val="center"/>
    </w:pPr>
    <w:rPr>
      <w:rFonts w:eastAsia="Times New Roman" w:cs="Times New Roman"/>
      <w:sz w:val="20"/>
      <w:szCs w:val="20"/>
      <w:lang w:eastAsia="ru-RU"/>
    </w:rPr>
  </w:style>
  <w:style w:type="paragraph" w:customStyle="1" w:styleId="xl71">
    <w:name w:val="xl71"/>
    <w:basedOn w:val="a3"/>
    <w:rsid w:val="00175F3A"/>
    <w:pPr>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72">
    <w:name w:val="xl72"/>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b/>
      <w:bCs/>
      <w:i/>
      <w:iCs/>
      <w:szCs w:val="24"/>
      <w:lang w:eastAsia="ru-RU"/>
    </w:rPr>
  </w:style>
  <w:style w:type="paragraph" w:customStyle="1" w:styleId="xl73">
    <w:name w:val="xl73"/>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74">
    <w:name w:val="xl74"/>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b/>
      <w:bCs/>
      <w:i/>
      <w:iCs/>
      <w:sz w:val="16"/>
      <w:szCs w:val="16"/>
      <w:lang w:eastAsia="ru-RU"/>
    </w:rPr>
  </w:style>
  <w:style w:type="paragraph" w:customStyle="1" w:styleId="xl75">
    <w:name w:val="xl75"/>
    <w:basedOn w:val="a3"/>
    <w:rsid w:val="00175F3A"/>
    <w:pPr>
      <w:shd w:val="clear" w:color="000000" w:fill="FFFF00"/>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76">
    <w:name w:val="xl76"/>
    <w:basedOn w:val="a3"/>
    <w:rsid w:val="00175F3A"/>
    <w:pPr>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77">
    <w:name w:val="xl7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78">
    <w:name w:val="xl78"/>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79">
    <w:name w:val="xl79"/>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80">
    <w:name w:val="xl80"/>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81">
    <w:name w:val="xl81"/>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82">
    <w:name w:val="xl82"/>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83">
    <w:name w:val="xl83"/>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84">
    <w:name w:val="xl84"/>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85">
    <w:name w:val="xl85"/>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86">
    <w:name w:val="xl86"/>
    <w:basedOn w:val="a3"/>
    <w:rsid w:val="00175F3A"/>
    <w:pPr>
      <w:pBdr>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87">
    <w:name w:val="xl8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18"/>
      <w:szCs w:val="18"/>
      <w:lang w:eastAsia="ru-RU"/>
    </w:rPr>
  </w:style>
  <w:style w:type="paragraph" w:customStyle="1" w:styleId="xl88">
    <w:name w:val="xl88"/>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89">
    <w:name w:val="xl89"/>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90">
    <w:name w:val="xl90"/>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91">
    <w:name w:val="xl91"/>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92">
    <w:name w:val="xl92"/>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93">
    <w:name w:val="xl93"/>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b/>
      <w:bCs/>
      <w:i/>
      <w:iCs/>
      <w:sz w:val="20"/>
      <w:szCs w:val="20"/>
      <w:lang w:eastAsia="ru-RU"/>
    </w:rPr>
  </w:style>
  <w:style w:type="paragraph" w:customStyle="1" w:styleId="xl94">
    <w:name w:val="xl94"/>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 w:val="20"/>
      <w:szCs w:val="20"/>
      <w:lang w:eastAsia="ru-RU"/>
    </w:rPr>
  </w:style>
  <w:style w:type="paragraph" w:customStyle="1" w:styleId="xl95">
    <w:name w:val="xl95"/>
    <w:basedOn w:val="a3"/>
    <w:rsid w:val="00175F3A"/>
    <w:pPr>
      <w:pBdr>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96">
    <w:name w:val="xl96"/>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97">
    <w:name w:val="xl9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98">
    <w:name w:val="xl98"/>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99">
    <w:name w:val="xl99"/>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00">
    <w:name w:val="xl100"/>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b/>
      <w:bCs/>
      <w:i/>
      <w:iCs/>
      <w:sz w:val="20"/>
      <w:szCs w:val="20"/>
      <w:lang w:eastAsia="ru-RU"/>
    </w:rPr>
  </w:style>
  <w:style w:type="paragraph" w:customStyle="1" w:styleId="xl101">
    <w:name w:val="xl101"/>
    <w:basedOn w:val="a3"/>
    <w:rsid w:val="00175F3A"/>
    <w:pPr>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02">
    <w:name w:val="xl102"/>
    <w:basedOn w:val="a3"/>
    <w:rsid w:val="00175F3A"/>
    <w:pPr>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103">
    <w:name w:val="xl103"/>
    <w:basedOn w:val="a3"/>
    <w:rsid w:val="00175F3A"/>
    <w:pP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04">
    <w:name w:val="xl104"/>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05">
    <w:name w:val="xl105"/>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06">
    <w:name w:val="xl106"/>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07">
    <w:name w:val="xl10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08">
    <w:name w:val="xl108"/>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09">
    <w:name w:val="xl109"/>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10">
    <w:name w:val="xl110"/>
    <w:basedOn w:val="a3"/>
    <w:rsid w:val="00175F3A"/>
    <w:pP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11">
    <w:name w:val="xl111"/>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2">
    <w:name w:val="xl112"/>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3">
    <w:name w:val="xl113"/>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4">
    <w:name w:val="xl114"/>
    <w:basedOn w:val="a3"/>
    <w:rsid w:val="00175F3A"/>
    <w:pPr>
      <w:pBdr>
        <w:left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5">
    <w:name w:val="xl115"/>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 w:val="18"/>
      <w:szCs w:val="18"/>
      <w:lang w:eastAsia="ru-RU"/>
    </w:rPr>
  </w:style>
  <w:style w:type="paragraph" w:customStyle="1" w:styleId="xl116">
    <w:name w:val="xl116"/>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b/>
      <w:bCs/>
      <w:sz w:val="18"/>
      <w:szCs w:val="18"/>
      <w:lang w:eastAsia="ru-RU"/>
    </w:rPr>
  </w:style>
  <w:style w:type="paragraph" w:customStyle="1" w:styleId="xl117">
    <w:name w:val="xl11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8">
    <w:name w:val="xl118"/>
    <w:basedOn w:val="a3"/>
    <w:rsid w:val="00175F3A"/>
    <w:pPr>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9">
    <w:name w:val="xl119"/>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20">
    <w:name w:val="xl120"/>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b/>
      <w:bCs/>
      <w:i/>
      <w:iCs/>
      <w:sz w:val="20"/>
      <w:szCs w:val="20"/>
      <w:lang w:eastAsia="ru-RU"/>
    </w:rPr>
  </w:style>
  <w:style w:type="paragraph" w:customStyle="1" w:styleId="xl121">
    <w:name w:val="xl121"/>
    <w:basedOn w:val="a3"/>
    <w:rsid w:val="00175F3A"/>
    <w:pP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22">
    <w:name w:val="xl122"/>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23">
    <w:name w:val="xl123"/>
    <w:basedOn w:val="a3"/>
    <w:rsid w:val="00175F3A"/>
    <w:pPr>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24">
    <w:name w:val="xl124"/>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25">
    <w:name w:val="xl125"/>
    <w:basedOn w:val="a3"/>
    <w:rsid w:val="00175F3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26">
    <w:name w:val="xl126"/>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27">
    <w:name w:val="xl127"/>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28">
    <w:name w:val="xl128"/>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b/>
      <w:bCs/>
      <w:sz w:val="20"/>
      <w:szCs w:val="20"/>
      <w:lang w:eastAsia="ru-RU"/>
    </w:rPr>
  </w:style>
  <w:style w:type="paragraph" w:customStyle="1" w:styleId="xl129">
    <w:name w:val="xl129"/>
    <w:basedOn w:val="a3"/>
    <w:rsid w:val="00175F3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30">
    <w:name w:val="xl130"/>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31">
    <w:name w:val="xl131"/>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32">
    <w:name w:val="xl132"/>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33">
    <w:name w:val="xl133"/>
    <w:basedOn w:val="a3"/>
    <w:rsid w:val="00175F3A"/>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34">
    <w:name w:val="xl134"/>
    <w:basedOn w:val="a3"/>
    <w:rsid w:val="00175F3A"/>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35">
    <w:name w:val="xl135"/>
    <w:basedOn w:val="a3"/>
    <w:rsid w:val="00175F3A"/>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36">
    <w:name w:val="xl136"/>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137">
    <w:name w:val="xl137"/>
    <w:basedOn w:val="a3"/>
    <w:rsid w:val="00175F3A"/>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16"/>
      <w:szCs w:val="16"/>
      <w:lang w:eastAsia="ru-RU"/>
    </w:rPr>
  </w:style>
  <w:style w:type="paragraph" w:customStyle="1" w:styleId="xl138">
    <w:name w:val="xl138"/>
    <w:basedOn w:val="a3"/>
    <w:rsid w:val="00175F3A"/>
    <w:pPr>
      <w:shd w:val="clear" w:color="000000" w:fill="F2DCDB"/>
      <w:spacing w:before="100" w:beforeAutospacing="1" w:after="100" w:afterAutospacing="1" w:line="240" w:lineRule="auto"/>
      <w:ind w:firstLine="0"/>
      <w:contextualSpacing w:val="0"/>
      <w:jc w:val="left"/>
      <w:textAlignment w:val="center"/>
    </w:pPr>
    <w:rPr>
      <w:rFonts w:eastAsia="Times New Roman" w:cs="Times New Roman"/>
      <w:sz w:val="18"/>
      <w:szCs w:val="18"/>
      <w:lang w:eastAsia="ru-RU"/>
    </w:rPr>
  </w:style>
  <w:style w:type="paragraph" w:customStyle="1" w:styleId="xl139">
    <w:name w:val="xl139"/>
    <w:basedOn w:val="a3"/>
    <w:rsid w:val="00175F3A"/>
    <w:pPr>
      <w:shd w:val="clear" w:color="000000" w:fill="F2DCDB"/>
      <w:spacing w:before="100" w:beforeAutospacing="1" w:after="100" w:afterAutospacing="1" w:line="240" w:lineRule="auto"/>
      <w:ind w:firstLine="0"/>
      <w:contextualSpacing w:val="0"/>
      <w:jc w:val="left"/>
      <w:textAlignment w:val="top"/>
    </w:pPr>
    <w:rPr>
      <w:rFonts w:eastAsia="Times New Roman" w:cs="Times New Roman"/>
      <w:sz w:val="18"/>
      <w:szCs w:val="18"/>
      <w:lang w:eastAsia="ru-RU"/>
    </w:rPr>
  </w:style>
  <w:style w:type="paragraph" w:customStyle="1" w:styleId="xl140">
    <w:name w:val="xl140"/>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41">
    <w:name w:val="xl141"/>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42">
    <w:name w:val="xl142"/>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143">
    <w:name w:val="xl143"/>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44">
    <w:name w:val="xl144"/>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145">
    <w:name w:val="xl145"/>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b/>
      <w:bCs/>
      <w:sz w:val="20"/>
      <w:szCs w:val="20"/>
      <w:lang w:eastAsia="ru-RU"/>
    </w:rPr>
  </w:style>
  <w:style w:type="paragraph" w:customStyle="1" w:styleId="xl146">
    <w:name w:val="xl146"/>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b/>
      <w:bCs/>
      <w:sz w:val="18"/>
      <w:szCs w:val="18"/>
      <w:lang w:eastAsia="ru-RU"/>
    </w:rPr>
  </w:style>
  <w:style w:type="paragraph" w:customStyle="1" w:styleId="xl147">
    <w:name w:val="xl147"/>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textAlignment w:val="top"/>
    </w:pPr>
    <w:rPr>
      <w:rFonts w:eastAsia="Times New Roman" w:cs="Times New Roman"/>
      <w:sz w:val="18"/>
      <w:szCs w:val="18"/>
      <w:lang w:eastAsia="ru-RU"/>
    </w:rPr>
  </w:style>
  <w:style w:type="paragraph" w:customStyle="1" w:styleId="xl148">
    <w:name w:val="xl148"/>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49">
    <w:name w:val="xl149"/>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50">
    <w:name w:val="xl150"/>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18"/>
      <w:szCs w:val="18"/>
      <w:lang w:eastAsia="ru-RU"/>
    </w:rPr>
  </w:style>
  <w:style w:type="paragraph" w:customStyle="1" w:styleId="xl151">
    <w:name w:val="xl151"/>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52">
    <w:name w:val="xl152"/>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53">
    <w:name w:val="xl153"/>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154">
    <w:name w:val="xl154"/>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55">
    <w:name w:val="xl155"/>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156">
    <w:name w:val="xl156"/>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textAlignment w:val="top"/>
    </w:pPr>
    <w:rPr>
      <w:rFonts w:eastAsia="Times New Roman" w:cs="Times New Roman"/>
      <w:sz w:val="20"/>
      <w:szCs w:val="20"/>
      <w:lang w:eastAsia="ru-RU"/>
    </w:rPr>
  </w:style>
  <w:style w:type="paragraph" w:customStyle="1" w:styleId="xl157">
    <w:name w:val="xl157"/>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58">
    <w:name w:val="xl158"/>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59">
    <w:name w:val="xl159"/>
    <w:basedOn w:val="a3"/>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0">
    <w:name w:val="xl160"/>
    <w:basedOn w:val="a3"/>
    <w:rsid w:val="00175F3A"/>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1">
    <w:name w:val="xl161"/>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2">
    <w:name w:val="xl162"/>
    <w:basedOn w:val="a3"/>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3">
    <w:name w:val="xl163"/>
    <w:basedOn w:val="a3"/>
    <w:rsid w:val="00175F3A"/>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4">
    <w:name w:val="xl164"/>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5">
    <w:name w:val="xl165"/>
    <w:basedOn w:val="a3"/>
    <w:rsid w:val="00175F3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66">
    <w:name w:val="xl166"/>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67">
    <w:name w:val="xl167"/>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68">
    <w:name w:val="xl168"/>
    <w:basedOn w:val="a3"/>
    <w:rsid w:val="00175F3A"/>
    <w:pPr>
      <w:pBdr>
        <w:left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69">
    <w:name w:val="xl169"/>
    <w:basedOn w:val="a3"/>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textAlignment w:val="top"/>
    </w:pPr>
    <w:rPr>
      <w:rFonts w:eastAsia="Times New Roman" w:cs="Times New Roman"/>
      <w:sz w:val="20"/>
      <w:szCs w:val="20"/>
      <w:lang w:eastAsia="ru-RU"/>
    </w:rPr>
  </w:style>
  <w:style w:type="paragraph" w:customStyle="1" w:styleId="xl170">
    <w:name w:val="xl170"/>
    <w:basedOn w:val="a3"/>
    <w:rsid w:val="00175F3A"/>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textAlignment w:val="top"/>
    </w:pPr>
    <w:rPr>
      <w:rFonts w:eastAsia="Times New Roman" w:cs="Times New Roman"/>
      <w:sz w:val="20"/>
      <w:szCs w:val="20"/>
      <w:lang w:eastAsia="ru-RU"/>
    </w:rPr>
  </w:style>
  <w:style w:type="paragraph" w:customStyle="1" w:styleId="xl171">
    <w:name w:val="xl171"/>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top"/>
    </w:pPr>
    <w:rPr>
      <w:rFonts w:eastAsia="Times New Roman" w:cs="Times New Roman"/>
      <w:sz w:val="20"/>
      <w:szCs w:val="20"/>
      <w:lang w:eastAsia="ru-RU"/>
    </w:rPr>
  </w:style>
  <w:style w:type="paragraph" w:customStyle="1" w:styleId="xl172">
    <w:name w:val="xl172"/>
    <w:basedOn w:val="a3"/>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73">
    <w:name w:val="xl173"/>
    <w:basedOn w:val="a3"/>
    <w:rsid w:val="00175F3A"/>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74">
    <w:name w:val="xl174"/>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75">
    <w:name w:val="xl175"/>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16"/>
      <w:szCs w:val="16"/>
      <w:lang w:eastAsia="ru-RU"/>
    </w:rPr>
  </w:style>
  <w:style w:type="paragraph" w:customStyle="1" w:styleId="xl176">
    <w:name w:val="xl176"/>
    <w:basedOn w:val="a3"/>
    <w:rsid w:val="00175F3A"/>
    <w:pPr>
      <w:pBdr>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16"/>
      <w:szCs w:val="16"/>
      <w:lang w:eastAsia="ru-RU"/>
    </w:rPr>
  </w:style>
  <w:style w:type="paragraph" w:customStyle="1" w:styleId="xl177">
    <w:name w:val="xl177"/>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16"/>
      <w:szCs w:val="16"/>
      <w:lang w:eastAsia="ru-RU"/>
    </w:rPr>
  </w:style>
  <w:style w:type="paragraph" w:customStyle="1" w:styleId="xl178">
    <w:name w:val="xl178"/>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color w:val="FF0000"/>
      <w:sz w:val="20"/>
      <w:szCs w:val="20"/>
      <w:lang w:eastAsia="ru-RU"/>
    </w:rPr>
  </w:style>
  <w:style w:type="paragraph" w:customStyle="1" w:styleId="xl179">
    <w:name w:val="xl179"/>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color w:val="FF0000"/>
      <w:sz w:val="20"/>
      <w:szCs w:val="20"/>
      <w:lang w:eastAsia="ru-RU"/>
    </w:rPr>
  </w:style>
  <w:style w:type="paragraph" w:customStyle="1" w:styleId="xl180">
    <w:name w:val="xl180"/>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1">
    <w:name w:val="xl181"/>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2">
    <w:name w:val="xl182"/>
    <w:basedOn w:val="a3"/>
    <w:rsid w:val="00175F3A"/>
    <w:pPr>
      <w:pBdr>
        <w:top w:val="single" w:sz="4" w:space="0" w:color="auto"/>
        <w:lef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3">
    <w:name w:val="xl183"/>
    <w:basedOn w:val="a3"/>
    <w:rsid w:val="00175F3A"/>
    <w:pPr>
      <w:pBdr>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4">
    <w:name w:val="xl184"/>
    <w:basedOn w:val="a3"/>
    <w:rsid w:val="00175F3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5">
    <w:name w:val="xl185"/>
    <w:basedOn w:val="a3"/>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i/>
      <w:iCs/>
      <w:sz w:val="20"/>
      <w:szCs w:val="20"/>
      <w:lang w:eastAsia="ru-RU"/>
    </w:rPr>
  </w:style>
  <w:style w:type="paragraph" w:customStyle="1" w:styleId="xl186">
    <w:name w:val="xl186"/>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i/>
      <w:iCs/>
      <w:sz w:val="20"/>
      <w:szCs w:val="20"/>
      <w:lang w:eastAsia="ru-RU"/>
    </w:rPr>
  </w:style>
  <w:style w:type="paragraph" w:customStyle="1" w:styleId="xl187">
    <w:name w:val="xl18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8">
    <w:name w:val="xl188"/>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9">
    <w:name w:val="xl189"/>
    <w:basedOn w:val="a3"/>
    <w:rsid w:val="00175F3A"/>
    <w:pPr>
      <w:pBdr>
        <w:top w:val="single" w:sz="4" w:space="0" w:color="auto"/>
        <w:lef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0">
    <w:name w:val="xl190"/>
    <w:basedOn w:val="a3"/>
    <w:rsid w:val="00175F3A"/>
    <w:pPr>
      <w:pBdr>
        <w:top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1">
    <w:name w:val="xl191"/>
    <w:basedOn w:val="a3"/>
    <w:rsid w:val="00175F3A"/>
    <w:pPr>
      <w:pBdr>
        <w:lef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2">
    <w:name w:val="xl192"/>
    <w:basedOn w:val="a3"/>
    <w:rsid w:val="00175F3A"/>
    <w:pPr>
      <w:pBdr>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3">
    <w:name w:val="xl193"/>
    <w:basedOn w:val="a3"/>
    <w:rsid w:val="00175F3A"/>
    <w:pPr>
      <w:pBdr>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4">
    <w:name w:val="xl194"/>
    <w:basedOn w:val="a3"/>
    <w:rsid w:val="00175F3A"/>
    <w:pPr>
      <w:pBdr>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5">
    <w:name w:val="xl195"/>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16"/>
      <w:szCs w:val="16"/>
      <w:lang w:eastAsia="ru-RU"/>
    </w:rPr>
  </w:style>
  <w:style w:type="paragraph" w:customStyle="1" w:styleId="xl196">
    <w:name w:val="xl196"/>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character" w:customStyle="1" w:styleId="fontstyle21">
    <w:name w:val="fontstyle21"/>
    <w:basedOn w:val="a4"/>
    <w:rsid w:val="00F712CD"/>
    <w:rPr>
      <w:rFonts w:ascii="Arial" w:hAnsi="Arial" w:cs="Arial" w:hint="default"/>
      <w:b w:val="0"/>
      <w:bCs w:val="0"/>
      <w:i w:val="0"/>
      <w:iCs w:val="0"/>
      <w:color w:val="000000"/>
      <w:sz w:val="20"/>
      <w:szCs w:val="20"/>
    </w:rPr>
  </w:style>
  <w:style w:type="paragraph" w:customStyle="1" w:styleId="000">
    <w:name w:val="0.0 Текст"/>
    <w:basedOn w:val="a3"/>
    <w:link w:val="001"/>
    <w:qFormat/>
    <w:rsid w:val="00CC1153"/>
    <w:pPr>
      <w:snapToGrid w:val="0"/>
      <w:spacing w:before="40" w:after="240" w:line="240" w:lineRule="auto"/>
      <w:ind w:firstLine="709"/>
    </w:pPr>
    <w:rPr>
      <w:rFonts w:eastAsiaTheme="minorEastAsia"/>
      <w:sz w:val="26"/>
    </w:rPr>
  </w:style>
  <w:style w:type="character" w:customStyle="1" w:styleId="001">
    <w:name w:val="0.0 Текст Знак"/>
    <w:basedOn w:val="a4"/>
    <w:link w:val="000"/>
    <w:rsid w:val="00CC1153"/>
    <w:rPr>
      <w:rFonts w:ascii="Times New Roman" w:eastAsiaTheme="minorEastAsia" w:hAnsi="Times New Roman"/>
      <w:sz w:val="26"/>
    </w:rPr>
  </w:style>
  <w:style w:type="numbering" w:customStyle="1" w:styleId="05">
    <w:name w:val="Стиль 0.5 Список Заг."/>
    <w:basedOn w:val="a6"/>
    <w:rsid w:val="00CC1153"/>
    <w:pPr>
      <w:numPr>
        <w:numId w:val="33"/>
      </w:numPr>
    </w:pPr>
  </w:style>
  <w:style w:type="character" w:customStyle="1" w:styleId="affff7">
    <w:name w:val="Буквица"/>
    <w:rsid w:val="00A10B71"/>
    <w:rPr>
      <w:lang w:val="ru-RU"/>
    </w:rPr>
  </w:style>
  <w:style w:type="paragraph" w:customStyle="1" w:styleId="11">
    <w:name w:val="1.1 Заг. Частей"/>
    <w:basedOn w:val="a3"/>
    <w:next w:val="12"/>
    <w:rsid w:val="00BF16F3"/>
    <w:pPr>
      <w:widowControl w:val="0"/>
      <w:numPr>
        <w:numId w:val="35"/>
      </w:numPr>
      <w:spacing w:before="6600" w:line="240" w:lineRule="auto"/>
      <w:ind w:right="709"/>
      <w:contextualSpacing w:val="0"/>
      <w:jc w:val="center"/>
      <w:outlineLvl w:val="0"/>
    </w:pPr>
    <w:rPr>
      <w:rFonts w:eastAsiaTheme="majorEastAsia" w:cstheme="majorBidi"/>
      <w:b/>
      <w:iCs/>
      <w:caps/>
      <w:snapToGrid w:val="0"/>
      <w:spacing w:val="20"/>
      <w:sz w:val="26"/>
      <w:lang w:eastAsia="ja-JP"/>
    </w:rPr>
  </w:style>
  <w:style w:type="paragraph" w:customStyle="1" w:styleId="12">
    <w:name w:val="1.2 Заг. Глав"/>
    <w:next w:val="13"/>
    <w:qFormat/>
    <w:rsid w:val="00BF16F3"/>
    <w:pPr>
      <w:keepNext/>
      <w:keepLines/>
      <w:numPr>
        <w:ilvl w:val="1"/>
        <w:numId w:val="35"/>
      </w:numPr>
      <w:spacing w:before="600" w:after="120" w:line="300" w:lineRule="auto"/>
      <w:contextualSpacing/>
      <w:jc w:val="both"/>
      <w:outlineLvl w:val="1"/>
    </w:pPr>
    <w:rPr>
      <w:rFonts w:ascii="Times New Roman" w:eastAsiaTheme="majorEastAsia" w:hAnsi="Times New Roman" w:cstheme="majorBidi"/>
      <w:b/>
      <w:smallCaps/>
      <w:spacing w:val="20"/>
      <w:sz w:val="26"/>
      <w:szCs w:val="26"/>
    </w:rPr>
  </w:style>
  <w:style w:type="paragraph" w:customStyle="1" w:styleId="13">
    <w:name w:val="1.3 Заг. Частей Глав"/>
    <w:next w:val="000"/>
    <w:qFormat/>
    <w:rsid w:val="00BF16F3"/>
    <w:pPr>
      <w:keepNext/>
      <w:keepLines/>
      <w:numPr>
        <w:ilvl w:val="2"/>
        <w:numId w:val="35"/>
      </w:numPr>
      <w:spacing w:after="120" w:line="252" w:lineRule="auto"/>
      <w:jc w:val="both"/>
      <w:outlineLvl w:val="2"/>
    </w:pPr>
    <w:rPr>
      <w:rFonts w:ascii="Times New Roman" w:eastAsiaTheme="majorEastAsia" w:hAnsi="Times New Roman" w:cstheme="majorBidi"/>
      <w:b/>
      <w:smallCaps/>
      <w:spacing w:val="20"/>
      <w:sz w:val="26"/>
      <w:szCs w:val="24"/>
    </w:rPr>
  </w:style>
  <w:style w:type="paragraph" w:customStyle="1" w:styleId="14">
    <w:name w:val="1.4 Заг. Подглав"/>
    <w:next w:val="000"/>
    <w:qFormat/>
    <w:rsid w:val="00BF16F3"/>
    <w:pPr>
      <w:keepNext/>
      <w:keepLines/>
      <w:numPr>
        <w:ilvl w:val="3"/>
        <w:numId w:val="35"/>
      </w:numPr>
      <w:spacing w:after="120" w:line="252" w:lineRule="auto"/>
      <w:jc w:val="both"/>
      <w:outlineLvl w:val="3"/>
    </w:pPr>
    <w:rPr>
      <w:rFonts w:ascii="Times New Roman" w:eastAsiaTheme="majorEastAsia" w:hAnsi="Times New Roman" w:cstheme="majorBidi"/>
      <w:b/>
      <w:iCs/>
      <w:spacing w:val="20"/>
      <w:sz w:val="26"/>
    </w:rPr>
  </w:style>
  <w:style w:type="paragraph" w:customStyle="1" w:styleId="15">
    <w:name w:val="1.5 Заг. Параграфов"/>
    <w:next w:val="000"/>
    <w:qFormat/>
    <w:rsid w:val="00BF16F3"/>
    <w:pPr>
      <w:keepNext/>
      <w:keepLines/>
      <w:numPr>
        <w:ilvl w:val="4"/>
        <w:numId w:val="35"/>
      </w:numPr>
      <w:spacing w:after="120" w:line="252" w:lineRule="auto"/>
      <w:jc w:val="both"/>
    </w:pPr>
    <w:rPr>
      <w:rFonts w:ascii="Times New Roman" w:eastAsiaTheme="majorEastAsia" w:hAnsi="Times New Roman" w:cstheme="majorBidi"/>
      <w:b/>
      <w:i/>
      <w:iCs/>
      <w:snapToGrid w:val="0"/>
      <w:spacing w:val="20"/>
      <w:sz w:val="26"/>
    </w:rPr>
  </w:style>
  <w:style w:type="paragraph" w:customStyle="1" w:styleId="16">
    <w:name w:val="1.6 Заг. Подпараграфов"/>
    <w:next w:val="000"/>
    <w:qFormat/>
    <w:rsid w:val="00BF16F3"/>
    <w:pPr>
      <w:keepNext/>
      <w:keepLines/>
      <w:numPr>
        <w:ilvl w:val="5"/>
        <w:numId w:val="35"/>
      </w:numPr>
      <w:spacing w:after="160" w:line="252" w:lineRule="auto"/>
      <w:jc w:val="both"/>
    </w:pPr>
    <w:rPr>
      <w:rFonts w:ascii="Times New Roman" w:eastAsiaTheme="majorEastAsia" w:hAnsi="Times New Roman" w:cstheme="majorBidi"/>
      <w:i/>
      <w:iCs/>
      <w:snapToGrid w:val="0"/>
      <w:spacing w:val="20"/>
      <w:sz w:val="26"/>
    </w:rPr>
  </w:style>
  <w:style w:type="paragraph" w:customStyle="1" w:styleId="200">
    <w:name w:val="2.0 Наз. Рис."/>
    <w:qFormat/>
    <w:rsid w:val="00BF16F3"/>
    <w:pPr>
      <w:keepLines/>
      <w:numPr>
        <w:ilvl w:val="6"/>
        <w:numId w:val="35"/>
      </w:numPr>
      <w:spacing w:before="120" w:after="240" w:line="252" w:lineRule="auto"/>
      <w:jc w:val="center"/>
    </w:pPr>
    <w:rPr>
      <w:rFonts w:ascii="Times New Roman" w:eastAsiaTheme="majorEastAsia" w:hAnsi="Times New Roman" w:cstheme="majorBidi"/>
      <w:i/>
      <w:iCs/>
      <w:snapToGrid w:val="0"/>
      <w:spacing w:val="10"/>
      <w:sz w:val="26"/>
    </w:rPr>
  </w:style>
  <w:style w:type="paragraph" w:customStyle="1" w:styleId="30">
    <w:name w:val="3.0 Т. Наз."/>
    <w:link w:val="300"/>
    <w:qFormat/>
    <w:rsid w:val="00BF16F3"/>
    <w:pPr>
      <w:keepNext/>
      <w:keepLines/>
      <w:numPr>
        <w:ilvl w:val="7"/>
        <w:numId w:val="35"/>
      </w:numPr>
      <w:spacing w:before="40" w:after="120" w:line="252" w:lineRule="auto"/>
      <w:jc w:val="center"/>
    </w:pPr>
    <w:rPr>
      <w:rFonts w:ascii="Times New Roman" w:eastAsiaTheme="majorEastAsia" w:hAnsi="Times New Roman" w:cstheme="majorBidi"/>
      <w:i/>
      <w:iCs/>
      <w:snapToGrid w:val="0"/>
      <w:spacing w:val="10"/>
      <w:sz w:val="26"/>
    </w:rPr>
  </w:style>
  <w:style w:type="character" w:customStyle="1" w:styleId="300">
    <w:name w:val="3.0 Т. Наз. Знак"/>
    <w:basedOn w:val="a4"/>
    <w:link w:val="30"/>
    <w:rsid w:val="00BF16F3"/>
    <w:rPr>
      <w:rFonts w:ascii="Times New Roman" w:eastAsiaTheme="majorEastAsia" w:hAnsi="Times New Roman" w:cstheme="majorBidi"/>
      <w:i/>
      <w:iCs/>
      <w:snapToGrid w:val="0"/>
      <w:spacing w:val="10"/>
      <w:sz w:val="26"/>
    </w:rPr>
  </w:style>
  <w:style w:type="paragraph" w:customStyle="1" w:styleId="340">
    <w:name w:val="3.4 Т. Центр"/>
    <w:link w:val="341"/>
    <w:qFormat/>
    <w:rsid w:val="00BF16F3"/>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basedOn w:val="a4"/>
    <w:link w:val="340"/>
    <w:rsid w:val="00BF16F3"/>
    <w:rPr>
      <w:rFonts w:ascii="Times New Roman" w:eastAsia="Times New Roman" w:hAnsi="Times New Roman" w:cs="Times New Roman"/>
      <w:sz w:val="20"/>
      <w:szCs w:val="20"/>
    </w:rPr>
  </w:style>
  <w:style w:type="table" w:customStyle="1" w:styleId="311">
    <w:name w:val="3.1 Таблица1"/>
    <w:basedOn w:val="111"/>
    <w:uiPriority w:val="99"/>
    <w:rsid w:val="00BF16F3"/>
    <w:pPr>
      <w:jc w:val="center"/>
    </w:pPr>
    <w:rPr>
      <w:rFonts w:ascii="Times New Roman" w:eastAsiaTheme="minorEastAsia" w:hAnsi="Times New Roman"/>
      <w:sz w:val="20"/>
      <w:szCs w:val="20"/>
      <w:lang w:eastAsia="ru-RU"/>
    </w:rPr>
    <w:tblPr>
      <w:tblStyleRowBandSize w:val="1"/>
      <w:tblStyleColBandSize w:val="1"/>
      <w:tblInd w:w="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top w:w="0" w:type="dxa"/>
        <w:left w:w="108" w:type="dxa"/>
        <w:bottom w:w="0" w:type="dxa"/>
        <w:right w:w="108" w:type="dxa"/>
      </w:tblCellMar>
    </w:tblPr>
    <w:trPr>
      <w:cantSplit/>
    </w:trPr>
    <w:tcPr>
      <w:shd w:val="clear" w:color="auto" w:fill="auto"/>
      <w:vAlign w:val="center"/>
    </w:tcPr>
    <w:tblStylePr w:type="firstRow">
      <w:pPr>
        <w:jc w:val="center"/>
      </w:pPr>
      <w:rPr>
        <w:rFonts w:ascii="Times New Roman" w:hAnsi="Times New Roman"/>
        <w:b/>
        <w:bCs/>
        <w:i w:val="0"/>
        <w:iCs w:val="0"/>
        <w:color w:val="auto"/>
        <w:sz w:val="20"/>
      </w:rPr>
    </w:tblStylePr>
    <w:tblStylePr w:type="lastRow">
      <w:rPr>
        <w:rFonts w:ascii="Times New Roman" w:hAnsi="Times New Roman"/>
        <w:b/>
        <w:bCs/>
        <w:i w:val="0"/>
        <w:iCs w:val="0"/>
        <w:color w:val="auto"/>
        <w:sz w:val="20"/>
      </w:rPr>
      <w:tblPr/>
      <w:tcPr>
        <w:tcBorders>
          <w:top w:val="double" w:sz="4" w:space="0" w:color="1F497D" w:themeColor="text2"/>
        </w:tcBorders>
        <w:shd w:val="clear" w:color="auto" w:fill="auto"/>
      </w:tcPr>
    </w:tblStylePr>
    <w:tblStylePr w:type="firstCol">
      <w:pPr>
        <w:jc w:val="center"/>
      </w:pPr>
      <w:rPr>
        <w:rFonts w:ascii="Times New Roman" w:hAnsi="Times New Roman"/>
        <w:b/>
        <w:bCs/>
        <w:i w:val="0"/>
        <w:iCs w:val="0"/>
        <w:color w:val="auto"/>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tblStylePr w:type="lastCol">
      <w:pPr>
        <w:jc w:val="center"/>
      </w:pPr>
      <w:rPr>
        <w:rFonts w:ascii="Times New Roman" w:hAnsi="Times New Roman"/>
        <w:b/>
        <w:bCs/>
        <w:i w:val="0"/>
        <w:iCs w:val="0"/>
        <w:color w:val="auto"/>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tblStylePr w:type="band1Vert">
      <w:pPr>
        <w:jc w:val="center"/>
      </w:pPr>
      <w:rPr>
        <w:rFonts w:ascii="Times New Roman" w:hAnsi="Times New Roman"/>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tblStylePr w:type="band2Vert">
      <w:pPr>
        <w:jc w:val="center"/>
      </w:pPr>
      <w:rPr>
        <w:rFonts w:ascii="Times New Roman" w:hAnsi="Times New Roman"/>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tblStylePr w:type="band1Horz">
      <w:pPr>
        <w:jc w:val="center"/>
      </w:pPr>
      <w:rPr>
        <w:rFonts w:ascii="Times New Roman" w:hAnsi="Times New Roman"/>
        <w:color w:val="auto"/>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tblStylePr w:type="band2Horz">
      <w:pPr>
        <w:jc w:val="center"/>
      </w:pPr>
      <w:rPr>
        <w:rFonts w:ascii="Times New Roman" w:hAnsi="Times New Roman"/>
        <w:color w:val="auto"/>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style>
  <w:style w:type="table" w:customStyle="1" w:styleId="111">
    <w:name w:val="Таблица простая 11"/>
    <w:basedOn w:val="a5"/>
    <w:uiPriority w:val="41"/>
    <w:rsid w:val="00BF16F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330">
    <w:name w:val="3.3 Т. Слева + 0"/>
    <w:basedOn w:val="a3"/>
    <w:qFormat/>
    <w:rsid w:val="003C1F40"/>
    <w:pPr>
      <w:spacing w:after="0" w:line="240" w:lineRule="auto"/>
      <w:ind w:firstLine="0"/>
      <w:contextualSpacing w:val="0"/>
    </w:pPr>
    <w:rPr>
      <w:rFonts w:eastAsia="Times New Roman" w:cs="Times New Roman"/>
      <w:sz w:val="20"/>
      <w:szCs w:val="20"/>
    </w:rPr>
  </w:style>
  <w:style w:type="paragraph" w:customStyle="1" w:styleId="affff8">
    <w:name w:val="_Обычный"/>
    <w:basedOn w:val="a3"/>
    <w:link w:val="affff9"/>
    <w:qFormat/>
    <w:rsid w:val="000F5434"/>
    <w:pPr>
      <w:spacing w:before="120" w:line="360" w:lineRule="auto"/>
      <w:ind w:firstLine="709"/>
    </w:pPr>
    <w:rPr>
      <w:rFonts w:cs="Times New Roman"/>
      <w:iCs/>
      <w:sz w:val="26"/>
      <w:szCs w:val="26"/>
    </w:rPr>
  </w:style>
  <w:style w:type="character" w:customStyle="1" w:styleId="affff9">
    <w:name w:val="_Обычный Знак"/>
    <w:basedOn w:val="a4"/>
    <w:link w:val="affff8"/>
    <w:rsid w:val="000F5434"/>
    <w:rPr>
      <w:rFonts w:ascii="Times New Roman" w:hAnsi="Times New Roman" w:cs="Times New Roman"/>
      <w:iCs/>
      <w:sz w:val="26"/>
      <w:szCs w:val="26"/>
    </w:rPr>
  </w:style>
  <w:style w:type="paragraph" w:customStyle="1" w:styleId="affffa">
    <w:name w:val="_Оглавление"/>
    <w:basedOn w:val="a3"/>
    <w:next w:val="affff8"/>
    <w:qFormat/>
    <w:rsid w:val="000F5434"/>
    <w:pPr>
      <w:tabs>
        <w:tab w:val="left" w:pos="709"/>
        <w:tab w:val="right" w:leader="dot" w:pos="9498"/>
      </w:tabs>
      <w:autoSpaceDE w:val="0"/>
      <w:autoSpaceDN w:val="0"/>
      <w:adjustRightInd w:val="0"/>
      <w:spacing w:after="0" w:line="240" w:lineRule="auto"/>
      <w:ind w:right="566" w:firstLine="0"/>
      <w:contextualSpacing w:val="0"/>
      <w:jc w:val="left"/>
    </w:pPr>
    <w:rPr>
      <w:rFonts w:cs="Times New Roman"/>
      <w:noProof/>
      <w:szCs w:val="24"/>
    </w:rPr>
  </w:style>
  <w:style w:type="character" w:customStyle="1" w:styleId="1f6">
    <w:name w:val="Неразрешенное упоминание1"/>
    <w:basedOn w:val="a4"/>
    <w:uiPriority w:val="99"/>
    <w:semiHidden/>
    <w:unhideWhenUsed/>
    <w:rsid w:val="003A5A0A"/>
    <w:rPr>
      <w:color w:val="605E5C"/>
      <w:shd w:val="clear" w:color="auto" w:fill="E1DFDD"/>
    </w:rPr>
  </w:style>
  <w:style w:type="character" w:customStyle="1" w:styleId="FontStyle22">
    <w:name w:val="Font Style22"/>
    <w:basedOn w:val="a4"/>
    <w:rsid w:val="009A5FBA"/>
    <w:rPr>
      <w:rFonts w:ascii="Times New Roman" w:hAnsi="Times New Roman" w:cs="Times New Roman"/>
      <w:sz w:val="22"/>
      <w:szCs w:val="22"/>
    </w:rPr>
  </w:style>
  <w:style w:type="paragraph" w:customStyle="1" w:styleId="1f7">
    <w:name w:val="Знак Знак Знак1 Знак"/>
    <w:basedOn w:val="a3"/>
    <w:rsid w:val="00C447A7"/>
    <w:pPr>
      <w:widowControl w:val="0"/>
      <w:tabs>
        <w:tab w:val="num" w:pos="360"/>
      </w:tabs>
      <w:adjustRightInd w:val="0"/>
      <w:spacing w:after="160" w:line="240" w:lineRule="exact"/>
      <w:ind w:firstLine="0"/>
      <w:contextualSpacing w:val="0"/>
      <w:jc w:val="center"/>
    </w:pPr>
    <w:rPr>
      <w:rFonts w:eastAsia="Times New Roman" w:cs="Times New Roman"/>
      <w:b/>
      <w:i/>
      <w:sz w:val="28"/>
      <w:szCs w:val="20"/>
      <w:lang w:val="en-GB"/>
    </w:rPr>
  </w:style>
  <w:style w:type="character" w:customStyle="1" w:styleId="2a">
    <w:name w:val="Неразрешенное упоминание2"/>
    <w:basedOn w:val="a4"/>
    <w:uiPriority w:val="99"/>
    <w:semiHidden/>
    <w:unhideWhenUsed/>
    <w:rsid w:val="00E513F9"/>
    <w:rPr>
      <w:color w:val="605E5C"/>
      <w:shd w:val="clear" w:color="auto" w:fill="E1DFDD"/>
    </w:rPr>
  </w:style>
  <w:style w:type="paragraph" w:styleId="affffb">
    <w:name w:val="Revision"/>
    <w:hidden/>
    <w:uiPriority w:val="99"/>
    <w:semiHidden/>
    <w:rsid w:val="00E513F9"/>
    <w:pPr>
      <w:spacing w:after="0" w:line="240" w:lineRule="auto"/>
    </w:pPr>
    <w:rPr>
      <w:rFonts w:ascii="Times New Roman" w:hAnsi="Times New Roman"/>
      <w:sz w:val="24"/>
    </w:rPr>
  </w:style>
  <w:style w:type="paragraph" w:styleId="affffc">
    <w:name w:val="List"/>
    <w:basedOn w:val="a3"/>
    <w:uiPriority w:val="99"/>
    <w:semiHidden/>
    <w:unhideWhenUsed/>
    <w:rsid w:val="00B372C4"/>
    <w:pPr>
      <w:ind w:left="283" w:hanging="283"/>
    </w:pPr>
  </w:style>
  <w:style w:type="paragraph" w:customStyle="1" w:styleId="msonormal0">
    <w:name w:val="msonormal"/>
    <w:basedOn w:val="a3"/>
    <w:rsid w:val="002A5BE2"/>
    <w:pPr>
      <w:spacing w:after="0" w:line="240" w:lineRule="auto"/>
      <w:ind w:firstLine="0"/>
      <w:contextualSpacing w:val="0"/>
      <w:jc w:val="left"/>
    </w:pPr>
    <w:rPr>
      <w:rFonts w:eastAsia="Times New Roman" w:cs="Times New Roman"/>
      <w:szCs w:val="24"/>
      <w:lang w:eastAsia="ru-RU"/>
    </w:rPr>
  </w:style>
  <w:style w:type="paragraph" w:customStyle="1" w:styleId="CharCharCharCharChar">
    <w:name w:val="Знак Знак Char Char Char Char Char Знак Знак"/>
    <w:basedOn w:val="a3"/>
    <w:uiPriority w:val="99"/>
    <w:semiHidden/>
    <w:rsid w:val="002A5BE2"/>
    <w:pPr>
      <w:widowControl w:val="0"/>
      <w:adjustRightInd w:val="0"/>
      <w:spacing w:after="160" w:line="240" w:lineRule="exact"/>
      <w:ind w:firstLine="0"/>
      <w:contextualSpacing w:val="0"/>
      <w:jc w:val="right"/>
    </w:pPr>
    <w:rPr>
      <w:rFonts w:eastAsia="Times New Roman" w:cs="Times New Roman"/>
      <w:sz w:val="20"/>
      <w:szCs w:val="20"/>
      <w:lang w:val="en-GB"/>
    </w:rPr>
  </w:style>
  <w:style w:type="paragraph" w:customStyle="1" w:styleId="2b">
    <w:name w:val="Знак Знак2"/>
    <w:basedOn w:val="a3"/>
    <w:next w:val="20"/>
    <w:autoRedefine/>
    <w:uiPriority w:val="99"/>
    <w:semiHidden/>
    <w:rsid w:val="002A5BE2"/>
    <w:pPr>
      <w:spacing w:after="160" w:line="240" w:lineRule="exact"/>
      <w:ind w:firstLine="0"/>
      <w:contextualSpacing w:val="0"/>
      <w:jc w:val="left"/>
    </w:pPr>
    <w:rPr>
      <w:rFonts w:eastAsia="Times New Roman" w:cs="Times New Roman"/>
      <w:szCs w:val="24"/>
      <w:lang w:val="en-US"/>
    </w:rPr>
  </w:style>
  <w:style w:type="character" w:customStyle="1" w:styleId="ConsPlusNormal0">
    <w:name w:val="ConsPlusNormal Знак"/>
    <w:link w:val="ConsPlusNormal"/>
    <w:locked/>
    <w:rsid w:val="002A5BE2"/>
    <w:rPr>
      <w:rFonts w:ascii="Arial" w:eastAsia="Times New Roman" w:hAnsi="Arial" w:cs="Arial"/>
      <w:sz w:val="20"/>
      <w:szCs w:val="20"/>
      <w:lang w:eastAsia="ru-RU"/>
    </w:rPr>
  </w:style>
  <w:style w:type="paragraph" w:customStyle="1" w:styleId="ConsPlusTitle">
    <w:name w:val="ConsPlusTitle"/>
    <w:uiPriority w:val="99"/>
    <w:semiHidden/>
    <w:rsid w:val="002A5BE2"/>
    <w:pPr>
      <w:widowControl w:val="0"/>
      <w:autoSpaceDE w:val="0"/>
      <w:autoSpaceDN w:val="0"/>
      <w:spacing w:after="0" w:line="240" w:lineRule="auto"/>
    </w:pPr>
    <w:rPr>
      <w:rFonts w:ascii="Calibri" w:eastAsia="Times New Roman" w:hAnsi="Calibri" w:cs="Calibri"/>
      <w:b/>
      <w:szCs w:val="20"/>
      <w:lang w:eastAsia="ru-RU"/>
    </w:rPr>
  </w:style>
  <w:style w:type="paragraph" w:customStyle="1" w:styleId="xl63">
    <w:name w:val="xl63"/>
    <w:basedOn w:val="a3"/>
    <w:rsid w:val="0090081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center"/>
      <w:textAlignment w:val="center"/>
    </w:pPr>
    <w:rPr>
      <w:rFonts w:eastAsia="Times New Roman" w:cs="Times New Roman"/>
      <w:b/>
      <w:bCs/>
      <w:color w:val="000000"/>
      <w:szCs w:val="24"/>
      <w:lang w:eastAsia="ru-RU"/>
    </w:rPr>
  </w:style>
  <w:style w:type="paragraph" w:customStyle="1" w:styleId="xl64">
    <w:name w:val="xl64"/>
    <w:basedOn w:val="a3"/>
    <w:rsid w:val="0090081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eastAsia="Times New Roman" w:cs="Times New Roman"/>
      <w:szCs w:val="24"/>
      <w:lang w:eastAsia="ru-RU"/>
    </w:rPr>
  </w:style>
  <w:style w:type="character" w:customStyle="1" w:styleId="1f8">
    <w:name w:val="Обычный (веб) Знак1"/>
    <w:aliases w:val="Обычный (веб) Знак Знак,Обычный (Web) Знак Знак,Обычный (Web) Знак Знак Знак Знак Знак Знак,Обычный (Web) Знак Знак Знак Знак1,Обычный (Web) Знак Знак Знак Знак Знак1"/>
    <w:uiPriority w:val="99"/>
    <w:locked/>
    <w:rsid w:val="004B61B3"/>
    <w:rPr>
      <w:rFonts w:ascii="Times New Roman" w:hAnsi="Times New Roman"/>
      <w:sz w:val="24"/>
      <w:szCs w:val="24"/>
    </w:rPr>
  </w:style>
  <w:style w:type="table" w:customStyle="1" w:styleId="TableGridReport1">
    <w:name w:val="Table Grid Report1"/>
    <w:basedOn w:val="a5"/>
    <w:next w:val="af2"/>
    <w:uiPriority w:val="59"/>
    <w:rsid w:val="003B6E8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1">
    <w:name w:val="12без отступа"/>
    <w:basedOn w:val="a3"/>
    <w:link w:val="122"/>
    <w:qFormat/>
    <w:rsid w:val="00C63F33"/>
    <w:pPr>
      <w:spacing w:after="0" w:line="240" w:lineRule="auto"/>
      <w:ind w:firstLine="0"/>
      <w:contextualSpacing w:val="0"/>
    </w:pPr>
    <w:rPr>
      <w:rFonts w:eastAsia="Times New Roman" w:cs="Times New Roman"/>
      <w:szCs w:val="24"/>
    </w:rPr>
  </w:style>
  <w:style w:type="character" w:customStyle="1" w:styleId="122">
    <w:name w:val="без отступа12 Знак"/>
    <w:link w:val="121"/>
    <w:rsid w:val="00C63F33"/>
    <w:rPr>
      <w:rFonts w:ascii="Times New Roman" w:eastAsia="Times New Roman" w:hAnsi="Times New Roman" w:cs="Times New Roman"/>
      <w:sz w:val="24"/>
      <w:szCs w:val="24"/>
    </w:rPr>
  </w:style>
  <w:style w:type="paragraph" w:customStyle="1" w:styleId="affffd">
    <w:name w:val="Знак Знак Знак Знак Знак Знак Знак Знак Знак Знак Знак Знак Знак"/>
    <w:basedOn w:val="a3"/>
    <w:rsid w:val="00480580"/>
    <w:pPr>
      <w:spacing w:after="0" w:line="240" w:lineRule="auto"/>
      <w:ind w:firstLine="0"/>
      <w:contextualSpacing w:val="0"/>
      <w:jc w:val="left"/>
    </w:pPr>
    <w:rPr>
      <w:rFonts w:ascii="Verdana" w:eastAsia="Times New Roman" w:hAnsi="Verdana" w:cs="Verdana"/>
      <w:sz w:val="20"/>
      <w:szCs w:val="20"/>
      <w:lang w:val="en-US"/>
    </w:rPr>
  </w:style>
  <w:style w:type="paragraph" w:customStyle="1" w:styleId="312">
    <w:name w:val="Основной текст с отступом 31"/>
    <w:basedOn w:val="a3"/>
    <w:rsid w:val="00480580"/>
    <w:pPr>
      <w:suppressAutoHyphens/>
      <w:spacing w:line="240" w:lineRule="auto"/>
      <w:ind w:left="283" w:firstLine="0"/>
      <w:contextualSpacing w:val="0"/>
      <w:jc w:val="left"/>
    </w:pPr>
    <w:rPr>
      <w:rFonts w:eastAsia="Times New Roman" w:cs="Times New Roman"/>
      <w:sz w:val="16"/>
      <w:szCs w:val="16"/>
      <w:lang w:eastAsia="ar-SA"/>
    </w:rPr>
  </w:style>
  <w:style w:type="paragraph" w:customStyle="1" w:styleId="2c">
    <w:name w:val="Знак2"/>
    <w:basedOn w:val="a3"/>
    <w:rsid w:val="00AB4832"/>
    <w:pPr>
      <w:spacing w:after="0" w:line="240" w:lineRule="auto"/>
      <w:ind w:firstLine="0"/>
      <w:contextualSpacing w:val="0"/>
      <w:jc w:val="left"/>
    </w:pPr>
    <w:rPr>
      <w:rFonts w:ascii="Verdana" w:eastAsia="Times New Roman" w:hAnsi="Verdana" w:cs="Verdana"/>
      <w:sz w:val="20"/>
      <w:szCs w:val="20"/>
      <w:lang w:val="en-US"/>
    </w:rPr>
  </w:style>
  <w:style w:type="character" w:customStyle="1" w:styleId="affffe">
    <w:name w:val="Другое_"/>
    <w:basedOn w:val="a4"/>
    <w:link w:val="afffff"/>
    <w:rsid w:val="0002430F"/>
    <w:rPr>
      <w:rFonts w:ascii="Times New Roman" w:eastAsia="Times New Roman" w:hAnsi="Times New Roman" w:cs="Times New Roman"/>
      <w:sz w:val="28"/>
      <w:szCs w:val="28"/>
      <w:shd w:val="clear" w:color="auto" w:fill="FFFFFF"/>
    </w:rPr>
  </w:style>
  <w:style w:type="paragraph" w:customStyle="1" w:styleId="afffff">
    <w:name w:val="Другое"/>
    <w:basedOn w:val="a3"/>
    <w:link w:val="affffe"/>
    <w:rsid w:val="0002430F"/>
    <w:pPr>
      <w:widowControl w:val="0"/>
      <w:shd w:val="clear" w:color="auto" w:fill="FFFFFF"/>
      <w:spacing w:after="0" w:line="360" w:lineRule="auto"/>
      <w:ind w:firstLine="400"/>
      <w:contextualSpacing w:val="0"/>
      <w:jc w:val="left"/>
    </w:pPr>
    <w:rPr>
      <w:rFonts w:eastAsia="Times New Roman" w:cs="Times New Roman"/>
      <w:sz w:val="28"/>
      <w:szCs w:val="28"/>
    </w:rPr>
  </w:style>
  <w:style w:type="character" w:customStyle="1" w:styleId="37">
    <w:name w:val="Неразрешенное упоминание3"/>
    <w:basedOn w:val="a4"/>
    <w:uiPriority w:val="99"/>
    <w:semiHidden/>
    <w:unhideWhenUsed/>
    <w:rsid w:val="00BC7185"/>
    <w:rPr>
      <w:color w:val="605E5C"/>
      <w:shd w:val="clear" w:color="auto" w:fill="E1DFDD"/>
    </w:rPr>
  </w:style>
  <w:style w:type="paragraph" w:customStyle="1" w:styleId="1f9">
    <w:name w:val="1"/>
    <w:basedOn w:val="a3"/>
    <w:next w:val="ab"/>
    <w:link w:val="afffff0"/>
    <w:qFormat/>
    <w:rsid w:val="00710FB9"/>
    <w:pPr>
      <w:spacing w:after="0" w:line="240" w:lineRule="auto"/>
      <w:ind w:firstLine="0"/>
      <w:contextualSpacing w:val="0"/>
      <w:jc w:val="center"/>
    </w:pPr>
    <w:rPr>
      <w:rFonts w:asciiTheme="minorHAnsi" w:hAnsiTheme="minorHAnsi"/>
      <w:sz w:val="26"/>
    </w:rPr>
  </w:style>
  <w:style w:type="character" w:customStyle="1" w:styleId="afffff0">
    <w:name w:val="Название Знак"/>
    <w:link w:val="1f9"/>
    <w:rsid w:val="00710FB9"/>
    <w:rPr>
      <w:sz w:val="26"/>
    </w:rPr>
  </w:style>
  <w:style w:type="paragraph" w:customStyle="1" w:styleId="Style1">
    <w:name w:val="Style1"/>
    <w:basedOn w:val="a3"/>
    <w:rsid w:val="00710FB9"/>
    <w:pPr>
      <w:widowControl w:val="0"/>
      <w:autoSpaceDE w:val="0"/>
      <w:autoSpaceDN w:val="0"/>
      <w:adjustRightInd w:val="0"/>
      <w:spacing w:after="0" w:line="545" w:lineRule="exact"/>
      <w:ind w:firstLine="0"/>
      <w:contextualSpacing w:val="0"/>
      <w:jc w:val="center"/>
    </w:pPr>
    <w:rPr>
      <w:rFonts w:ascii="Calibri" w:eastAsia="Times New Roman" w:hAnsi="Calibri" w:cs="Times New Roman"/>
      <w:szCs w:val="24"/>
      <w:lang w:eastAsia="ru-RU"/>
    </w:rPr>
  </w:style>
  <w:style w:type="paragraph" w:customStyle="1" w:styleId="Style40">
    <w:name w:val="Style4"/>
    <w:basedOn w:val="a3"/>
    <w:rsid w:val="00710FB9"/>
    <w:pPr>
      <w:widowControl w:val="0"/>
      <w:autoSpaceDE w:val="0"/>
      <w:autoSpaceDN w:val="0"/>
      <w:adjustRightInd w:val="0"/>
      <w:spacing w:after="0" w:line="240" w:lineRule="auto"/>
      <w:ind w:firstLine="0"/>
      <w:contextualSpacing w:val="0"/>
      <w:jc w:val="left"/>
    </w:pPr>
    <w:rPr>
      <w:rFonts w:ascii="Calibri" w:eastAsia="Times New Roman" w:hAnsi="Calibri" w:cs="Times New Roman"/>
      <w:szCs w:val="24"/>
      <w:lang w:eastAsia="ru-RU"/>
    </w:rPr>
  </w:style>
  <w:style w:type="character" w:customStyle="1" w:styleId="FontStyle57">
    <w:name w:val="Font Style57"/>
    <w:rsid w:val="00710FB9"/>
    <w:rPr>
      <w:rFonts w:ascii="Calibri" w:hAnsi="Calibri" w:cs="Calibri"/>
      <w:b/>
      <w:bCs/>
      <w:sz w:val="34"/>
      <w:szCs w:val="34"/>
    </w:rPr>
  </w:style>
  <w:style w:type="character" w:customStyle="1" w:styleId="42">
    <w:name w:val="Неразрешенное упоминание4"/>
    <w:basedOn w:val="a4"/>
    <w:uiPriority w:val="99"/>
    <w:semiHidden/>
    <w:unhideWhenUsed/>
    <w:rsid w:val="0009720E"/>
    <w:rPr>
      <w:color w:val="605E5C"/>
      <w:shd w:val="clear" w:color="auto" w:fill="E1DFDD"/>
    </w:rPr>
  </w:style>
  <w:style w:type="character" w:customStyle="1" w:styleId="WW8Num14z7">
    <w:name w:val="WW8Num14z7"/>
    <w:rsid w:val="00DD61FF"/>
  </w:style>
  <w:style w:type="paragraph" w:customStyle="1" w:styleId="112">
    <w:name w:val="Знак1 Знак Знак Знак Знак Знак Знак1 Знак Знак Знак Знак Знак Знак Знак Знак Знак Знак Знак Знак"/>
    <w:basedOn w:val="a3"/>
    <w:rsid w:val="00BA2D49"/>
    <w:pPr>
      <w:spacing w:after="160" w:line="240" w:lineRule="exact"/>
      <w:ind w:firstLine="0"/>
      <w:contextualSpacing w:val="0"/>
      <w:jc w:val="left"/>
    </w:pPr>
    <w:rPr>
      <w:rFonts w:ascii="Verdana" w:eastAsia="Times New Roman" w:hAnsi="Verdana" w:cs="Times New Roman"/>
      <w:sz w:val="20"/>
      <w:szCs w:val="20"/>
      <w:lang w:val="en-US"/>
    </w:rPr>
  </w:style>
  <w:style w:type="character" w:customStyle="1" w:styleId="WW8Num36z5">
    <w:name w:val="WW8Num36z5"/>
    <w:rsid w:val="00F22B02"/>
  </w:style>
  <w:style w:type="paragraph" w:customStyle="1" w:styleId="conspluscell0">
    <w:name w:val="conspluscell"/>
    <w:basedOn w:val="a3"/>
    <w:rsid w:val="00A84B4B"/>
    <w:pPr>
      <w:spacing w:before="100" w:beforeAutospacing="1" w:after="100" w:afterAutospacing="1" w:line="240" w:lineRule="auto"/>
      <w:ind w:firstLine="0"/>
      <w:contextualSpacing w:val="0"/>
      <w:jc w:val="left"/>
    </w:pPr>
    <w:rPr>
      <w:rFonts w:eastAsia="Times New Roman" w:cs="Times New Roman"/>
      <w:szCs w:val="24"/>
      <w:lang w:eastAsia="ru-RU"/>
    </w:rPr>
  </w:style>
  <w:style w:type="character" w:customStyle="1" w:styleId="NoSpacingChar">
    <w:name w:val="No Spacing Char"/>
    <w:aliases w:val="Таблица Char"/>
    <w:locked/>
    <w:rsid w:val="00A84B4B"/>
    <w:rPr>
      <w:sz w:val="24"/>
      <w:szCs w:val="24"/>
      <w:lang w:val="ru-RU" w:eastAsia="ru-RU" w:bidi="ar-SA"/>
    </w:rPr>
  </w:style>
  <w:style w:type="paragraph" w:customStyle="1" w:styleId="afffff1">
    <w:name w:val="Нормальный (таблица)"/>
    <w:basedOn w:val="a3"/>
    <w:next w:val="a3"/>
    <w:uiPriority w:val="99"/>
    <w:rsid w:val="006A229C"/>
    <w:pPr>
      <w:widowControl w:val="0"/>
      <w:autoSpaceDE w:val="0"/>
      <w:autoSpaceDN w:val="0"/>
      <w:adjustRightInd w:val="0"/>
      <w:spacing w:after="0" w:line="240" w:lineRule="auto"/>
      <w:ind w:firstLine="0"/>
      <w:contextualSpacing w:val="0"/>
    </w:pPr>
    <w:rPr>
      <w:rFonts w:ascii="Times New Roman CYR" w:eastAsiaTheme="minorEastAsia" w:hAnsi="Times New Roman CYR" w:cs="Times New Roman CYR"/>
      <w:szCs w:val="24"/>
      <w:lang w:eastAsia="ru-RU"/>
    </w:rPr>
  </w:style>
  <w:style w:type="paragraph" w:customStyle="1" w:styleId="afffff2">
    <w:name w:val="Прижатый влево"/>
    <w:basedOn w:val="a3"/>
    <w:next w:val="a3"/>
    <w:uiPriority w:val="99"/>
    <w:rsid w:val="006A229C"/>
    <w:pPr>
      <w:widowControl w:val="0"/>
      <w:autoSpaceDE w:val="0"/>
      <w:autoSpaceDN w:val="0"/>
      <w:adjustRightInd w:val="0"/>
      <w:spacing w:after="0" w:line="240" w:lineRule="auto"/>
      <w:ind w:firstLine="0"/>
      <w:contextualSpacing w:val="0"/>
      <w:jc w:val="left"/>
    </w:pPr>
    <w:rPr>
      <w:rFonts w:ascii="Times New Roman CYR" w:eastAsiaTheme="minorEastAsia" w:hAnsi="Times New Roman CYR" w:cs="Times New Roman CYR"/>
      <w:szCs w:val="24"/>
      <w:lang w:eastAsia="ru-RU"/>
    </w:rPr>
  </w:style>
  <w:style w:type="character" w:customStyle="1" w:styleId="52">
    <w:name w:val="Неразрешенное упоминание5"/>
    <w:basedOn w:val="a4"/>
    <w:uiPriority w:val="99"/>
    <w:semiHidden/>
    <w:unhideWhenUsed/>
    <w:rsid w:val="009A3C01"/>
    <w:rPr>
      <w:color w:val="605E5C"/>
      <w:shd w:val="clear" w:color="auto" w:fill="E1DFDD"/>
    </w:rPr>
  </w:style>
  <w:style w:type="paragraph" w:customStyle="1" w:styleId="CharCharCharChar">
    <w:name w:val="Char Char Char Char"/>
    <w:basedOn w:val="a3"/>
    <w:next w:val="a3"/>
    <w:semiHidden/>
    <w:rsid w:val="00E05CCD"/>
    <w:pPr>
      <w:spacing w:after="160" w:line="240" w:lineRule="exact"/>
      <w:ind w:firstLine="0"/>
      <w:contextualSpacing w:val="0"/>
      <w:jc w:val="left"/>
    </w:pPr>
    <w:rPr>
      <w:rFonts w:ascii="Arial" w:eastAsia="Times New Roman" w:hAnsi="Arial" w:cs="Arial"/>
      <w:sz w:val="20"/>
      <w:szCs w:val="20"/>
      <w:lang w:val="en-US"/>
    </w:rPr>
  </w:style>
  <w:style w:type="character" w:styleId="afffff3">
    <w:name w:val="page number"/>
    <w:rsid w:val="00194327"/>
    <w:rPr>
      <w:sz w:val="28"/>
      <w:bdr w:val="none" w:sz="0" w:space="0" w:color="auto"/>
    </w:rPr>
  </w:style>
  <w:style w:type="paragraph" w:customStyle="1" w:styleId="afffff4">
    <w:name w:val="абзац"/>
    <w:basedOn w:val="a3"/>
    <w:rsid w:val="00194327"/>
    <w:pPr>
      <w:spacing w:after="0" w:line="240" w:lineRule="auto"/>
      <w:ind w:left="851" w:firstLine="0"/>
      <w:contextualSpacing w:val="0"/>
      <w:jc w:val="left"/>
    </w:pPr>
    <w:rPr>
      <w:rFonts w:eastAsia="Times New Roman" w:cs="Times New Roman"/>
      <w:sz w:val="26"/>
      <w:szCs w:val="20"/>
      <w:lang w:eastAsia="ru-RU"/>
    </w:rPr>
  </w:style>
  <w:style w:type="paragraph" w:customStyle="1" w:styleId="afffff5">
    <w:name w:val="Текст табл.с отступом"/>
    <w:basedOn w:val="afffff6"/>
    <w:rsid w:val="00194327"/>
    <w:pPr>
      <w:spacing w:before="120"/>
      <w:ind w:firstLine="709"/>
    </w:pPr>
  </w:style>
  <w:style w:type="paragraph" w:customStyle="1" w:styleId="afffff7">
    <w:name w:val="краткое содержание"/>
    <w:basedOn w:val="a3"/>
    <w:next w:val="a3"/>
    <w:rsid w:val="00194327"/>
    <w:pPr>
      <w:keepNext/>
      <w:keepLines/>
      <w:spacing w:after="480" w:line="240" w:lineRule="auto"/>
      <w:ind w:right="5103" w:firstLine="0"/>
      <w:contextualSpacing w:val="0"/>
    </w:pPr>
    <w:rPr>
      <w:rFonts w:eastAsia="Times New Roman" w:cs="Times New Roman"/>
      <w:sz w:val="28"/>
      <w:szCs w:val="20"/>
      <w:lang w:eastAsia="ru-RU"/>
    </w:rPr>
  </w:style>
  <w:style w:type="paragraph" w:customStyle="1" w:styleId="1fa">
    <w:name w:val="НК1"/>
    <w:basedOn w:val="aff2"/>
    <w:rsid w:val="00194327"/>
    <w:pPr>
      <w:tabs>
        <w:tab w:val="clear" w:pos="4677"/>
        <w:tab w:val="clear" w:pos="9355"/>
        <w:tab w:val="center" w:pos="4703"/>
        <w:tab w:val="right" w:pos="9406"/>
      </w:tabs>
      <w:spacing w:before="120" w:after="0"/>
      <w:ind w:firstLine="0"/>
      <w:contextualSpacing w:val="0"/>
      <w:jc w:val="left"/>
    </w:pPr>
    <w:rPr>
      <w:rFonts w:eastAsia="Times New Roman" w:cs="Times New Roman"/>
      <w:sz w:val="16"/>
      <w:szCs w:val="20"/>
      <w:lang w:eastAsia="ru-RU"/>
    </w:rPr>
  </w:style>
  <w:style w:type="paragraph" w:styleId="afffff8">
    <w:name w:val="Signature"/>
    <w:basedOn w:val="a3"/>
    <w:link w:val="afffff9"/>
    <w:rsid w:val="00194327"/>
    <w:pPr>
      <w:spacing w:after="0" w:line="240" w:lineRule="auto"/>
      <w:ind w:left="4252" w:firstLine="0"/>
      <w:contextualSpacing w:val="0"/>
      <w:jc w:val="left"/>
    </w:pPr>
    <w:rPr>
      <w:rFonts w:eastAsia="Times New Roman" w:cs="Times New Roman"/>
      <w:sz w:val="26"/>
      <w:szCs w:val="20"/>
      <w:lang w:eastAsia="ru-RU"/>
    </w:rPr>
  </w:style>
  <w:style w:type="character" w:customStyle="1" w:styleId="afffff9">
    <w:name w:val="Подпись Знак"/>
    <w:basedOn w:val="a4"/>
    <w:link w:val="afffff8"/>
    <w:rsid w:val="00194327"/>
    <w:rPr>
      <w:rFonts w:ascii="Times New Roman" w:eastAsia="Times New Roman" w:hAnsi="Times New Roman" w:cs="Times New Roman"/>
      <w:sz w:val="26"/>
      <w:szCs w:val="20"/>
      <w:lang w:eastAsia="ru-RU"/>
    </w:rPr>
  </w:style>
  <w:style w:type="paragraph" w:customStyle="1" w:styleId="afffffa">
    <w:name w:val="строка с номером бланка"/>
    <w:basedOn w:val="a3"/>
    <w:rsid w:val="00194327"/>
    <w:pPr>
      <w:framePr w:w="4491" w:h="3169" w:hSpace="142" w:wrap="around" w:vAnchor="text" w:hAnchor="page" w:x="1727" w:y="20"/>
      <w:spacing w:before="240" w:after="0" w:line="240" w:lineRule="auto"/>
      <w:ind w:firstLine="0"/>
      <w:contextualSpacing w:val="0"/>
      <w:jc w:val="center"/>
    </w:pPr>
    <w:rPr>
      <w:rFonts w:eastAsia="Times New Roman" w:cs="Times New Roman"/>
      <w:noProof/>
      <w:sz w:val="20"/>
      <w:szCs w:val="20"/>
      <w:lang w:eastAsia="ru-RU"/>
    </w:rPr>
  </w:style>
  <w:style w:type="paragraph" w:customStyle="1" w:styleId="1fb">
    <w:name w:val="ВК1"/>
    <w:basedOn w:val="aff0"/>
    <w:rsid w:val="00194327"/>
    <w:pPr>
      <w:tabs>
        <w:tab w:val="clear" w:pos="4677"/>
        <w:tab w:val="clear" w:pos="9355"/>
        <w:tab w:val="center" w:pos="4703"/>
        <w:tab w:val="right" w:pos="9214"/>
      </w:tabs>
      <w:spacing w:after="0"/>
      <w:ind w:right="1418" w:firstLine="0"/>
      <w:contextualSpacing w:val="0"/>
      <w:jc w:val="center"/>
    </w:pPr>
    <w:rPr>
      <w:rFonts w:eastAsia="Times New Roman" w:cs="Times New Roman"/>
      <w:b/>
      <w:sz w:val="26"/>
      <w:szCs w:val="20"/>
      <w:lang w:eastAsia="ru-RU"/>
    </w:rPr>
  </w:style>
  <w:style w:type="paragraph" w:customStyle="1" w:styleId="afffffb">
    <w:name w:val="По центру"/>
    <w:basedOn w:val="a3"/>
    <w:rsid w:val="00194327"/>
    <w:pPr>
      <w:keepNext/>
      <w:keepLines/>
      <w:spacing w:before="240" w:after="240" w:line="240" w:lineRule="auto"/>
      <w:ind w:firstLine="0"/>
      <w:contextualSpacing w:val="0"/>
      <w:jc w:val="center"/>
    </w:pPr>
    <w:rPr>
      <w:rFonts w:eastAsia="Times New Roman" w:cs="Times New Roman"/>
      <w:b/>
      <w:sz w:val="28"/>
      <w:szCs w:val="20"/>
      <w:lang w:eastAsia="ru-RU"/>
    </w:rPr>
  </w:style>
  <w:style w:type="paragraph" w:customStyle="1" w:styleId="2d">
    <w:name w:val="Подпись2"/>
    <w:basedOn w:val="a3"/>
    <w:rsid w:val="00194327"/>
    <w:pPr>
      <w:suppressAutoHyphens/>
      <w:spacing w:before="480" w:after="480" w:line="240" w:lineRule="auto"/>
      <w:ind w:firstLine="0"/>
      <w:contextualSpacing w:val="0"/>
      <w:jc w:val="left"/>
    </w:pPr>
    <w:rPr>
      <w:rFonts w:eastAsia="Times New Roman" w:cs="Times New Roman"/>
      <w:sz w:val="28"/>
      <w:szCs w:val="20"/>
      <w:lang w:eastAsia="ru-RU"/>
    </w:rPr>
  </w:style>
  <w:style w:type="paragraph" w:customStyle="1" w:styleId="1fc">
    <w:name w:val="Подпись1"/>
    <w:basedOn w:val="2d"/>
    <w:rsid w:val="00194327"/>
    <w:pPr>
      <w:jc w:val="right"/>
    </w:pPr>
  </w:style>
  <w:style w:type="paragraph" w:customStyle="1" w:styleId="1c0">
    <w:name w:val="Абзац1 c отступом"/>
    <w:basedOn w:val="afffff4"/>
    <w:rsid w:val="00194327"/>
    <w:pPr>
      <w:spacing w:after="60" w:line="360" w:lineRule="exact"/>
      <w:ind w:left="0" w:firstLine="709"/>
      <w:jc w:val="both"/>
    </w:pPr>
    <w:rPr>
      <w:sz w:val="28"/>
    </w:rPr>
  </w:style>
  <w:style w:type="paragraph" w:customStyle="1" w:styleId="afffffc">
    <w:name w:val="разослать"/>
    <w:basedOn w:val="affd"/>
    <w:rsid w:val="00194327"/>
    <w:pPr>
      <w:spacing w:after="160"/>
      <w:ind w:left="1418" w:hanging="1418"/>
      <w:contextualSpacing w:val="0"/>
      <w:jc w:val="both"/>
    </w:pPr>
    <w:rPr>
      <w:rFonts w:ascii="Times New Roman" w:hAnsi="Times New Roman"/>
      <w:sz w:val="28"/>
    </w:rPr>
  </w:style>
  <w:style w:type="paragraph" w:customStyle="1" w:styleId="afffffd">
    <w:name w:val="Утверждено"/>
    <w:basedOn w:val="1c0"/>
    <w:rsid w:val="00194327"/>
    <w:pPr>
      <w:keepNext/>
      <w:keepLines/>
      <w:tabs>
        <w:tab w:val="left" w:pos="5387"/>
      </w:tabs>
      <w:spacing w:after="120"/>
      <w:ind w:left="5103" w:firstLine="0"/>
    </w:pPr>
  </w:style>
  <w:style w:type="paragraph" w:customStyle="1" w:styleId="afffffe">
    <w:name w:val="Приложение"/>
    <w:basedOn w:val="1c0"/>
    <w:rsid w:val="00194327"/>
    <w:pPr>
      <w:ind w:firstLine="4678"/>
    </w:pPr>
  </w:style>
  <w:style w:type="paragraph" w:customStyle="1" w:styleId="affffff">
    <w:name w:val="Крат.сод. полож."/>
    <w:aliases w:val="и т.д."/>
    <w:basedOn w:val="afffffb"/>
    <w:rsid w:val="00194327"/>
    <w:pPr>
      <w:spacing w:before="0" w:after="0"/>
    </w:pPr>
    <w:rPr>
      <w:sz w:val="32"/>
    </w:rPr>
  </w:style>
  <w:style w:type="paragraph" w:customStyle="1" w:styleId="affffff0">
    <w:name w:val="Наименование документа"/>
    <w:basedOn w:val="afffffb"/>
    <w:rsid w:val="00194327"/>
    <w:pPr>
      <w:spacing w:before="720" w:after="120"/>
    </w:pPr>
    <w:rPr>
      <w:spacing w:val="140"/>
      <w:sz w:val="32"/>
    </w:rPr>
  </w:style>
  <w:style w:type="paragraph" w:customStyle="1" w:styleId="affffff1">
    <w:name w:val="Наименование раздела"/>
    <w:basedOn w:val="afffffb"/>
    <w:rsid w:val="00194327"/>
    <w:pPr>
      <w:keepLines w:val="0"/>
      <w:suppressAutoHyphens/>
      <w:spacing w:before="360"/>
      <w:ind w:left="709" w:right="709"/>
    </w:pPr>
  </w:style>
  <w:style w:type="paragraph" w:customStyle="1" w:styleId="2e">
    <w:name w:val="Стиль2"/>
    <w:basedOn w:val="2d"/>
    <w:rsid w:val="00194327"/>
    <w:pPr>
      <w:jc w:val="both"/>
    </w:pPr>
  </w:style>
  <w:style w:type="paragraph" w:customStyle="1" w:styleId="afffff6">
    <w:name w:val="Текст табличный"/>
    <w:basedOn w:val="2d"/>
    <w:rsid w:val="00194327"/>
    <w:pPr>
      <w:spacing w:before="0" w:after="0"/>
    </w:pPr>
  </w:style>
  <w:style w:type="paragraph" w:customStyle="1" w:styleId="affffff2">
    <w:name w:val="Визы"/>
    <w:basedOn w:val="afffff6"/>
    <w:rsid w:val="00194327"/>
  </w:style>
  <w:style w:type="paragraph" w:customStyle="1" w:styleId="2f">
    <w:name w:val="Текст2"/>
    <w:basedOn w:val="affd"/>
    <w:rsid w:val="00194327"/>
    <w:pPr>
      <w:tabs>
        <w:tab w:val="left" w:pos="709"/>
      </w:tabs>
      <w:spacing w:after="160"/>
      <w:ind w:firstLine="709"/>
      <w:contextualSpacing w:val="0"/>
      <w:jc w:val="both"/>
    </w:pPr>
    <w:rPr>
      <w:rFonts w:ascii="Times New Roman" w:hAnsi="Times New Roman"/>
      <w:sz w:val="26"/>
    </w:rPr>
  </w:style>
  <w:style w:type="paragraph" w:customStyle="1" w:styleId="1fd">
    <w:name w:val="абзац1 для образца"/>
    <w:basedOn w:val="1c0"/>
    <w:rsid w:val="00194327"/>
    <w:pPr>
      <w:ind w:left="1559" w:right="1134"/>
    </w:pPr>
  </w:style>
  <w:style w:type="paragraph" w:customStyle="1" w:styleId="38">
    <w:name w:val="Стиль3"/>
    <w:basedOn w:val="1c0"/>
    <w:rsid w:val="00194327"/>
    <w:pPr>
      <w:ind w:left="1701"/>
    </w:pPr>
  </w:style>
  <w:style w:type="paragraph" w:customStyle="1" w:styleId="affffff3">
    <w:name w:val="Заголовок утв.док."/>
    <w:aliases w:val="прилож."/>
    <w:basedOn w:val="affffff"/>
    <w:rsid w:val="00194327"/>
    <w:pPr>
      <w:spacing w:before="960" w:after="120"/>
    </w:pPr>
    <w:rPr>
      <w:noProof/>
      <w:sz w:val="20"/>
    </w:rPr>
  </w:style>
  <w:style w:type="paragraph" w:customStyle="1" w:styleId="affffff4">
    <w:name w:val="Последняя строка абзаца"/>
    <w:basedOn w:val="1c0"/>
    <w:rsid w:val="00194327"/>
    <w:pPr>
      <w:jc w:val="left"/>
    </w:pPr>
  </w:style>
  <w:style w:type="paragraph" w:customStyle="1" w:styleId="affffff5">
    <w:name w:val="Первая строка заголовка"/>
    <w:basedOn w:val="affffff3"/>
    <w:rsid w:val="00194327"/>
    <w:rPr>
      <w:sz w:val="32"/>
    </w:rPr>
  </w:style>
  <w:style w:type="paragraph" w:customStyle="1" w:styleId="affffff6">
    <w:name w:val="остальные строки заголовка"/>
    <w:basedOn w:val="a3"/>
    <w:rsid w:val="00194327"/>
    <w:pPr>
      <w:keepNext/>
      <w:keepLines/>
      <w:spacing w:after="480" w:line="240" w:lineRule="auto"/>
      <w:ind w:left="851" w:right="851" w:firstLine="0"/>
      <w:contextualSpacing w:val="0"/>
      <w:jc w:val="center"/>
    </w:pPr>
    <w:rPr>
      <w:rFonts w:eastAsia="Times New Roman" w:cs="Times New Roman"/>
      <w:b/>
      <w:noProof/>
      <w:sz w:val="28"/>
      <w:szCs w:val="20"/>
      <w:lang w:eastAsia="ru-RU"/>
    </w:rPr>
  </w:style>
  <w:style w:type="paragraph" w:customStyle="1" w:styleId="1fe">
    <w:name w:val="НК1 на обороте"/>
    <w:basedOn w:val="1fa"/>
    <w:rsid w:val="00194327"/>
  </w:style>
  <w:style w:type="paragraph" w:customStyle="1" w:styleId="affffff7">
    <w:name w:val="Черта в конце текста"/>
    <w:basedOn w:val="afffff8"/>
    <w:rsid w:val="00194327"/>
    <w:pPr>
      <w:spacing w:before="480"/>
      <w:ind w:left="4253"/>
    </w:pPr>
  </w:style>
  <w:style w:type="paragraph" w:customStyle="1" w:styleId="2f0">
    <w:name w:val="ВК2 для бл.нем.культ.центра"/>
    <w:basedOn w:val="aff0"/>
    <w:rsid w:val="00194327"/>
    <w:pPr>
      <w:tabs>
        <w:tab w:val="clear" w:pos="4677"/>
        <w:tab w:val="clear" w:pos="9355"/>
        <w:tab w:val="center" w:pos="4703"/>
        <w:tab w:val="right" w:pos="9406"/>
      </w:tabs>
      <w:spacing w:after="0"/>
      <w:ind w:firstLine="0"/>
      <w:contextualSpacing w:val="0"/>
      <w:jc w:val="left"/>
    </w:pPr>
    <w:rPr>
      <w:rFonts w:eastAsia="Times New Roman" w:cs="Times New Roman"/>
      <w:sz w:val="20"/>
      <w:szCs w:val="20"/>
      <w:lang w:eastAsia="ru-RU"/>
    </w:rPr>
  </w:style>
  <w:style w:type="paragraph" w:customStyle="1" w:styleId="43">
    <w:name w:val="Стиль4"/>
    <w:basedOn w:val="afff"/>
    <w:rsid w:val="00194327"/>
    <w:pPr>
      <w:framePr w:w="4536" w:h="3170" w:wrap="around" w:vAnchor="page" w:hAnchor="page" w:x="1560" w:y="1498"/>
      <w:spacing w:before="60" w:after="60" w:line="180" w:lineRule="exact"/>
      <w:ind w:firstLine="0"/>
      <w:contextualSpacing w:val="0"/>
      <w:jc w:val="center"/>
    </w:pPr>
    <w:rPr>
      <w:rFonts w:eastAsia="Times New Roman" w:cs="Times New Roman"/>
      <w:color w:val="000000"/>
      <w:sz w:val="18"/>
      <w:szCs w:val="20"/>
      <w:lang w:eastAsia="ru-RU"/>
    </w:rPr>
  </w:style>
  <w:style w:type="paragraph" w:customStyle="1" w:styleId="1ff">
    <w:name w:val="Абзац1 без отступа"/>
    <w:basedOn w:val="1c0"/>
    <w:rsid w:val="00194327"/>
    <w:pPr>
      <w:ind w:firstLine="0"/>
    </w:pPr>
  </w:style>
  <w:style w:type="paragraph" w:customStyle="1" w:styleId="1ff0">
    <w:name w:val="Абзац1 с отступом"/>
    <w:basedOn w:val="a3"/>
    <w:rsid w:val="00194327"/>
    <w:pPr>
      <w:spacing w:after="60" w:line="360" w:lineRule="auto"/>
      <w:ind w:firstLine="709"/>
      <w:contextualSpacing w:val="0"/>
    </w:pPr>
    <w:rPr>
      <w:rFonts w:eastAsia="Times New Roman" w:cs="Times New Roman"/>
      <w:sz w:val="28"/>
      <w:szCs w:val="20"/>
      <w:lang w:eastAsia="ru-RU"/>
    </w:rPr>
  </w:style>
  <w:style w:type="paragraph" w:customStyle="1" w:styleId="affffff8">
    <w:name w:val="Обращение в письме"/>
    <w:basedOn w:val="affffff1"/>
    <w:rsid w:val="00194327"/>
  </w:style>
  <w:style w:type="paragraph" w:customStyle="1" w:styleId="39">
    <w:name w:val="3 интервала"/>
    <w:basedOn w:val="afffffb"/>
    <w:rsid w:val="00194327"/>
    <w:pPr>
      <w:spacing w:before="0" w:after="480"/>
      <w:jc w:val="left"/>
    </w:pPr>
  </w:style>
  <w:style w:type="paragraph" w:customStyle="1" w:styleId="affffff9">
    <w:name w:val="Бланк_адрес"/>
    <w:aliases w:val="тел."/>
    <w:basedOn w:val="a3"/>
    <w:rsid w:val="00194327"/>
    <w:pPr>
      <w:framePr w:w="4536" w:h="3170" w:wrap="around" w:vAnchor="page" w:hAnchor="page" w:x="1560" w:y="1498"/>
      <w:spacing w:after="0" w:line="180" w:lineRule="exact"/>
      <w:ind w:firstLine="0"/>
      <w:contextualSpacing w:val="0"/>
      <w:jc w:val="center"/>
    </w:pPr>
    <w:rPr>
      <w:rFonts w:eastAsia="Times New Roman" w:cs="Times New Roman"/>
      <w:color w:val="000000"/>
      <w:sz w:val="18"/>
      <w:szCs w:val="20"/>
      <w:lang w:eastAsia="ru-RU"/>
    </w:rPr>
  </w:style>
  <w:style w:type="paragraph" w:customStyle="1" w:styleId="affffffa">
    <w:name w:val="адресат"/>
    <w:basedOn w:val="a3"/>
    <w:rsid w:val="00194327"/>
    <w:pPr>
      <w:spacing w:after="0" w:line="240" w:lineRule="auto"/>
      <w:ind w:left="5387" w:firstLine="0"/>
      <w:contextualSpacing w:val="0"/>
      <w:jc w:val="left"/>
    </w:pPr>
    <w:rPr>
      <w:rFonts w:eastAsia="Times New Roman" w:cs="Times New Roman"/>
      <w:b/>
      <w:sz w:val="28"/>
      <w:szCs w:val="20"/>
      <w:lang w:eastAsia="ru-RU"/>
    </w:rPr>
  </w:style>
  <w:style w:type="paragraph" w:customStyle="1" w:styleId="affffffb">
    <w:name w:val="Бланк_адрес.тел."/>
    <w:basedOn w:val="a3"/>
    <w:rsid w:val="00194327"/>
    <w:pPr>
      <w:framePr w:w="4536" w:h="3170" w:wrap="auto" w:vAnchor="page" w:hAnchor="page" w:x="1560" w:y="1498"/>
      <w:widowControl w:val="0"/>
      <w:spacing w:after="0" w:line="180" w:lineRule="exact"/>
      <w:ind w:firstLine="0"/>
      <w:contextualSpacing w:val="0"/>
      <w:jc w:val="center"/>
    </w:pPr>
    <w:rPr>
      <w:rFonts w:eastAsia="Times New Roman" w:cs="Times New Roman"/>
      <w:color w:val="000000"/>
      <w:sz w:val="18"/>
      <w:szCs w:val="20"/>
      <w:lang w:eastAsia="ru-RU"/>
    </w:rPr>
  </w:style>
  <w:style w:type="paragraph" w:customStyle="1" w:styleId="2f1">
    <w:name w:val="Текст табл.2"/>
    <w:basedOn w:val="afffff6"/>
    <w:rsid w:val="00194327"/>
    <w:pPr>
      <w:jc w:val="right"/>
    </w:pPr>
  </w:style>
  <w:style w:type="table" w:customStyle="1" w:styleId="TableGridReport2">
    <w:name w:val="Table Grid Report2"/>
    <w:basedOn w:val="a5"/>
    <w:next w:val="af2"/>
    <w:rsid w:val="002B51B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UnresolvedMention">
    <w:name w:val="Unresolved Mention"/>
    <w:basedOn w:val="a4"/>
    <w:uiPriority w:val="99"/>
    <w:semiHidden/>
    <w:unhideWhenUsed/>
    <w:rsid w:val="00EE5A7B"/>
    <w:rPr>
      <w:color w:val="605E5C"/>
      <w:shd w:val="clear" w:color="auto" w:fill="E1DFDD"/>
    </w:rPr>
  </w:style>
  <w:style w:type="character" w:customStyle="1" w:styleId="90">
    <w:name w:val="Заголовок 9 Знак"/>
    <w:basedOn w:val="a4"/>
    <w:link w:val="9"/>
    <w:rsid w:val="005B2C7F"/>
    <w:rPr>
      <w:rFonts w:asciiTheme="majorHAnsi" w:eastAsiaTheme="majorEastAsia" w:hAnsiTheme="majorHAnsi" w:cstheme="majorBidi"/>
      <w:i/>
      <w:iCs/>
      <w:color w:val="272727" w:themeColor="text1" w:themeTint="D8"/>
      <w:sz w:val="21"/>
      <w:szCs w:val="21"/>
    </w:rPr>
  </w:style>
  <w:style w:type="paragraph" w:customStyle="1" w:styleId="2f2">
    <w:name w:val="2"/>
    <w:basedOn w:val="a3"/>
    <w:next w:val="af5"/>
    <w:uiPriority w:val="99"/>
    <w:unhideWhenUsed/>
    <w:rsid w:val="00173727"/>
    <w:pPr>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ConsPlusJurTerm">
    <w:name w:val="ConsPlusJurTerm"/>
    <w:rsid w:val="00CC601A"/>
    <w:pPr>
      <w:widowControl w:val="0"/>
      <w:autoSpaceDE w:val="0"/>
      <w:autoSpaceDN w:val="0"/>
      <w:spacing w:after="0" w:line="240" w:lineRule="auto"/>
    </w:pPr>
    <w:rPr>
      <w:rFonts w:ascii="Tahoma" w:eastAsia="Times New Roman" w:hAnsi="Tahoma" w:cs="Tahoma"/>
      <w:szCs w:val="20"/>
      <w:lang w:eastAsia="ru-RU"/>
    </w:rPr>
  </w:style>
  <w:style w:type="paragraph" w:customStyle="1" w:styleId="140">
    <w:name w:val="Текст 14(основной)"/>
    <w:basedOn w:val="a3"/>
    <w:link w:val="141"/>
    <w:autoRedefine/>
    <w:rsid w:val="00DA7B91"/>
    <w:pPr>
      <w:spacing w:after="0" w:line="360" w:lineRule="auto"/>
      <w:ind w:firstLine="720"/>
      <w:contextualSpacing w:val="0"/>
    </w:pPr>
    <w:rPr>
      <w:rFonts w:eastAsia="Times New Roman" w:cs="Times New Roman"/>
      <w:bCs/>
      <w:color w:val="000000"/>
      <w:sz w:val="28"/>
      <w:szCs w:val="28"/>
    </w:rPr>
  </w:style>
  <w:style w:type="character" w:customStyle="1" w:styleId="141">
    <w:name w:val="Текст 14(основной) Знак1"/>
    <w:link w:val="140"/>
    <w:rsid w:val="00DA7B91"/>
    <w:rPr>
      <w:rFonts w:ascii="Times New Roman" w:eastAsia="Times New Roman" w:hAnsi="Times New Roman" w:cs="Times New Roman"/>
      <w:bCs/>
      <w:color w:val="000000"/>
      <w:sz w:val="28"/>
      <w:szCs w:val="28"/>
    </w:rPr>
  </w:style>
  <w:style w:type="paragraph" w:customStyle="1" w:styleId="font5">
    <w:name w:val="font5"/>
    <w:basedOn w:val="a3"/>
    <w:rsid w:val="00122DC1"/>
    <w:pPr>
      <w:spacing w:before="100" w:beforeAutospacing="1" w:after="100" w:afterAutospacing="1" w:line="240" w:lineRule="auto"/>
      <w:ind w:firstLine="0"/>
      <w:contextualSpacing w:val="0"/>
      <w:jc w:val="left"/>
    </w:pPr>
    <w:rPr>
      <w:rFonts w:eastAsia="Times New Roman" w:cs="Times New Roman"/>
      <w:b/>
      <w:bCs/>
      <w:color w:val="000000"/>
      <w:sz w:val="28"/>
      <w:szCs w:val="28"/>
      <w:lang w:eastAsia="ru-RU"/>
    </w:rPr>
  </w:style>
  <w:style w:type="paragraph" w:customStyle="1" w:styleId="font6">
    <w:name w:val="font6"/>
    <w:basedOn w:val="a3"/>
    <w:rsid w:val="00122DC1"/>
    <w:pPr>
      <w:spacing w:before="100" w:beforeAutospacing="1" w:after="100" w:afterAutospacing="1" w:line="240" w:lineRule="auto"/>
      <w:ind w:firstLine="0"/>
      <w:contextualSpacing w:val="0"/>
      <w:jc w:val="left"/>
    </w:pPr>
    <w:rPr>
      <w:rFonts w:eastAsia="Times New Roman" w:cs="Times New Roman"/>
      <w:color w:val="000000"/>
      <w:sz w:val="28"/>
      <w:szCs w:val="28"/>
      <w:lang w:eastAsia="ru-RU"/>
    </w:rPr>
  </w:style>
  <w:style w:type="paragraph" w:customStyle="1" w:styleId="font7">
    <w:name w:val="font7"/>
    <w:basedOn w:val="a3"/>
    <w:rsid w:val="00122DC1"/>
    <w:pPr>
      <w:spacing w:before="100" w:beforeAutospacing="1" w:after="100" w:afterAutospacing="1" w:line="240" w:lineRule="auto"/>
      <w:ind w:firstLine="0"/>
      <w:contextualSpacing w:val="0"/>
      <w:jc w:val="left"/>
    </w:pPr>
    <w:rPr>
      <w:rFonts w:eastAsia="Times New Roman" w:cs="Times New Roman"/>
      <w:color w:val="000000"/>
      <w:szCs w:val="24"/>
      <w:lang w:eastAsia="ru-RU"/>
    </w:rPr>
  </w:style>
  <w:style w:type="paragraph" w:customStyle="1" w:styleId="font8">
    <w:name w:val="font8"/>
    <w:basedOn w:val="a3"/>
    <w:rsid w:val="00122DC1"/>
    <w:pPr>
      <w:spacing w:before="100" w:beforeAutospacing="1" w:after="100" w:afterAutospacing="1" w:line="240" w:lineRule="auto"/>
      <w:ind w:firstLine="0"/>
      <w:contextualSpacing w:val="0"/>
      <w:jc w:val="left"/>
    </w:pPr>
    <w:rPr>
      <w:rFonts w:eastAsia="Times New Roman" w:cs="Times New Roman"/>
      <w:color w:val="000000"/>
      <w:szCs w:val="24"/>
      <w:u w:val="single"/>
      <w:lang w:eastAsia="ru-RU"/>
    </w:rPr>
  </w:style>
  <w:style w:type="paragraph" w:customStyle="1" w:styleId="font9">
    <w:name w:val="font9"/>
    <w:basedOn w:val="a3"/>
    <w:rsid w:val="00122DC1"/>
    <w:pPr>
      <w:spacing w:before="100" w:beforeAutospacing="1" w:after="100" w:afterAutospacing="1" w:line="240" w:lineRule="auto"/>
      <w:ind w:firstLine="0"/>
      <w:contextualSpacing w:val="0"/>
      <w:jc w:val="left"/>
    </w:pPr>
    <w:rPr>
      <w:rFonts w:eastAsia="Times New Roman" w:cs="Times New Roman"/>
      <w:b/>
      <w:bCs/>
      <w:color w:val="000000"/>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02273">
      <w:marLeft w:val="0"/>
      <w:marRight w:val="0"/>
      <w:marTop w:val="0"/>
      <w:marBottom w:val="0"/>
      <w:divBdr>
        <w:top w:val="none" w:sz="0" w:space="0" w:color="auto"/>
        <w:left w:val="none" w:sz="0" w:space="0" w:color="auto"/>
        <w:bottom w:val="none" w:sz="0" w:space="0" w:color="auto"/>
        <w:right w:val="none" w:sz="0" w:space="0" w:color="auto"/>
      </w:divBdr>
      <w:divsChild>
        <w:div w:id="975646033">
          <w:marLeft w:val="0"/>
          <w:marRight w:val="-150"/>
          <w:marTop w:val="0"/>
          <w:marBottom w:val="0"/>
          <w:divBdr>
            <w:top w:val="none" w:sz="0" w:space="0" w:color="auto"/>
            <w:left w:val="none" w:sz="0" w:space="0" w:color="auto"/>
            <w:bottom w:val="none" w:sz="0" w:space="0" w:color="auto"/>
            <w:right w:val="none" w:sz="0" w:space="0" w:color="auto"/>
          </w:divBdr>
        </w:div>
      </w:divsChild>
    </w:div>
    <w:div w:id="6099082">
      <w:bodyDiv w:val="1"/>
      <w:marLeft w:val="0"/>
      <w:marRight w:val="0"/>
      <w:marTop w:val="0"/>
      <w:marBottom w:val="0"/>
      <w:divBdr>
        <w:top w:val="none" w:sz="0" w:space="0" w:color="auto"/>
        <w:left w:val="none" w:sz="0" w:space="0" w:color="auto"/>
        <w:bottom w:val="none" w:sz="0" w:space="0" w:color="auto"/>
        <w:right w:val="none" w:sz="0" w:space="0" w:color="auto"/>
      </w:divBdr>
    </w:div>
    <w:div w:id="7298800">
      <w:bodyDiv w:val="1"/>
      <w:marLeft w:val="0"/>
      <w:marRight w:val="0"/>
      <w:marTop w:val="0"/>
      <w:marBottom w:val="0"/>
      <w:divBdr>
        <w:top w:val="none" w:sz="0" w:space="0" w:color="auto"/>
        <w:left w:val="none" w:sz="0" w:space="0" w:color="auto"/>
        <w:bottom w:val="none" w:sz="0" w:space="0" w:color="auto"/>
        <w:right w:val="none" w:sz="0" w:space="0" w:color="auto"/>
      </w:divBdr>
    </w:div>
    <w:div w:id="8412457">
      <w:bodyDiv w:val="1"/>
      <w:marLeft w:val="0"/>
      <w:marRight w:val="0"/>
      <w:marTop w:val="0"/>
      <w:marBottom w:val="0"/>
      <w:divBdr>
        <w:top w:val="none" w:sz="0" w:space="0" w:color="auto"/>
        <w:left w:val="none" w:sz="0" w:space="0" w:color="auto"/>
        <w:bottom w:val="none" w:sz="0" w:space="0" w:color="auto"/>
        <w:right w:val="none" w:sz="0" w:space="0" w:color="auto"/>
      </w:divBdr>
    </w:div>
    <w:div w:id="9837391">
      <w:marLeft w:val="0"/>
      <w:marRight w:val="0"/>
      <w:marTop w:val="0"/>
      <w:marBottom w:val="0"/>
      <w:divBdr>
        <w:top w:val="none" w:sz="0" w:space="0" w:color="auto"/>
        <w:left w:val="none" w:sz="0" w:space="0" w:color="auto"/>
        <w:bottom w:val="none" w:sz="0" w:space="0" w:color="auto"/>
        <w:right w:val="none" w:sz="0" w:space="0" w:color="auto"/>
      </w:divBdr>
      <w:divsChild>
        <w:div w:id="862596369">
          <w:marLeft w:val="0"/>
          <w:marRight w:val="0"/>
          <w:marTop w:val="0"/>
          <w:marBottom w:val="0"/>
          <w:divBdr>
            <w:top w:val="none" w:sz="0" w:space="0" w:color="auto"/>
            <w:left w:val="none" w:sz="0" w:space="0" w:color="auto"/>
            <w:bottom w:val="none" w:sz="0" w:space="0" w:color="auto"/>
            <w:right w:val="none" w:sz="0" w:space="0" w:color="auto"/>
          </w:divBdr>
          <w:divsChild>
            <w:div w:id="1287152558">
              <w:marLeft w:val="0"/>
              <w:marRight w:val="-150"/>
              <w:marTop w:val="0"/>
              <w:marBottom w:val="0"/>
              <w:divBdr>
                <w:top w:val="none" w:sz="0" w:space="0" w:color="auto"/>
                <w:left w:val="none" w:sz="0" w:space="0" w:color="auto"/>
                <w:bottom w:val="none" w:sz="0" w:space="0" w:color="auto"/>
                <w:right w:val="none" w:sz="0" w:space="0" w:color="auto"/>
              </w:divBdr>
            </w:div>
          </w:divsChild>
        </w:div>
        <w:div w:id="1119883490">
          <w:marLeft w:val="0"/>
          <w:marRight w:val="0"/>
          <w:marTop w:val="0"/>
          <w:marBottom w:val="0"/>
          <w:divBdr>
            <w:top w:val="none" w:sz="0" w:space="0" w:color="auto"/>
            <w:left w:val="none" w:sz="0" w:space="0" w:color="auto"/>
            <w:bottom w:val="none" w:sz="0" w:space="0" w:color="auto"/>
            <w:right w:val="none" w:sz="0" w:space="0" w:color="auto"/>
          </w:divBdr>
        </w:div>
      </w:divsChild>
    </w:div>
    <w:div w:id="10491656">
      <w:marLeft w:val="0"/>
      <w:marRight w:val="0"/>
      <w:marTop w:val="0"/>
      <w:marBottom w:val="0"/>
      <w:divBdr>
        <w:top w:val="none" w:sz="0" w:space="0" w:color="auto"/>
        <w:left w:val="none" w:sz="0" w:space="0" w:color="auto"/>
        <w:bottom w:val="none" w:sz="0" w:space="0" w:color="auto"/>
        <w:right w:val="none" w:sz="0" w:space="0" w:color="auto"/>
      </w:divBdr>
    </w:div>
    <w:div w:id="12072048">
      <w:bodyDiv w:val="1"/>
      <w:marLeft w:val="0"/>
      <w:marRight w:val="0"/>
      <w:marTop w:val="0"/>
      <w:marBottom w:val="0"/>
      <w:divBdr>
        <w:top w:val="none" w:sz="0" w:space="0" w:color="auto"/>
        <w:left w:val="none" w:sz="0" w:space="0" w:color="auto"/>
        <w:bottom w:val="none" w:sz="0" w:space="0" w:color="auto"/>
        <w:right w:val="none" w:sz="0" w:space="0" w:color="auto"/>
      </w:divBdr>
    </w:div>
    <w:div w:id="16735835">
      <w:bodyDiv w:val="1"/>
      <w:marLeft w:val="0"/>
      <w:marRight w:val="0"/>
      <w:marTop w:val="0"/>
      <w:marBottom w:val="0"/>
      <w:divBdr>
        <w:top w:val="none" w:sz="0" w:space="0" w:color="auto"/>
        <w:left w:val="none" w:sz="0" w:space="0" w:color="auto"/>
        <w:bottom w:val="none" w:sz="0" w:space="0" w:color="auto"/>
        <w:right w:val="none" w:sz="0" w:space="0" w:color="auto"/>
      </w:divBdr>
    </w:div>
    <w:div w:id="19093594">
      <w:marLeft w:val="0"/>
      <w:marRight w:val="0"/>
      <w:marTop w:val="0"/>
      <w:marBottom w:val="0"/>
      <w:divBdr>
        <w:top w:val="none" w:sz="0" w:space="0" w:color="auto"/>
        <w:left w:val="none" w:sz="0" w:space="0" w:color="auto"/>
        <w:bottom w:val="none" w:sz="0" w:space="0" w:color="auto"/>
        <w:right w:val="none" w:sz="0" w:space="0" w:color="auto"/>
      </w:divBdr>
      <w:divsChild>
        <w:div w:id="1546483357">
          <w:marLeft w:val="0"/>
          <w:marRight w:val="-150"/>
          <w:marTop w:val="0"/>
          <w:marBottom w:val="0"/>
          <w:divBdr>
            <w:top w:val="none" w:sz="0" w:space="0" w:color="auto"/>
            <w:left w:val="none" w:sz="0" w:space="0" w:color="auto"/>
            <w:bottom w:val="none" w:sz="0" w:space="0" w:color="auto"/>
            <w:right w:val="none" w:sz="0" w:space="0" w:color="auto"/>
          </w:divBdr>
        </w:div>
      </w:divsChild>
    </w:div>
    <w:div w:id="19815735">
      <w:bodyDiv w:val="1"/>
      <w:marLeft w:val="0"/>
      <w:marRight w:val="0"/>
      <w:marTop w:val="0"/>
      <w:marBottom w:val="0"/>
      <w:divBdr>
        <w:top w:val="none" w:sz="0" w:space="0" w:color="auto"/>
        <w:left w:val="none" w:sz="0" w:space="0" w:color="auto"/>
        <w:bottom w:val="none" w:sz="0" w:space="0" w:color="auto"/>
        <w:right w:val="none" w:sz="0" w:space="0" w:color="auto"/>
      </w:divBdr>
    </w:div>
    <w:div w:id="22830788">
      <w:bodyDiv w:val="1"/>
      <w:marLeft w:val="0"/>
      <w:marRight w:val="0"/>
      <w:marTop w:val="0"/>
      <w:marBottom w:val="0"/>
      <w:divBdr>
        <w:top w:val="none" w:sz="0" w:space="0" w:color="auto"/>
        <w:left w:val="none" w:sz="0" w:space="0" w:color="auto"/>
        <w:bottom w:val="none" w:sz="0" w:space="0" w:color="auto"/>
        <w:right w:val="none" w:sz="0" w:space="0" w:color="auto"/>
      </w:divBdr>
    </w:div>
    <w:div w:id="23481501">
      <w:marLeft w:val="0"/>
      <w:marRight w:val="0"/>
      <w:marTop w:val="0"/>
      <w:marBottom w:val="0"/>
      <w:divBdr>
        <w:top w:val="none" w:sz="0" w:space="0" w:color="auto"/>
        <w:left w:val="none" w:sz="0" w:space="0" w:color="auto"/>
        <w:bottom w:val="none" w:sz="0" w:space="0" w:color="auto"/>
        <w:right w:val="none" w:sz="0" w:space="0" w:color="auto"/>
      </w:divBdr>
      <w:divsChild>
        <w:div w:id="676006879">
          <w:marLeft w:val="0"/>
          <w:marRight w:val="-150"/>
          <w:marTop w:val="0"/>
          <w:marBottom w:val="0"/>
          <w:divBdr>
            <w:top w:val="none" w:sz="0" w:space="0" w:color="auto"/>
            <w:left w:val="none" w:sz="0" w:space="0" w:color="auto"/>
            <w:bottom w:val="none" w:sz="0" w:space="0" w:color="auto"/>
            <w:right w:val="none" w:sz="0" w:space="0" w:color="auto"/>
          </w:divBdr>
        </w:div>
      </w:divsChild>
    </w:div>
    <w:div w:id="24720812">
      <w:marLeft w:val="0"/>
      <w:marRight w:val="0"/>
      <w:marTop w:val="0"/>
      <w:marBottom w:val="0"/>
      <w:divBdr>
        <w:top w:val="none" w:sz="0" w:space="0" w:color="auto"/>
        <w:left w:val="none" w:sz="0" w:space="0" w:color="auto"/>
        <w:bottom w:val="none" w:sz="0" w:space="0" w:color="auto"/>
        <w:right w:val="none" w:sz="0" w:space="0" w:color="auto"/>
      </w:divBdr>
      <w:divsChild>
        <w:div w:id="1708140023">
          <w:marLeft w:val="0"/>
          <w:marRight w:val="-150"/>
          <w:marTop w:val="0"/>
          <w:marBottom w:val="0"/>
          <w:divBdr>
            <w:top w:val="none" w:sz="0" w:space="0" w:color="auto"/>
            <w:left w:val="none" w:sz="0" w:space="0" w:color="auto"/>
            <w:bottom w:val="none" w:sz="0" w:space="0" w:color="auto"/>
            <w:right w:val="none" w:sz="0" w:space="0" w:color="auto"/>
          </w:divBdr>
        </w:div>
      </w:divsChild>
    </w:div>
    <w:div w:id="24865813">
      <w:marLeft w:val="0"/>
      <w:marRight w:val="0"/>
      <w:marTop w:val="0"/>
      <w:marBottom w:val="0"/>
      <w:divBdr>
        <w:top w:val="none" w:sz="0" w:space="0" w:color="auto"/>
        <w:left w:val="none" w:sz="0" w:space="0" w:color="auto"/>
        <w:bottom w:val="none" w:sz="0" w:space="0" w:color="auto"/>
        <w:right w:val="none" w:sz="0" w:space="0" w:color="auto"/>
      </w:divBdr>
    </w:div>
    <w:div w:id="24990440">
      <w:bodyDiv w:val="1"/>
      <w:marLeft w:val="0"/>
      <w:marRight w:val="0"/>
      <w:marTop w:val="0"/>
      <w:marBottom w:val="0"/>
      <w:divBdr>
        <w:top w:val="none" w:sz="0" w:space="0" w:color="auto"/>
        <w:left w:val="none" w:sz="0" w:space="0" w:color="auto"/>
        <w:bottom w:val="none" w:sz="0" w:space="0" w:color="auto"/>
        <w:right w:val="none" w:sz="0" w:space="0" w:color="auto"/>
      </w:divBdr>
    </w:div>
    <w:div w:id="25913882">
      <w:marLeft w:val="0"/>
      <w:marRight w:val="0"/>
      <w:marTop w:val="0"/>
      <w:marBottom w:val="0"/>
      <w:divBdr>
        <w:top w:val="none" w:sz="0" w:space="0" w:color="auto"/>
        <w:left w:val="none" w:sz="0" w:space="0" w:color="auto"/>
        <w:bottom w:val="none" w:sz="0" w:space="0" w:color="auto"/>
        <w:right w:val="none" w:sz="0" w:space="0" w:color="auto"/>
      </w:divBdr>
    </w:div>
    <w:div w:id="26101165">
      <w:bodyDiv w:val="1"/>
      <w:marLeft w:val="0"/>
      <w:marRight w:val="0"/>
      <w:marTop w:val="0"/>
      <w:marBottom w:val="0"/>
      <w:divBdr>
        <w:top w:val="none" w:sz="0" w:space="0" w:color="auto"/>
        <w:left w:val="none" w:sz="0" w:space="0" w:color="auto"/>
        <w:bottom w:val="none" w:sz="0" w:space="0" w:color="auto"/>
        <w:right w:val="none" w:sz="0" w:space="0" w:color="auto"/>
      </w:divBdr>
    </w:div>
    <w:div w:id="30308322">
      <w:marLeft w:val="0"/>
      <w:marRight w:val="0"/>
      <w:marTop w:val="0"/>
      <w:marBottom w:val="0"/>
      <w:divBdr>
        <w:top w:val="none" w:sz="0" w:space="0" w:color="auto"/>
        <w:left w:val="none" w:sz="0" w:space="0" w:color="auto"/>
        <w:bottom w:val="none" w:sz="0" w:space="0" w:color="auto"/>
        <w:right w:val="none" w:sz="0" w:space="0" w:color="auto"/>
      </w:divBdr>
    </w:div>
    <w:div w:id="32972441">
      <w:marLeft w:val="0"/>
      <w:marRight w:val="0"/>
      <w:marTop w:val="0"/>
      <w:marBottom w:val="0"/>
      <w:divBdr>
        <w:top w:val="none" w:sz="0" w:space="0" w:color="auto"/>
        <w:left w:val="none" w:sz="0" w:space="0" w:color="auto"/>
        <w:bottom w:val="none" w:sz="0" w:space="0" w:color="auto"/>
        <w:right w:val="none" w:sz="0" w:space="0" w:color="auto"/>
      </w:divBdr>
      <w:divsChild>
        <w:div w:id="1965308322">
          <w:marLeft w:val="0"/>
          <w:marRight w:val="-150"/>
          <w:marTop w:val="0"/>
          <w:marBottom w:val="0"/>
          <w:divBdr>
            <w:top w:val="none" w:sz="0" w:space="0" w:color="auto"/>
            <w:left w:val="none" w:sz="0" w:space="0" w:color="auto"/>
            <w:bottom w:val="none" w:sz="0" w:space="0" w:color="auto"/>
            <w:right w:val="none" w:sz="0" w:space="0" w:color="auto"/>
          </w:divBdr>
        </w:div>
      </w:divsChild>
    </w:div>
    <w:div w:id="37975228">
      <w:marLeft w:val="0"/>
      <w:marRight w:val="0"/>
      <w:marTop w:val="0"/>
      <w:marBottom w:val="0"/>
      <w:divBdr>
        <w:top w:val="none" w:sz="0" w:space="0" w:color="auto"/>
        <w:left w:val="none" w:sz="0" w:space="0" w:color="auto"/>
        <w:bottom w:val="none" w:sz="0" w:space="0" w:color="auto"/>
        <w:right w:val="none" w:sz="0" w:space="0" w:color="auto"/>
      </w:divBdr>
      <w:divsChild>
        <w:div w:id="1767379716">
          <w:marLeft w:val="0"/>
          <w:marRight w:val="-150"/>
          <w:marTop w:val="0"/>
          <w:marBottom w:val="0"/>
          <w:divBdr>
            <w:top w:val="none" w:sz="0" w:space="0" w:color="auto"/>
            <w:left w:val="none" w:sz="0" w:space="0" w:color="auto"/>
            <w:bottom w:val="none" w:sz="0" w:space="0" w:color="auto"/>
            <w:right w:val="none" w:sz="0" w:space="0" w:color="auto"/>
          </w:divBdr>
        </w:div>
      </w:divsChild>
    </w:div>
    <w:div w:id="39940948">
      <w:bodyDiv w:val="1"/>
      <w:marLeft w:val="0"/>
      <w:marRight w:val="0"/>
      <w:marTop w:val="0"/>
      <w:marBottom w:val="0"/>
      <w:divBdr>
        <w:top w:val="none" w:sz="0" w:space="0" w:color="auto"/>
        <w:left w:val="none" w:sz="0" w:space="0" w:color="auto"/>
        <w:bottom w:val="none" w:sz="0" w:space="0" w:color="auto"/>
        <w:right w:val="none" w:sz="0" w:space="0" w:color="auto"/>
      </w:divBdr>
    </w:div>
    <w:div w:id="43411101">
      <w:marLeft w:val="0"/>
      <w:marRight w:val="0"/>
      <w:marTop w:val="0"/>
      <w:marBottom w:val="0"/>
      <w:divBdr>
        <w:top w:val="none" w:sz="0" w:space="0" w:color="auto"/>
        <w:left w:val="none" w:sz="0" w:space="0" w:color="auto"/>
        <w:bottom w:val="none" w:sz="0" w:space="0" w:color="auto"/>
        <w:right w:val="none" w:sz="0" w:space="0" w:color="auto"/>
      </w:divBdr>
    </w:div>
    <w:div w:id="44499128">
      <w:bodyDiv w:val="1"/>
      <w:marLeft w:val="0"/>
      <w:marRight w:val="0"/>
      <w:marTop w:val="0"/>
      <w:marBottom w:val="0"/>
      <w:divBdr>
        <w:top w:val="none" w:sz="0" w:space="0" w:color="auto"/>
        <w:left w:val="none" w:sz="0" w:space="0" w:color="auto"/>
        <w:bottom w:val="none" w:sz="0" w:space="0" w:color="auto"/>
        <w:right w:val="none" w:sz="0" w:space="0" w:color="auto"/>
      </w:divBdr>
    </w:div>
    <w:div w:id="49421871">
      <w:marLeft w:val="0"/>
      <w:marRight w:val="0"/>
      <w:marTop w:val="0"/>
      <w:marBottom w:val="0"/>
      <w:divBdr>
        <w:top w:val="none" w:sz="0" w:space="0" w:color="auto"/>
        <w:left w:val="none" w:sz="0" w:space="0" w:color="auto"/>
        <w:bottom w:val="none" w:sz="0" w:space="0" w:color="auto"/>
        <w:right w:val="none" w:sz="0" w:space="0" w:color="auto"/>
      </w:divBdr>
    </w:div>
    <w:div w:id="58673269">
      <w:bodyDiv w:val="1"/>
      <w:marLeft w:val="0"/>
      <w:marRight w:val="0"/>
      <w:marTop w:val="0"/>
      <w:marBottom w:val="0"/>
      <w:divBdr>
        <w:top w:val="none" w:sz="0" w:space="0" w:color="auto"/>
        <w:left w:val="none" w:sz="0" w:space="0" w:color="auto"/>
        <w:bottom w:val="none" w:sz="0" w:space="0" w:color="auto"/>
        <w:right w:val="none" w:sz="0" w:space="0" w:color="auto"/>
      </w:divBdr>
    </w:div>
    <w:div w:id="59642805">
      <w:marLeft w:val="0"/>
      <w:marRight w:val="0"/>
      <w:marTop w:val="0"/>
      <w:marBottom w:val="0"/>
      <w:divBdr>
        <w:top w:val="none" w:sz="0" w:space="0" w:color="auto"/>
        <w:left w:val="none" w:sz="0" w:space="0" w:color="auto"/>
        <w:bottom w:val="none" w:sz="0" w:space="0" w:color="auto"/>
        <w:right w:val="none" w:sz="0" w:space="0" w:color="auto"/>
      </w:divBdr>
    </w:div>
    <w:div w:id="61221469">
      <w:marLeft w:val="0"/>
      <w:marRight w:val="0"/>
      <w:marTop w:val="0"/>
      <w:marBottom w:val="0"/>
      <w:divBdr>
        <w:top w:val="none" w:sz="0" w:space="0" w:color="auto"/>
        <w:left w:val="none" w:sz="0" w:space="0" w:color="auto"/>
        <w:bottom w:val="none" w:sz="0" w:space="0" w:color="auto"/>
        <w:right w:val="none" w:sz="0" w:space="0" w:color="auto"/>
      </w:divBdr>
      <w:divsChild>
        <w:div w:id="1512406121">
          <w:marLeft w:val="0"/>
          <w:marRight w:val="-150"/>
          <w:marTop w:val="0"/>
          <w:marBottom w:val="0"/>
          <w:divBdr>
            <w:top w:val="none" w:sz="0" w:space="0" w:color="auto"/>
            <w:left w:val="none" w:sz="0" w:space="0" w:color="auto"/>
            <w:bottom w:val="none" w:sz="0" w:space="0" w:color="auto"/>
            <w:right w:val="none" w:sz="0" w:space="0" w:color="auto"/>
          </w:divBdr>
        </w:div>
      </w:divsChild>
    </w:div>
    <w:div w:id="66000491">
      <w:bodyDiv w:val="1"/>
      <w:marLeft w:val="0"/>
      <w:marRight w:val="0"/>
      <w:marTop w:val="0"/>
      <w:marBottom w:val="0"/>
      <w:divBdr>
        <w:top w:val="none" w:sz="0" w:space="0" w:color="auto"/>
        <w:left w:val="none" w:sz="0" w:space="0" w:color="auto"/>
        <w:bottom w:val="none" w:sz="0" w:space="0" w:color="auto"/>
        <w:right w:val="none" w:sz="0" w:space="0" w:color="auto"/>
      </w:divBdr>
    </w:div>
    <w:div w:id="67578584">
      <w:marLeft w:val="0"/>
      <w:marRight w:val="0"/>
      <w:marTop w:val="0"/>
      <w:marBottom w:val="0"/>
      <w:divBdr>
        <w:top w:val="none" w:sz="0" w:space="0" w:color="auto"/>
        <w:left w:val="none" w:sz="0" w:space="0" w:color="auto"/>
        <w:bottom w:val="none" w:sz="0" w:space="0" w:color="auto"/>
        <w:right w:val="none" w:sz="0" w:space="0" w:color="auto"/>
      </w:divBdr>
      <w:divsChild>
        <w:div w:id="1997028336">
          <w:marLeft w:val="0"/>
          <w:marRight w:val="-150"/>
          <w:marTop w:val="0"/>
          <w:marBottom w:val="0"/>
          <w:divBdr>
            <w:top w:val="none" w:sz="0" w:space="0" w:color="auto"/>
            <w:left w:val="none" w:sz="0" w:space="0" w:color="auto"/>
            <w:bottom w:val="none" w:sz="0" w:space="0" w:color="auto"/>
            <w:right w:val="none" w:sz="0" w:space="0" w:color="auto"/>
          </w:divBdr>
        </w:div>
      </w:divsChild>
    </w:div>
    <w:div w:id="67963716">
      <w:marLeft w:val="0"/>
      <w:marRight w:val="0"/>
      <w:marTop w:val="0"/>
      <w:marBottom w:val="0"/>
      <w:divBdr>
        <w:top w:val="none" w:sz="0" w:space="0" w:color="auto"/>
        <w:left w:val="none" w:sz="0" w:space="0" w:color="auto"/>
        <w:bottom w:val="none" w:sz="0" w:space="0" w:color="auto"/>
        <w:right w:val="none" w:sz="0" w:space="0" w:color="auto"/>
      </w:divBdr>
    </w:div>
    <w:div w:id="71124196">
      <w:bodyDiv w:val="1"/>
      <w:marLeft w:val="0"/>
      <w:marRight w:val="0"/>
      <w:marTop w:val="0"/>
      <w:marBottom w:val="0"/>
      <w:divBdr>
        <w:top w:val="none" w:sz="0" w:space="0" w:color="auto"/>
        <w:left w:val="none" w:sz="0" w:space="0" w:color="auto"/>
        <w:bottom w:val="none" w:sz="0" w:space="0" w:color="auto"/>
        <w:right w:val="none" w:sz="0" w:space="0" w:color="auto"/>
      </w:divBdr>
    </w:div>
    <w:div w:id="71775774">
      <w:marLeft w:val="0"/>
      <w:marRight w:val="0"/>
      <w:marTop w:val="0"/>
      <w:marBottom w:val="0"/>
      <w:divBdr>
        <w:top w:val="none" w:sz="0" w:space="0" w:color="auto"/>
        <w:left w:val="none" w:sz="0" w:space="0" w:color="auto"/>
        <w:bottom w:val="none" w:sz="0" w:space="0" w:color="auto"/>
        <w:right w:val="none" w:sz="0" w:space="0" w:color="auto"/>
      </w:divBdr>
      <w:divsChild>
        <w:div w:id="64113676">
          <w:marLeft w:val="0"/>
          <w:marRight w:val="-150"/>
          <w:marTop w:val="0"/>
          <w:marBottom w:val="0"/>
          <w:divBdr>
            <w:top w:val="none" w:sz="0" w:space="0" w:color="auto"/>
            <w:left w:val="none" w:sz="0" w:space="0" w:color="auto"/>
            <w:bottom w:val="none" w:sz="0" w:space="0" w:color="auto"/>
            <w:right w:val="none" w:sz="0" w:space="0" w:color="auto"/>
          </w:divBdr>
        </w:div>
      </w:divsChild>
    </w:div>
    <w:div w:id="73355564">
      <w:bodyDiv w:val="1"/>
      <w:marLeft w:val="0"/>
      <w:marRight w:val="0"/>
      <w:marTop w:val="0"/>
      <w:marBottom w:val="0"/>
      <w:divBdr>
        <w:top w:val="none" w:sz="0" w:space="0" w:color="auto"/>
        <w:left w:val="none" w:sz="0" w:space="0" w:color="auto"/>
        <w:bottom w:val="none" w:sz="0" w:space="0" w:color="auto"/>
        <w:right w:val="none" w:sz="0" w:space="0" w:color="auto"/>
      </w:divBdr>
    </w:div>
    <w:div w:id="74785189">
      <w:marLeft w:val="0"/>
      <w:marRight w:val="0"/>
      <w:marTop w:val="0"/>
      <w:marBottom w:val="0"/>
      <w:divBdr>
        <w:top w:val="none" w:sz="0" w:space="0" w:color="auto"/>
        <w:left w:val="none" w:sz="0" w:space="0" w:color="auto"/>
        <w:bottom w:val="none" w:sz="0" w:space="0" w:color="auto"/>
        <w:right w:val="none" w:sz="0" w:space="0" w:color="auto"/>
      </w:divBdr>
      <w:divsChild>
        <w:div w:id="636760981">
          <w:marLeft w:val="0"/>
          <w:marRight w:val="-150"/>
          <w:marTop w:val="0"/>
          <w:marBottom w:val="0"/>
          <w:divBdr>
            <w:top w:val="none" w:sz="0" w:space="0" w:color="auto"/>
            <w:left w:val="none" w:sz="0" w:space="0" w:color="auto"/>
            <w:bottom w:val="none" w:sz="0" w:space="0" w:color="auto"/>
            <w:right w:val="none" w:sz="0" w:space="0" w:color="auto"/>
          </w:divBdr>
        </w:div>
      </w:divsChild>
    </w:div>
    <w:div w:id="75245630">
      <w:marLeft w:val="0"/>
      <w:marRight w:val="0"/>
      <w:marTop w:val="0"/>
      <w:marBottom w:val="0"/>
      <w:divBdr>
        <w:top w:val="none" w:sz="0" w:space="0" w:color="auto"/>
        <w:left w:val="none" w:sz="0" w:space="0" w:color="auto"/>
        <w:bottom w:val="none" w:sz="0" w:space="0" w:color="auto"/>
        <w:right w:val="none" w:sz="0" w:space="0" w:color="auto"/>
      </w:divBdr>
      <w:divsChild>
        <w:div w:id="1451782789">
          <w:marLeft w:val="0"/>
          <w:marRight w:val="-150"/>
          <w:marTop w:val="0"/>
          <w:marBottom w:val="0"/>
          <w:divBdr>
            <w:top w:val="none" w:sz="0" w:space="0" w:color="auto"/>
            <w:left w:val="none" w:sz="0" w:space="0" w:color="auto"/>
            <w:bottom w:val="none" w:sz="0" w:space="0" w:color="auto"/>
            <w:right w:val="none" w:sz="0" w:space="0" w:color="auto"/>
          </w:divBdr>
        </w:div>
      </w:divsChild>
    </w:div>
    <w:div w:id="77794074">
      <w:marLeft w:val="0"/>
      <w:marRight w:val="0"/>
      <w:marTop w:val="0"/>
      <w:marBottom w:val="0"/>
      <w:divBdr>
        <w:top w:val="none" w:sz="0" w:space="0" w:color="auto"/>
        <w:left w:val="none" w:sz="0" w:space="0" w:color="auto"/>
        <w:bottom w:val="none" w:sz="0" w:space="0" w:color="auto"/>
        <w:right w:val="none" w:sz="0" w:space="0" w:color="auto"/>
      </w:divBdr>
    </w:div>
    <w:div w:id="80108695">
      <w:bodyDiv w:val="1"/>
      <w:marLeft w:val="0"/>
      <w:marRight w:val="0"/>
      <w:marTop w:val="0"/>
      <w:marBottom w:val="0"/>
      <w:divBdr>
        <w:top w:val="none" w:sz="0" w:space="0" w:color="auto"/>
        <w:left w:val="none" w:sz="0" w:space="0" w:color="auto"/>
        <w:bottom w:val="none" w:sz="0" w:space="0" w:color="auto"/>
        <w:right w:val="none" w:sz="0" w:space="0" w:color="auto"/>
      </w:divBdr>
    </w:div>
    <w:div w:id="82149184">
      <w:bodyDiv w:val="1"/>
      <w:marLeft w:val="0"/>
      <w:marRight w:val="0"/>
      <w:marTop w:val="0"/>
      <w:marBottom w:val="0"/>
      <w:divBdr>
        <w:top w:val="none" w:sz="0" w:space="0" w:color="auto"/>
        <w:left w:val="none" w:sz="0" w:space="0" w:color="auto"/>
        <w:bottom w:val="none" w:sz="0" w:space="0" w:color="auto"/>
        <w:right w:val="none" w:sz="0" w:space="0" w:color="auto"/>
      </w:divBdr>
    </w:div>
    <w:div w:id="83458585">
      <w:marLeft w:val="0"/>
      <w:marRight w:val="0"/>
      <w:marTop w:val="0"/>
      <w:marBottom w:val="0"/>
      <w:divBdr>
        <w:top w:val="none" w:sz="0" w:space="0" w:color="auto"/>
        <w:left w:val="none" w:sz="0" w:space="0" w:color="auto"/>
        <w:bottom w:val="none" w:sz="0" w:space="0" w:color="auto"/>
        <w:right w:val="none" w:sz="0" w:space="0" w:color="auto"/>
      </w:divBdr>
      <w:divsChild>
        <w:div w:id="1544125552">
          <w:marLeft w:val="0"/>
          <w:marRight w:val="-150"/>
          <w:marTop w:val="0"/>
          <w:marBottom w:val="0"/>
          <w:divBdr>
            <w:top w:val="none" w:sz="0" w:space="0" w:color="auto"/>
            <w:left w:val="none" w:sz="0" w:space="0" w:color="auto"/>
            <w:bottom w:val="none" w:sz="0" w:space="0" w:color="auto"/>
            <w:right w:val="none" w:sz="0" w:space="0" w:color="auto"/>
          </w:divBdr>
        </w:div>
      </w:divsChild>
    </w:div>
    <w:div w:id="85081879">
      <w:bodyDiv w:val="1"/>
      <w:marLeft w:val="0"/>
      <w:marRight w:val="0"/>
      <w:marTop w:val="0"/>
      <w:marBottom w:val="0"/>
      <w:divBdr>
        <w:top w:val="none" w:sz="0" w:space="0" w:color="auto"/>
        <w:left w:val="none" w:sz="0" w:space="0" w:color="auto"/>
        <w:bottom w:val="none" w:sz="0" w:space="0" w:color="auto"/>
        <w:right w:val="none" w:sz="0" w:space="0" w:color="auto"/>
      </w:divBdr>
    </w:div>
    <w:div w:id="85349647">
      <w:marLeft w:val="0"/>
      <w:marRight w:val="0"/>
      <w:marTop w:val="0"/>
      <w:marBottom w:val="0"/>
      <w:divBdr>
        <w:top w:val="none" w:sz="0" w:space="0" w:color="auto"/>
        <w:left w:val="none" w:sz="0" w:space="0" w:color="auto"/>
        <w:bottom w:val="none" w:sz="0" w:space="0" w:color="auto"/>
        <w:right w:val="none" w:sz="0" w:space="0" w:color="auto"/>
      </w:divBdr>
      <w:divsChild>
        <w:div w:id="528252126">
          <w:marLeft w:val="0"/>
          <w:marRight w:val="-150"/>
          <w:marTop w:val="0"/>
          <w:marBottom w:val="0"/>
          <w:divBdr>
            <w:top w:val="none" w:sz="0" w:space="0" w:color="auto"/>
            <w:left w:val="none" w:sz="0" w:space="0" w:color="auto"/>
            <w:bottom w:val="none" w:sz="0" w:space="0" w:color="auto"/>
            <w:right w:val="none" w:sz="0" w:space="0" w:color="auto"/>
          </w:divBdr>
        </w:div>
      </w:divsChild>
    </w:div>
    <w:div w:id="87822140">
      <w:bodyDiv w:val="1"/>
      <w:marLeft w:val="0"/>
      <w:marRight w:val="0"/>
      <w:marTop w:val="0"/>
      <w:marBottom w:val="0"/>
      <w:divBdr>
        <w:top w:val="none" w:sz="0" w:space="0" w:color="auto"/>
        <w:left w:val="none" w:sz="0" w:space="0" w:color="auto"/>
        <w:bottom w:val="none" w:sz="0" w:space="0" w:color="auto"/>
        <w:right w:val="none" w:sz="0" w:space="0" w:color="auto"/>
      </w:divBdr>
    </w:div>
    <w:div w:id="90010117">
      <w:bodyDiv w:val="1"/>
      <w:marLeft w:val="0"/>
      <w:marRight w:val="0"/>
      <w:marTop w:val="0"/>
      <w:marBottom w:val="0"/>
      <w:divBdr>
        <w:top w:val="none" w:sz="0" w:space="0" w:color="auto"/>
        <w:left w:val="none" w:sz="0" w:space="0" w:color="auto"/>
        <w:bottom w:val="none" w:sz="0" w:space="0" w:color="auto"/>
        <w:right w:val="none" w:sz="0" w:space="0" w:color="auto"/>
      </w:divBdr>
    </w:div>
    <w:div w:id="91978861">
      <w:marLeft w:val="0"/>
      <w:marRight w:val="0"/>
      <w:marTop w:val="0"/>
      <w:marBottom w:val="0"/>
      <w:divBdr>
        <w:top w:val="none" w:sz="0" w:space="0" w:color="auto"/>
        <w:left w:val="none" w:sz="0" w:space="0" w:color="auto"/>
        <w:bottom w:val="none" w:sz="0" w:space="0" w:color="auto"/>
        <w:right w:val="none" w:sz="0" w:space="0" w:color="auto"/>
      </w:divBdr>
    </w:div>
    <w:div w:id="92097131">
      <w:marLeft w:val="0"/>
      <w:marRight w:val="0"/>
      <w:marTop w:val="0"/>
      <w:marBottom w:val="0"/>
      <w:divBdr>
        <w:top w:val="none" w:sz="0" w:space="0" w:color="auto"/>
        <w:left w:val="none" w:sz="0" w:space="0" w:color="auto"/>
        <w:bottom w:val="none" w:sz="0" w:space="0" w:color="auto"/>
        <w:right w:val="none" w:sz="0" w:space="0" w:color="auto"/>
      </w:divBdr>
      <w:divsChild>
        <w:div w:id="1183082673">
          <w:marLeft w:val="0"/>
          <w:marRight w:val="-150"/>
          <w:marTop w:val="0"/>
          <w:marBottom w:val="0"/>
          <w:divBdr>
            <w:top w:val="none" w:sz="0" w:space="0" w:color="auto"/>
            <w:left w:val="none" w:sz="0" w:space="0" w:color="auto"/>
            <w:bottom w:val="none" w:sz="0" w:space="0" w:color="auto"/>
            <w:right w:val="none" w:sz="0" w:space="0" w:color="auto"/>
          </w:divBdr>
        </w:div>
      </w:divsChild>
    </w:div>
    <w:div w:id="95098676">
      <w:bodyDiv w:val="1"/>
      <w:marLeft w:val="0"/>
      <w:marRight w:val="0"/>
      <w:marTop w:val="0"/>
      <w:marBottom w:val="0"/>
      <w:divBdr>
        <w:top w:val="none" w:sz="0" w:space="0" w:color="auto"/>
        <w:left w:val="none" w:sz="0" w:space="0" w:color="auto"/>
        <w:bottom w:val="none" w:sz="0" w:space="0" w:color="auto"/>
        <w:right w:val="none" w:sz="0" w:space="0" w:color="auto"/>
      </w:divBdr>
    </w:div>
    <w:div w:id="96996322">
      <w:marLeft w:val="0"/>
      <w:marRight w:val="0"/>
      <w:marTop w:val="0"/>
      <w:marBottom w:val="0"/>
      <w:divBdr>
        <w:top w:val="none" w:sz="0" w:space="0" w:color="auto"/>
        <w:left w:val="none" w:sz="0" w:space="0" w:color="auto"/>
        <w:bottom w:val="none" w:sz="0" w:space="0" w:color="auto"/>
        <w:right w:val="none" w:sz="0" w:space="0" w:color="auto"/>
      </w:divBdr>
      <w:divsChild>
        <w:div w:id="1821342322">
          <w:marLeft w:val="0"/>
          <w:marRight w:val="-150"/>
          <w:marTop w:val="0"/>
          <w:marBottom w:val="0"/>
          <w:divBdr>
            <w:top w:val="none" w:sz="0" w:space="0" w:color="auto"/>
            <w:left w:val="none" w:sz="0" w:space="0" w:color="auto"/>
            <w:bottom w:val="none" w:sz="0" w:space="0" w:color="auto"/>
            <w:right w:val="none" w:sz="0" w:space="0" w:color="auto"/>
          </w:divBdr>
        </w:div>
      </w:divsChild>
    </w:div>
    <w:div w:id="100689499">
      <w:bodyDiv w:val="1"/>
      <w:marLeft w:val="0"/>
      <w:marRight w:val="0"/>
      <w:marTop w:val="0"/>
      <w:marBottom w:val="0"/>
      <w:divBdr>
        <w:top w:val="none" w:sz="0" w:space="0" w:color="auto"/>
        <w:left w:val="none" w:sz="0" w:space="0" w:color="auto"/>
        <w:bottom w:val="none" w:sz="0" w:space="0" w:color="auto"/>
        <w:right w:val="none" w:sz="0" w:space="0" w:color="auto"/>
      </w:divBdr>
    </w:div>
    <w:div w:id="102652829">
      <w:bodyDiv w:val="1"/>
      <w:marLeft w:val="0"/>
      <w:marRight w:val="0"/>
      <w:marTop w:val="0"/>
      <w:marBottom w:val="0"/>
      <w:divBdr>
        <w:top w:val="none" w:sz="0" w:space="0" w:color="auto"/>
        <w:left w:val="none" w:sz="0" w:space="0" w:color="auto"/>
        <w:bottom w:val="none" w:sz="0" w:space="0" w:color="auto"/>
        <w:right w:val="none" w:sz="0" w:space="0" w:color="auto"/>
      </w:divBdr>
    </w:div>
    <w:div w:id="103817679">
      <w:bodyDiv w:val="1"/>
      <w:marLeft w:val="0"/>
      <w:marRight w:val="0"/>
      <w:marTop w:val="0"/>
      <w:marBottom w:val="0"/>
      <w:divBdr>
        <w:top w:val="none" w:sz="0" w:space="0" w:color="auto"/>
        <w:left w:val="none" w:sz="0" w:space="0" w:color="auto"/>
        <w:bottom w:val="none" w:sz="0" w:space="0" w:color="auto"/>
        <w:right w:val="none" w:sz="0" w:space="0" w:color="auto"/>
      </w:divBdr>
    </w:div>
    <w:div w:id="105859016">
      <w:marLeft w:val="0"/>
      <w:marRight w:val="0"/>
      <w:marTop w:val="0"/>
      <w:marBottom w:val="0"/>
      <w:divBdr>
        <w:top w:val="none" w:sz="0" w:space="0" w:color="auto"/>
        <w:left w:val="none" w:sz="0" w:space="0" w:color="auto"/>
        <w:bottom w:val="none" w:sz="0" w:space="0" w:color="auto"/>
        <w:right w:val="none" w:sz="0" w:space="0" w:color="auto"/>
      </w:divBdr>
      <w:divsChild>
        <w:div w:id="1479493397">
          <w:marLeft w:val="0"/>
          <w:marRight w:val="-150"/>
          <w:marTop w:val="0"/>
          <w:marBottom w:val="0"/>
          <w:divBdr>
            <w:top w:val="none" w:sz="0" w:space="0" w:color="auto"/>
            <w:left w:val="none" w:sz="0" w:space="0" w:color="auto"/>
            <w:bottom w:val="none" w:sz="0" w:space="0" w:color="auto"/>
            <w:right w:val="none" w:sz="0" w:space="0" w:color="auto"/>
          </w:divBdr>
        </w:div>
      </w:divsChild>
    </w:div>
    <w:div w:id="106506483">
      <w:marLeft w:val="0"/>
      <w:marRight w:val="0"/>
      <w:marTop w:val="0"/>
      <w:marBottom w:val="0"/>
      <w:divBdr>
        <w:top w:val="none" w:sz="0" w:space="0" w:color="auto"/>
        <w:left w:val="none" w:sz="0" w:space="0" w:color="auto"/>
        <w:bottom w:val="none" w:sz="0" w:space="0" w:color="auto"/>
        <w:right w:val="none" w:sz="0" w:space="0" w:color="auto"/>
      </w:divBdr>
      <w:divsChild>
        <w:div w:id="936055746">
          <w:marLeft w:val="0"/>
          <w:marRight w:val="-150"/>
          <w:marTop w:val="0"/>
          <w:marBottom w:val="0"/>
          <w:divBdr>
            <w:top w:val="none" w:sz="0" w:space="0" w:color="auto"/>
            <w:left w:val="none" w:sz="0" w:space="0" w:color="auto"/>
            <w:bottom w:val="none" w:sz="0" w:space="0" w:color="auto"/>
            <w:right w:val="none" w:sz="0" w:space="0" w:color="auto"/>
          </w:divBdr>
        </w:div>
      </w:divsChild>
    </w:div>
    <w:div w:id="109251395">
      <w:marLeft w:val="0"/>
      <w:marRight w:val="0"/>
      <w:marTop w:val="0"/>
      <w:marBottom w:val="0"/>
      <w:divBdr>
        <w:top w:val="none" w:sz="0" w:space="0" w:color="auto"/>
        <w:left w:val="none" w:sz="0" w:space="0" w:color="auto"/>
        <w:bottom w:val="none" w:sz="0" w:space="0" w:color="auto"/>
        <w:right w:val="none" w:sz="0" w:space="0" w:color="auto"/>
      </w:divBdr>
      <w:divsChild>
        <w:div w:id="1934392189">
          <w:marLeft w:val="0"/>
          <w:marRight w:val="-150"/>
          <w:marTop w:val="0"/>
          <w:marBottom w:val="0"/>
          <w:divBdr>
            <w:top w:val="none" w:sz="0" w:space="0" w:color="auto"/>
            <w:left w:val="none" w:sz="0" w:space="0" w:color="auto"/>
            <w:bottom w:val="none" w:sz="0" w:space="0" w:color="auto"/>
            <w:right w:val="none" w:sz="0" w:space="0" w:color="auto"/>
          </w:divBdr>
        </w:div>
      </w:divsChild>
    </w:div>
    <w:div w:id="110517541">
      <w:bodyDiv w:val="1"/>
      <w:marLeft w:val="0"/>
      <w:marRight w:val="0"/>
      <w:marTop w:val="0"/>
      <w:marBottom w:val="0"/>
      <w:divBdr>
        <w:top w:val="none" w:sz="0" w:space="0" w:color="auto"/>
        <w:left w:val="none" w:sz="0" w:space="0" w:color="auto"/>
        <w:bottom w:val="none" w:sz="0" w:space="0" w:color="auto"/>
        <w:right w:val="none" w:sz="0" w:space="0" w:color="auto"/>
      </w:divBdr>
    </w:div>
    <w:div w:id="113788822">
      <w:marLeft w:val="0"/>
      <w:marRight w:val="0"/>
      <w:marTop w:val="0"/>
      <w:marBottom w:val="0"/>
      <w:divBdr>
        <w:top w:val="none" w:sz="0" w:space="0" w:color="auto"/>
        <w:left w:val="none" w:sz="0" w:space="0" w:color="auto"/>
        <w:bottom w:val="none" w:sz="0" w:space="0" w:color="auto"/>
        <w:right w:val="none" w:sz="0" w:space="0" w:color="auto"/>
      </w:divBdr>
      <w:divsChild>
        <w:div w:id="127864099">
          <w:marLeft w:val="0"/>
          <w:marRight w:val="-150"/>
          <w:marTop w:val="0"/>
          <w:marBottom w:val="0"/>
          <w:divBdr>
            <w:top w:val="none" w:sz="0" w:space="0" w:color="auto"/>
            <w:left w:val="none" w:sz="0" w:space="0" w:color="auto"/>
            <w:bottom w:val="none" w:sz="0" w:space="0" w:color="auto"/>
            <w:right w:val="none" w:sz="0" w:space="0" w:color="auto"/>
          </w:divBdr>
        </w:div>
      </w:divsChild>
    </w:div>
    <w:div w:id="118233773">
      <w:marLeft w:val="0"/>
      <w:marRight w:val="0"/>
      <w:marTop w:val="0"/>
      <w:marBottom w:val="0"/>
      <w:divBdr>
        <w:top w:val="none" w:sz="0" w:space="0" w:color="auto"/>
        <w:left w:val="none" w:sz="0" w:space="0" w:color="auto"/>
        <w:bottom w:val="none" w:sz="0" w:space="0" w:color="auto"/>
        <w:right w:val="none" w:sz="0" w:space="0" w:color="auto"/>
      </w:divBdr>
    </w:div>
    <w:div w:id="118955880">
      <w:marLeft w:val="0"/>
      <w:marRight w:val="0"/>
      <w:marTop w:val="0"/>
      <w:marBottom w:val="0"/>
      <w:divBdr>
        <w:top w:val="none" w:sz="0" w:space="0" w:color="auto"/>
        <w:left w:val="none" w:sz="0" w:space="0" w:color="auto"/>
        <w:bottom w:val="none" w:sz="0" w:space="0" w:color="auto"/>
        <w:right w:val="none" w:sz="0" w:space="0" w:color="auto"/>
      </w:divBdr>
    </w:div>
    <w:div w:id="119541957">
      <w:marLeft w:val="0"/>
      <w:marRight w:val="0"/>
      <w:marTop w:val="0"/>
      <w:marBottom w:val="0"/>
      <w:divBdr>
        <w:top w:val="none" w:sz="0" w:space="0" w:color="auto"/>
        <w:left w:val="none" w:sz="0" w:space="0" w:color="auto"/>
        <w:bottom w:val="none" w:sz="0" w:space="0" w:color="auto"/>
        <w:right w:val="none" w:sz="0" w:space="0" w:color="auto"/>
      </w:divBdr>
      <w:divsChild>
        <w:div w:id="1563982039">
          <w:marLeft w:val="0"/>
          <w:marRight w:val="-150"/>
          <w:marTop w:val="0"/>
          <w:marBottom w:val="0"/>
          <w:divBdr>
            <w:top w:val="none" w:sz="0" w:space="0" w:color="auto"/>
            <w:left w:val="none" w:sz="0" w:space="0" w:color="auto"/>
            <w:bottom w:val="none" w:sz="0" w:space="0" w:color="auto"/>
            <w:right w:val="none" w:sz="0" w:space="0" w:color="auto"/>
          </w:divBdr>
        </w:div>
      </w:divsChild>
    </w:div>
    <w:div w:id="119736597">
      <w:marLeft w:val="0"/>
      <w:marRight w:val="0"/>
      <w:marTop w:val="0"/>
      <w:marBottom w:val="0"/>
      <w:divBdr>
        <w:top w:val="none" w:sz="0" w:space="0" w:color="auto"/>
        <w:left w:val="none" w:sz="0" w:space="0" w:color="auto"/>
        <w:bottom w:val="none" w:sz="0" w:space="0" w:color="auto"/>
        <w:right w:val="none" w:sz="0" w:space="0" w:color="auto"/>
      </w:divBdr>
      <w:divsChild>
        <w:div w:id="717242319">
          <w:marLeft w:val="0"/>
          <w:marRight w:val="-150"/>
          <w:marTop w:val="0"/>
          <w:marBottom w:val="0"/>
          <w:divBdr>
            <w:top w:val="none" w:sz="0" w:space="0" w:color="auto"/>
            <w:left w:val="none" w:sz="0" w:space="0" w:color="auto"/>
            <w:bottom w:val="none" w:sz="0" w:space="0" w:color="auto"/>
            <w:right w:val="none" w:sz="0" w:space="0" w:color="auto"/>
          </w:divBdr>
        </w:div>
      </w:divsChild>
    </w:div>
    <w:div w:id="126632984">
      <w:bodyDiv w:val="1"/>
      <w:marLeft w:val="0"/>
      <w:marRight w:val="0"/>
      <w:marTop w:val="0"/>
      <w:marBottom w:val="0"/>
      <w:divBdr>
        <w:top w:val="none" w:sz="0" w:space="0" w:color="auto"/>
        <w:left w:val="none" w:sz="0" w:space="0" w:color="auto"/>
        <w:bottom w:val="none" w:sz="0" w:space="0" w:color="auto"/>
        <w:right w:val="none" w:sz="0" w:space="0" w:color="auto"/>
      </w:divBdr>
    </w:div>
    <w:div w:id="127482768">
      <w:marLeft w:val="0"/>
      <w:marRight w:val="0"/>
      <w:marTop w:val="0"/>
      <w:marBottom w:val="0"/>
      <w:divBdr>
        <w:top w:val="none" w:sz="0" w:space="0" w:color="auto"/>
        <w:left w:val="none" w:sz="0" w:space="0" w:color="auto"/>
        <w:bottom w:val="none" w:sz="0" w:space="0" w:color="auto"/>
        <w:right w:val="none" w:sz="0" w:space="0" w:color="auto"/>
      </w:divBdr>
    </w:div>
    <w:div w:id="137842911">
      <w:bodyDiv w:val="1"/>
      <w:marLeft w:val="0"/>
      <w:marRight w:val="0"/>
      <w:marTop w:val="0"/>
      <w:marBottom w:val="0"/>
      <w:divBdr>
        <w:top w:val="none" w:sz="0" w:space="0" w:color="auto"/>
        <w:left w:val="none" w:sz="0" w:space="0" w:color="auto"/>
        <w:bottom w:val="none" w:sz="0" w:space="0" w:color="auto"/>
        <w:right w:val="none" w:sz="0" w:space="0" w:color="auto"/>
      </w:divBdr>
    </w:div>
    <w:div w:id="138429108">
      <w:marLeft w:val="0"/>
      <w:marRight w:val="0"/>
      <w:marTop w:val="0"/>
      <w:marBottom w:val="0"/>
      <w:divBdr>
        <w:top w:val="none" w:sz="0" w:space="0" w:color="auto"/>
        <w:left w:val="none" w:sz="0" w:space="0" w:color="auto"/>
        <w:bottom w:val="none" w:sz="0" w:space="0" w:color="auto"/>
        <w:right w:val="none" w:sz="0" w:space="0" w:color="auto"/>
      </w:divBdr>
      <w:divsChild>
        <w:div w:id="402338343">
          <w:marLeft w:val="0"/>
          <w:marRight w:val="-150"/>
          <w:marTop w:val="0"/>
          <w:marBottom w:val="0"/>
          <w:divBdr>
            <w:top w:val="none" w:sz="0" w:space="0" w:color="auto"/>
            <w:left w:val="none" w:sz="0" w:space="0" w:color="auto"/>
            <w:bottom w:val="none" w:sz="0" w:space="0" w:color="auto"/>
            <w:right w:val="none" w:sz="0" w:space="0" w:color="auto"/>
          </w:divBdr>
        </w:div>
      </w:divsChild>
    </w:div>
    <w:div w:id="139734927">
      <w:bodyDiv w:val="1"/>
      <w:marLeft w:val="0"/>
      <w:marRight w:val="0"/>
      <w:marTop w:val="0"/>
      <w:marBottom w:val="0"/>
      <w:divBdr>
        <w:top w:val="none" w:sz="0" w:space="0" w:color="auto"/>
        <w:left w:val="none" w:sz="0" w:space="0" w:color="auto"/>
        <w:bottom w:val="none" w:sz="0" w:space="0" w:color="auto"/>
        <w:right w:val="none" w:sz="0" w:space="0" w:color="auto"/>
      </w:divBdr>
    </w:div>
    <w:div w:id="142044020">
      <w:bodyDiv w:val="1"/>
      <w:marLeft w:val="0"/>
      <w:marRight w:val="0"/>
      <w:marTop w:val="0"/>
      <w:marBottom w:val="0"/>
      <w:divBdr>
        <w:top w:val="none" w:sz="0" w:space="0" w:color="auto"/>
        <w:left w:val="none" w:sz="0" w:space="0" w:color="auto"/>
        <w:bottom w:val="none" w:sz="0" w:space="0" w:color="auto"/>
        <w:right w:val="none" w:sz="0" w:space="0" w:color="auto"/>
      </w:divBdr>
    </w:div>
    <w:div w:id="144276984">
      <w:marLeft w:val="0"/>
      <w:marRight w:val="0"/>
      <w:marTop w:val="0"/>
      <w:marBottom w:val="0"/>
      <w:divBdr>
        <w:top w:val="none" w:sz="0" w:space="0" w:color="auto"/>
        <w:left w:val="none" w:sz="0" w:space="0" w:color="auto"/>
        <w:bottom w:val="none" w:sz="0" w:space="0" w:color="auto"/>
        <w:right w:val="none" w:sz="0" w:space="0" w:color="auto"/>
      </w:divBdr>
    </w:div>
    <w:div w:id="145050750">
      <w:marLeft w:val="0"/>
      <w:marRight w:val="0"/>
      <w:marTop w:val="0"/>
      <w:marBottom w:val="0"/>
      <w:divBdr>
        <w:top w:val="none" w:sz="0" w:space="0" w:color="auto"/>
        <w:left w:val="none" w:sz="0" w:space="0" w:color="auto"/>
        <w:bottom w:val="none" w:sz="0" w:space="0" w:color="auto"/>
        <w:right w:val="none" w:sz="0" w:space="0" w:color="auto"/>
      </w:divBdr>
      <w:divsChild>
        <w:div w:id="550658395">
          <w:marLeft w:val="0"/>
          <w:marRight w:val="-150"/>
          <w:marTop w:val="0"/>
          <w:marBottom w:val="0"/>
          <w:divBdr>
            <w:top w:val="none" w:sz="0" w:space="0" w:color="auto"/>
            <w:left w:val="none" w:sz="0" w:space="0" w:color="auto"/>
            <w:bottom w:val="none" w:sz="0" w:space="0" w:color="auto"/>
            <w:right w:val="none" w:sz="0" w:space="0" w:color="auto"/>
          </w:divBdr>
        </w:div>
      </w:divsChild>
    </w:div>
    <w:div w:id="148209373">
      <w:bodyDiv w:val="1"/>
      <w:marLeft w:val="0"/>
      <w:marRight w:val="0"/>
      <w:marTop w:val="0"/>
      <w:marBottom w:val="0"/>
      <w:divBdr>
        <w:top w:val="none" w:sz="0" w:space="0" w:color="auto"/>
        <w:left w:val="none" w:sz="0" w:space="0" w:color="auto"/>
        <w:bottom w:val="none" w:sz="0" w:space="0" w:color="auto"/>
        <w:right w:val="none" w:sz="0" w:space="0" w:color="auto"/>
      </w:divBdr>
      <w:divsChild>
        <w:div w:id="1977103350">
          <w:marLeft w:val="0"/>
          <w:marRight w:val="0"/>
          <w:marTop w:val="0"/>
          <w:marBottom w:val="0"/>
          <w:divBdr>
            <w:top w:val="none" w:sz="0" w:space="0" w:color="auto"/>
            <w:left w:val="none" w:sz="0" w:space="0" w:color="auto"/>
            <w:bottom w:val="none" w:sz="0" w:space="0" w:color="auto"/>
            <w:right w:val="none" w:sz="0" w:space="0" w:color="auto"/>
          </w:divBdr>
          <w:divsChild>
            <w:div w:id="182088076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1607885">
      <w:marLeft w:val="0"/>
      <w:marRight w:val="0"/>
      <w:marTop w:val="0"/>
      <w:marBottom w:val="0"/>
      <w:divBdr>
        <w:top w:val="none" w:sz="0" w:space="0" w:color="auto"/>
        <w:left w:val="none" w:sz="0" w:space="0" w:color="auto"/>
        <w:bottom w:val="none" w:sz="0" w:space="0" w:color="auto"/>
        <w:right w:val="none" w:sz="0" w:space="0" w:color="auto"/>
      </w:divBdr>
      <w:divsChild>
        <w:div w:id="2026976974">
          <w:marLeft w:val="0"/>
          <w:marRight w:val="-15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833910762">
          <w:marLeft w:val="0"/>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150"/>
              <w:marTop w:val="0"/>
              <w:marBottom w:val="0"/>
              <w:divBdr>
                <w:top w:val="none" w:sz="0" w:space="0" w:color="auto"/>
                <w:left w:val="none" w:sz="0" w:space="0" w:color="auto"/>
                <w:bottom w:val="none" w:sz="0" w:space="0" w:color="auto"/>
                <w:right w:val="none" w:sz="0" w:space="0" w:color="auto"/>
              </w:divBdr>
            </w:div>
          </w:divsChild>
        </w:div>
        <w:div w:id="1160582638">
          <w:marLeft w:val="0"/>
          <w:marRight w:val="0"/>
          <w:marTop w:val="0"/>
          <w:marBottom w:val="0"/>
          <w:divBdr>
            <w:top w:val="none" w:sz="0" w:space="0" w:color="auto"/>
            <w:left w:val="none" w:sz="0" w:space="0" w:color="auto"/>
            <w:bottom w:val="none" w:sz="0" w:space="0" w:color="auto"/>
            <w:right w:val="none" w:sz="0" w:space="0" w:color="auto"/>
          </w:divBdr>
        </w:div>
      </w:divsChild>
    </w:div>
    <w:div w:id="155657431">
      <w:marLeft w:val="0"/>
      <w:marRight w:val="0"/>
      <w:marTop w:val="0"/>
      <w:marBottom w:val="0"/>
      <w:divBdr>
        <w:top w:val="none" w:sz="0" w:space="0" w:color="auto"/>
        <w:left w:val="none" w:sz="0" w:space="0" w:color="auto"/>
        <w:bottom w:val="none" w:sz="0" w:space="0" w:color="auto"/>
        <w:right w:val="none" w:sz="0" w:space="0" w:color="auto"/>
      </w:divBdr>
      <w:divsChild>
        <w:div w:id="288705468">
          <w:marLeft w:val="0"/>
          <w:marRight w:val="-150"/>
          <w:marTop w:val="0"/>
          <w:marBottom w:val="0"/>
          <w:divBdr>
            <w:top w:val="none" w:sz="0" w:space="0" w:color="auto"/>
            <w:left w:val="none" w:sz="0" w:space="0" w:color="auto"/>
            <w:bottom w:val="none" w:sz="0" w:space="0" w:color="auto"/>
            <w:right w:val="none" w:sz="0" w:space="0" w:color="auto"/>
          </w:divBdr>
        </w:div>
      </w:divsChild>
    </w:div>
    <w:div w:id="156313158">
      <w:marLeft w:val="0"/>
      <w:marRight w:val="0"/>
      <w:marTop w:val="0"/>
      <w:marBottom w:val="0"/>
      <w:divBdr>
        <w:top w:val="none" w:sz="0" w:space="0" w:color="auto"/>
        <w:left w:val="none" w:sz="0" w:space="0" w:color="auto"/>
        <w:bottom w:val="none" w:sz="0" w:space="0" w:color="auto"/>
        <w:right w:val="none" w:sz="0" w:space="0" w:color="auto"/>
      </w:divBdr>
      <w:divsChild>
        <w:div w:id="1018579960">
          <w:marLeft w:val="0"/>
          <w:marRight w:val="-150"/>
          <w:marTop w:val="0"/>
          <w:marBottom w:val="0"/>
          <w:divBdr>
            <w:top w:val="none" w:sz="0" w:space="0" w:color="auto"/>
            <w:left w:val="none" w:sz="0" w:space="0" w:color="auto"/>
            <w:bottom w:val="none" w:sz="0" w:space="0" w:color="auto"/>
            <w:right w:val="none" w:sz="0" w:space="0" w:color="auto"/>
          </w:divBdr>
        </w:div>
      </w:divsChild>
    </w:div>
    <w:div w:id="156506075">
      <w:marLeft w:val="0"/>
      <w:marRight w:val="0"/>
      <w:marTop w:val="0"/>
      <w:marBottom w:val="0"/>
      <w:divBdr>
        <w:top w:val="none" w:sz="0" w:space="0" w:color="auto"/>
        <w:left w:val="none" w:sz="0" w:space="0" w:color="auto"/>
        <w:bottom w:val="none" w:sz="0" w:space="0" w:color="auto"/>
        <w:right w:val="none" w:sz="0" w:space="0" w:color="auto"/>
      </w:divBdr>
      <w:divsChild>
        <w:div w:id="693074089">
          <w:marLeft w:val="0"/>
          <w:marRight w:val="-150"/>
          <w:marTop w:val="0"/>
          <w:marBottom w:val="0"/>
          <w:divBdr>
            <w:top w:val="none" w:sz="0" w:space="0" w:color="auto"/>
            <w:left w:val="none" w:sz="0" w:space="0" w:color="auto"/>
            <w:bottom w:val="none" w:sz="0" w:space="0" w:color="auto"/>
            <w:right w:val="none" w:sz="0" w:space="0" w:color="auto"/>
          </w:divBdr>
        </w:div>
      </w:divsChild>
    </w:div>
    <w:div w:id="162671181">
      <w:marLeft w:val="0"/>
      <w:marRight w:val="0"/>
      <w:marTop w:val="0"/>
      <w:marBottom w:val="0"/>
      <w:divBdr>
        <w:top w:val="none" w:sz="0" w:space="0" w:color="auto"/>
        <w:left w:val="none" w:sz="0" w:space="0" w:color="auto"/>
        <w:bottom w:val="none" w:sz="0" w:space="0" w:color="auto"/>
        <w:right w:val="none" w:sz="0" w:space="0" w:color="auto"/>
      </w:divBdr>
      <w:divsChild>
        <w:div w:id="1962609488">
          <w:marLeft w:val="0"/>
          <w:marRight w:val="-150"/>
          <w:marTop w:val="0"/>
          <w:marBottom w:val="0"/>
          <w:divBdr>
            <w:top w:val="none" w:sz="0" w:space="0" w:color="auto"/>
            <w:left w:val="none" w:sz="0" w:space="0" w:color="auto"/>
            <w:bottom w:val="none" w:sz="0" w:space="0" w:color="auto"/>
            <w:right w:val="none" w:sz="0" w:space="0" w:color="auto"/>
          </w:divBdr>
        </w:div>
      </w:divsChild>
    </w:div>
    <w:div w:id="163203102">
      <w:marLeft w:val="0"/>
      <w:marRight w:val="0"/>
      <w:marTop w:val="0"/>
      <w:marBottom w:val="0"/>
      <w:divBdr>
        <w:top w:val="none" w:sz="0" w:space="0" w:color="auto"/>
        <w:left w:val="none" w:sz="0" w:space="0" w:color="auto"/>
        <w:bottom w:val="none" w:sz="0" w:space="0" w:color="auto"/>
        <w:right w:val="none" w:sz="0" w:space="0" w:color="auto"/>
      </w:divBdr>
    </w:div>
    <w:div w:id="163861746">
      <w:bodyDiv w:val="1"/>
      <w:marLeft w:val="0"/>
      <w:marRight w:val="0"/>
      <w:marTop w:val="0"/>
      <w:marBottom w:val="0"/>
      <w:divBdr>
        <w:top w:val="none" w:sz="0" w:space="0" w:color="auto"/>
        <w:left w:val="none" w:sz="0" w:space="0" w:color="auto"/>
        <w:bottom w:val="none" w:sz="0" w:space="0" w:color="auto"/>
        <w:right w:val="none" w:sz="0" w:space="0" w:color="auto"/>
      </w:divBdr>
    </w:div>
    <w:div w:id="168638683">
      <w:marLeft w:val="0"/>
      <w:marRight w:val="0"/>
      <w:marTop w:val="0"/>
      <w:marBottom w:val="0"/>
      <w:divBdr>
        <w:top w:val="none" w:sz="0" w:space="0" w:color="auto"/>
        <w:left w:val="none" w:sz="0" w:space="0" w:color="auto"/>
        <w:bottom w:val="none" w:sz="0" w:space="0" w:color="auto"/>
        <w:right w:val="none" w:sz="0" w:space="0" w:color="auto"/>
      </w:divBdr>
      <w:divsChild>
        <w:div w:id="1388067050">
          <w:marLeft w:val="0"/>
          <w:marRight w:val="-150"/>
          <w:marTop w:val="0"/>
          <w:marBottom w:val="0"/>
          <w:divBdr>
            <w:top w:val="none" w:sz="0" w:space="0" w:color="auto"/>
            <w:left w:val="none" w:sz="0" w:space="0" w:color="auto"/>
            <w:bottom w:val="none" w:sz="0" w:space="0" w:color="auto"/>
            <w:right w:val="none" w:sz="0" w:space="0" w:color="auto"/>
          </w:divBdr>
        </w:div>
      </w:divsChild>
    </w:div>
    <w:div w:id="170875523">
      <w:bodyDiv w:val="1"/>
      <w:marLeft w:val="0"/>
      <w:marRight w:val="0"/>
      <w:marTop w:val="0"/>
      <w:marBottom w:val="0"/>
      <w:divBdr>
        <w:top w:val="none" w:sz="0" w:space="0" w:color="auto"/>
        <w:left w:val="none" w:sz="0" w:space="0" w:color="auto"/>
        <w:bottom w:val="none" w:sz="0" w:space="0" w:color="auto"/>
        <w:right w:val="none" w:sz="0" w:space="0" w:color="auto"/>
      </w:divBdr>
    </w:div>
    <w:div w:id="171771851">
      <w:marLeft w:val="0"/>
      <w:marRight w:val="0"/>
      <w:marTop w:val="0"/>
      <w:marBottom w:val="0"/>
      <w:divBdr>
        <w:top w:val="none" w:sz="0" w:space="0" w:color="auto"/>
        <w:left w:val="none" w:sz="0" w:space="0" w:color="auto"/>
        <w:bottom w:val="none" w:sz="0" w:space="0" w:color="auto"/>
        <w:right w:val="none" w:sz="0" w:space="0" w:color="auto"/>
      </w:divBdr>
      <w:divsChild>
        <w:div w:id="2131701657">
          <w:marLeft w:val="0"/>
          <w:marRight w:val="-150"/>
          <w:marTop w:val="0"/>
          <w:marBottom w:val="0"/>
          <w:divBdr>
            <w:top w:val="none" w:sz="0" w:space="0" w:color="auto"/>
            <w:left w:val="none" w:sz="0" w:space="0" w:color="auto"/>
            <w:bottom w:val="none" w:sz="0" w:space="0" w:color="auto"/>
            <w:right w:val="none" w:sz="0" w:space="0" w:color="auto"/>
          </w:divBdr>
        </w:div>
      </w:divsChild>
    </w:div>
    <w:div w:id="179856148">
      <w:marLeft w:val="0"/>
      <w:marRight w:val="0"/>
      <w:marTop w:val="0"/>
      <w:marBottom w:val="0"/>
      <w:divBdr>
        <w:top w:val="none" w:sz="0" w:space="0" w:color="auto"/>
        <w:left w:val="none" w:sz="0" w:space="0" w:color="auto"/>
        <w:bottom w:val="none" w:sz="0" w:space="0" w:color="auto"/>
        <w:right w:val="none" w:sz="0" w:space="0" w:color="auto"/>
      </w:divBdr>
    </w:div>
    <w:div w:id="182936122">
      <w:marLeft w:val="0"/>
      <w:marRight w:val="0"/>
      <w:marTop w:val="0"/>
      <w:marBottom w:val="0"/>
      <w:divBdr>
        <w:top w:val="none" w:sz="0" w:space="0" w:color="auto"/>
        <w:left w:val="none" w:sz="0" w:space="0" w:color="auto"/>
        <w:bottom w:val="none" w:sz="0" w:space="0" w:color="auto"/>
        <w:right w:val="none" w:sz="0" w:space="0" w:color="auto"/>
      </w:divBdr>
      <w:divsChild>
        <w:div w:id="1532912517">
          <w:marLeft w:val="0"/>
          <w:marRight w:val="-150"/>
          <w:marTop w:val="0"/>
          <w:marBottom w:val="0"/>
          <w:divBdr>
            <w:top w:val="none" w:sz="0" w:space="0" w:color="auto"/>
            <w:left w:val="none" w:sz="0" w:space="0" w:color="auto"/>
            <w:bottom w:val="none" w:sz="0" w:space="0" w:color="auto"/>
            <w:right w:val="none" w:sz="0" w:space="0" w:color="auto"/>
          </w:divBdr>
        </w:div>
      </w:divsChild>
    </w:div>
    <w:div w:id="183984510">
      <w:bodyDiv w:val="1"/>
      <w:marLeft w:val="0"/>
      <w:marRight w:val="0"/>
      <w:marTop w:val="0"/>
      <w:marBottom w:val="0"/>
      <w:divBdr>
        <w:top w:val="none" w:sz="0" w:space="0" w:color="auto"/>
        <w:left w:val="none" w:sz="0" w:space="0" w:color="auto"/>
        <w:bottom w:val="none" w:sz="0" w:space="0" w:color="auto"/>
        <w:right w:val="none" w:sz="0" w:space="0" w:color="auto"/>
      </w:divBdr>
    </w:div>
    <w:div w:id="185214513">
      <w:marLeft w:val="0"/>
      <w:marRight w:val="0"/>
      <w:marTop w:val="0"/>
      <w:marBottom w:val="0"/>
      <w:divBdr>
        <w:top w:val="none" w:sz="0" w:space="0" w:color="auto"/>
        <w:left w:val="none" w:sz="0" w:space="0" w:color="auto"/>
        <w:bottom w:val="none" w:sz="0" w:space="0" w:color="auto"/>
        <w:right w:val="none" w:sz="0" w:space="0" w:color="auto"/>
      </w:divBdr>
      <w:divsChild>
        <w:div w:id="1816411177">
          <w:marLeft w:val="0"/>
          <w:marRight w:val="-150"/>
          <w:marTop w:val="0"/>
          <w:marBottom w:val="0"/>
          <w:divBdr>
            <w:top w:val="none" w:sz="0" w:space="0" w:color="auto"/>
            <w:left w:val="none" w:sz="0" w:space="0" w:color="auto"/>
            <w:bottom w:val="none" w:sz="0" w:space="0" w:color="auto"/>
            <w:right w:val="none" w:sz="0" w:space="0" w:color="auto"/>
          </w:divBdr>
        </w:div>
      </w:divsChild>
    </w:div>
    <w:div w:id="187261583">
      <w:marLeft w:val="0"/>
      <w:marRight w:val="0"/>
      <w:marTop w:val="0"/>
      <w:marBottom w:val="0"/>
      <w:divBdr>
        <w:top w:val="none" w:sz="0" w:space="0" w:color="auto"/>
        <w:left w:val="none" w:sz="0" w:space="0" w:color="auto"/>
        <w:bottom w:val="none" w:sz="0" w:space="0" w:color="auto"/>
        <w:right w:val="none" w:sz="0" w:space="0" w:color="auto"/>
      </w:divBdr>
    </w:div>
    <w:div w:id="188421145">
      <w:marLeft w:val="0"/>
      <w:marRight w:val="0"/>
      <w:marTop w:val="0"/>
      <w:marBottom w:val="0"/>
      <w:divBdr>
        <w:top w:val="none" w:sz="0" w:space="0" w:color="auto"/>
        <w:left w:val="none" w:sz="0" w:space="0" w:color="auto"/>
        <w:bottom w:val="none" w:sz="0" w:space="0" w:color="auto"/>
        <w:right w:val="none" w:sz="0" w:space="0" w:color="auto"/>
      </w:divBdr>
    </w:div>
    <w:div w:id="188447294">
      <w:bodyDiv w:val="1"/>
      <w:marLeft w:val="0"/>
      <w:marRight w:val="0"/>
      <w:marTop w:val="0"/>
      <w:marBottom w:val="0"/>
      <w:divBdr>
        <w:top w:val="none" w:sz="0" w:space="0" w:color="auto"/>
        <w:left w:val="none" w:sz="0" w:space="0" w:color="auto"/>
        <w:bottom w:val="none" w:sz="0" w:space="0" w:color="auto"/>
        <w:right w:val="none" w:sz="0" w:space="0" w:color="auto"/>
      </w:divBdr>
    </w:div>
    <w:div w:id="190844913">
      <w:marLeft w:val="0"/>
      <w:marRight w:val="0"/>
      <w:marTop w:val="0"/>
      <w:marBottom w:val="0"/>
      <w:divBdr>
        <w:top w:val="none" w:sz="0" w:space="0" w:color="auto"/>
        <w:left w:val="none" w:sz="0" w:space="0" w:color="auto"/>
        <w:bottom w:val="none" w:sz="0" w:space="0" w:color="auto"/>
        <w:right w:val="none" w:sz="0" w:space="0" w:color="auto"/>
      </w:divBdr>
    </w:div>
    <w:div w:id="195317256">
      <w:bodyDiv w:val="1"/>
      <w:marLeft w:val="0"/>
      <w:marRight w:val="0"/>
      <w:marTop w:val="0"/>
      <w:marBottom w:val="0"/>
      <w:divBdr>
        <w:top w:val="none" w:sz="0" w:space="0" w:color="auto"/>
        <w:left w:val="none" w:sz="0" w:space="0" w:color="auto"/>
        <w:bottom w:val="none" w:sz="0" w:space="0" w:color="auto"/>
        <w:right w:val="none" w:sz="0" w:space="0" w:color="auto"/>
      </w:divBdr>
    </w:div>
    <w:div w:id="200674580">
      <w:marLeft w:val="0"/>
      <w:marRight w:val="0"/>
      <w:marTop w:val="0"/>
      <w:marBottom w:val="0"/>
      <w:divBdr>
        <w:top w:val="none" w:sz="0" w:space="0" w:color="auto"/>
        <w:left w:val="none" w:sz="0" w:space="0" w:color="auto"/>
        <w:bottom w:val="none" w:sz="0" w:space="0" w:color="auto"/>
        <w:right w:val="none" w:sz="0" w:space="0" w:color="auto"/>
      </w:divBdr>
      <w:divsChild>
        <w:div w:id="1081222737">
          <w:marLeft w:val="0"/>
          <w:marRight w:val="-150"/>
          <w:marTop w:val="0"/>
          <w:marBottom w:val="0"/>
          <w:divBdr>
            <w:top w:val="none" w:sz="0" w:space="0" w:color="auto"/>
            <w:left w:val="none" w:sz="0" w:space="0" w:color="auto"/>
            <w:bottom w:val="none" w:sz="0" w:space="0" w:color="auto"/>
            <w:right w:val="none" w:sz="0" w:space="0" w:color="auto"/>
          </w:divBdr>
        </w:div>
      </w:divsChild>
    </w:div>
    <w:div w:id="206189609">
      <w:bodyDiv w:val="1"/>
      <w:marLeft w:val="0"/>
      <w:marRight w:val="0"/>
      <w:marTop w:val="0"/>
      <w:marBottom w:val="0"/>
      <w:divBdr>
        <w:top w:val="none" w:sz="0" w:space="0" w:color="auto"/>
        <w:left w:val="none" w:sz="0" w:space="0" w:color="auto"/>
        <w:bottom w:val="none" w:sz="0" w:space="0" w:color="auto"/>
        <w:right w:val="none" w:sz="0" w:space="0" w:color="auto"/>
      </w:divBdr>
    </w:div>
    <w:div w:id="206189821">
      <w:marLeft w:val="0"/>
      <w:marRight w:val="0"/>
      <w:marTop w:val="0"/>
      <w:marBottom w:val="0"/>
      <w:divBdr>
        <w:top w:val="none" w:sz="0" w:space="0" w:color="auto"/>
        <w:left w:val="none" w:sz="0" w:space="0" w:color="auto"/>
        <w:bottom w:val="none" w:sz="0" w:space="0" w:color="auto"/>
        <w:right w:val="none" w:sz="0" w:space="0" w:color="auto"/>
      </w:divBdr>
      <w:divsChild>
        <w:div w:id="420682764">
          <w:marLeft w:val="0"/>
          <w:marRight w:val="-150"/>
          <w:marTop w:val="0"/>
          <w:marBottom w:val="0"/>
          <w:divBdr>
            <w:top w:val="none" w:sz="0" w:space="0" w:color="auto"/>
            <w:left w:val="none" w:sz="0" w:space="0" w:color="auto"/>
            <w:bottom w:val="none" w:sz="0" w:space="0" w:color="auto"/>
            <w:right w:val="none" w:sz="0" w:space="0" w:color="auto"/>
          </w:divBdr>
        </w:div>
      </w:divsChild>
    </w:div>
    <w:div w:id="214046431">
      <w:bodyDiv w:val="1"/>
      <w:marLeft w:val="0"/>
      <w:marRight w:val="0"/>
      <w:marTop w:val="0"/>
      <w:marBottom w:val="0"/>
      <w:divBdr>
        <w:top w:val="none" w:sz="0" w:space="0" w:color="auto"/>
        <w:left w:val="none" w:sz="0" w:space="0" w:color="auto"/>
        <w:bottom w:val="none" w:sz="0" w:space="0" w:color="auto"/>
        <w:right w:val="none" w:sz="0" w:space="0" w:color="auto"/>
      </w:divBdr>
    </w:div>
    <w:div w:id="215970105">
      <w:bodyDiv w:val="1"/>
      <w:marLeft w:val="0"/>
      <w:marRight w:val="0"/>
      <w:marTop w:val="0"/>
      <w:marBottom w:val="0"/>
      <w:divBdr>
        <w:top w:val="none" w:sz="0" w:space="0" w:color="auto"/>
        <w:left w:val="none" w:sz="0" w:space="0" w:color="auto"/>
        <w:bottom w:val="none" w:sz="0" w:space="0" w:color="auto"/>
        <w:right w:val="none" w:sz="0" w:space="0" w:color="auto"/>
      </w:divBdr>
    </w:div>
    <w:div w:id="219486156">
      <w:bodyDiv w:val="1"/>
      <w:marLeft w:val="0"/>
      <w:marRight w:val="0"/>
      <w:marTop w:val="0"/>
      <w:marBottom w:val="0"/>
      <w:divBdr>
        <w:top w:val="none" w:sz="0" w:space="0" w:color="auto"/>
        <w:left w:val="none" w:sz="0" w:space="0" w:color="auto"/>
        <w:bottom w:val="none" w:sz="0" w:space="0" w:color="auto"/>
        <w:right w:val="none" w:sz="0" w:space="0" w:color="auto"/>
      </w:divBdr>
    </w:div>
    <w:div w:id="221253720">
      <w:bodyDiv w:val="1"/>
      <w:marLeft w:val="0"/>
      <w:marRight w:val="0"/>
      <w:marTop w:val="0"/>
      <w:marBottom w:val="0"/>
      <w:divBdr>
        <w:top w:val="none" w:sz="0" w:space="0" w:color="auto"/>
        <w:left w:val="none" w:sz="0" w:space="0" w:color="auto"/>
        <w:bottom w:val="none" w:sz="0" w:space="0" w:color="auto"/>
        <w:right w:val="none" w:sz="0" w:space="0" w:color="auto"/>
      </w:divBdr>
    </w:div>
    <w:div w:id="221644038">
      <w:marLeft w:val="0"/>
      <w:marRight w:val="0"/>
      <w:marTop w:val="0"/>
      <w:marBottom w:val="0"/>
      <w:divBdr>
        <w:top w:val="none" w:sz="0" w:space="0" w:color="auto"/>
        <w:left w:val="none" w:sz="0" w:space="0" w:color="auto"/>
        <w:bottom w:val="none" w:sz="0" w:space="0" w:color="auto"/>
        <w:right w:val="none" w:sz="0" w:space="0" w:color="auto"/>
      </w:divBdr>
      <w:divsChild>
        <w:div w:id="1635327946">
          <w:marLeft w:val="0"/>
          <w:marRight w:val="-150"/>
          <w:marTop w:val="0"/>
          <w:marBottom w:val="0"/>
          <w:divBdr>
            <w:top w:val="none" w:sz="0" w:space="0" w:color="auto"/>
            <w:left w:val="none" w:sz="0" w:space="0" w:color="auto"/>
            <w:bottom w:val="none" w:sz="0" w:space="0" w:color="auto"/>
            <w:right w:val="none" w:sz="0" w:space="0" w:color="auto"/>
          </w:divBdr>
        </w:div>
      </w:divsChild>
    </w:div>
    <w:div w:id="221983884">
      <w:marLeft w:val="0"/>
      <w:marRight w:val="0"/>
      <w:marTop w:val="0"/>
      <w:marBottom w:val="0"/>
      <w:divBdr>
        <w:top w:val="none" w:sz="0" w:space="0" w:color="auto"/>
        <w:left w:val="none" w:sz="0" w:space="0" w:color="auto"/>
        <w:bottom w:val="none" w:sz="0" w:space="0" w:color="auto"/>
        <w:right w:val="none" w:sz="0" w:space="0" w:color="auto"/>
      </w:divBdr>
      <w:divsChild>
        <w:div w:id="276528120">
          <w:marLeft w:val="0"/>
          <w:marRight w:val="-150"/>
          <w:marTop w:val="0"/>
          <w:marBottom w:val="0"/>
          <w:divBdr>
            <w:top w:val="none" w:sz="0" w:space="0" w:color="auto"/>
            <w:left w:val="none" w:sz="0" w:space="0" w:color="auto"/>
            <w:bottom w:val="none" w:sz="0" w:space="0" w:color="auto"/>
            <w:right w:val="none" w:sz="0" w:space="0" w:color="auto"/>
          </w:divBdr>
        </w:div>
      </w:divsChild>
    </w:div>
    <w:div w:id="223957131">
      <w:bodyDiv w:val="1"/>
      <w:marLeft w:val="0"/>
      <w:marRight w:val="0"/>
      <w:marTop w:val="0"/>
      <w:marBottom w:val="0"/>
      <w:divBdr>
        <w:top w:val="none" w:sz="0" w:space="0" w:color="auto"/>
        <w:left w:val="none" w:sz="0" w:space="0" w:color="auto"/>
        <w:bottom w:val="none" w:sz="0" w:space="0" w:color="auto"/>
        <w:right w:val="none" w:sz="0" w:space="0" w:color="auto"/>
      </w:divBdr>
    </w:div>
    <w:div w:id="230626345">
      <w:bodyDiv w:val="1"/>
      <w:marLeft w:val="0"/>
      <w:marRight w:val="0"/>
      <w:marTop w:val="0"/>
      <w:marBottom w:val="0"/>
      <w:divBdr>
        <w:top w:val="none" w:sz="0" w:space="0" w:color="auto"/>
        <w:left w:val="none" w:sz="0" w:space="0" w:color="auto"/>
        <w:bottom w:val="none" w:sz="0" w:space="0" w:color="auto"/>
        <w:right w:val="none" w:sz="0" w:space="0" w:color="auto"/>
      </w:divBdr>
    </w:div>
    <w:div w:id="231351432">
      <w:marLeft w:val="0"/>
      <w:marRight w:val="0"/>
      <w:marTop w:val="0"/>
      <w:marBottom w:val="0"/>
      <w:divBdr>
        <w:top w:val="none" w:sz="0" w:space="0" w:color="auto"/>
        <w:left w:val="none" w:sz="0" w:space="0" w:color="auto"/>
        <w:bottom w:val="none" w:sz="0" w:space="0" w:color="auto"/>
        <w:right w:val="none" w:sz="0" w:space="0" w:color="auto"/>
      </w:divBdr>
    </w:div>
    <w:div w:id="232545365">
      <w:bodyDiv w:val="1"/>
      <w:marLeft w:val="0"/>
      <w:marRight w:val="0"/>
      <w:marTop w:val="0"/>
      <w:marBottom w:val="0"/>
      <w:divBdr>
        <w:top w:val="none" w:sz="0" w:space="0" w:color="auto"/>
        <w:left w:val="none" w:sz="0" w:space="0" w:color="auto"/>
        <w:bottom w:val="none" w:sz="0" w:space="0" w:color="auto"/>
        <w:right w:val="none" w:sz="0" w:space="0" w:color="auto"/>
      </w:divBdr>
    </w:div>
    <w:div w:id="233442346">
      <w:marLeft w:val="0"/>
      <w:marRight w:val="0"/>
      <w:marTop w:val="0"/>
      <w:marBottom w:val="0"/>
      <w:divBdr>
        <w:top w:val="none" w:sz="0" w:space="0" w:color="auto"/>
        <w:left w:val="none" w:sz="0" w:space="0" w:color="auto"/>
        <w:bottom w:val="none" w:sz="0" w:space="0" w:color="auto"/>
        <w:right w:val="none" w:sz="0" w:space="0" w:color="auto"/>
      </w:divBdr>
    </w:div>
    <w:div w:id="234701561">
      <w:bodyDiv w:val="1"/>
      <w:marLeft w:val="0"/>
      <w:marRight w:val="0"/>
      <w:marTop w:val="0"/>
      <w:marBottom w:val="0"/>
      <w:divBdr>
        <w:top w:val="none" w:sz="0" w:space="0" w:color="auto"/>
        <w:left w:val="none" w:sz="0" w:space="0" w:color="auto"/>
        <w:bottom w:val="none" w:sz="0" w:space="0" w:color="auto"/>
        <w:right w:val="none" w:sz="0" w:space="0" w:color="auto"/>
      </w:divBdr>
    </w:div>
    <w:div w:id="234825187">
      <w:marLeft w:val="0"/>
      <w:marRight w:val="0"/>
      <w:marTop w:val="0"/>
      <w:marBottom w:val="0"/>
      <w:divBdr>
        <w:top w:val="none" w:sz="0" w:space="0" w:color="auto"/>
        <w:left w:val="none" w:sz="0" w:space="0" w:color="auto"/>
        <w:bottom w:val="none" w:sz="0" w:space="0" w:color="auto"/>
        <w:right w:val="none" w:sz="0" w:space="0" w:color="auto"/>
      </w:divBdr>
      <w:divsChild>
        <w:div w:id="1786189085">
          <w:marLeft w:val="0"/>
          <w:marRight w:val="-150"/>
          <w:marTop w:val="0"/>
          <w:marBottom w:val="0"/>
          <w:divBdr>
            <w:top w:val="none" w:sz="0" w:space="0" w:color="auto"/>
            <w:left w:val="none" w:sz="0" w:space="0" w:color="auto"/>
            <w:bottom w:val="none" w:sz="0" w:space="0" w:color="auto"/>
            <w:right w:val="none" w:sz="0" w:space="0" w:color="auto"/>
          </w:divBdr>
        </w:div>
      </w:divsChild>
    </w:div>
    <w:div w:id="237399801">
      <w:marLeft w:val="0"/>
      <w:marRight w:val="0"/>
      <w:marTop w:val="0"/>
      <w:marBottom w:val="0"/>
      <w:divBdr>
        <w:top w:val="none" w:sz="0" w:space="0" w:color="auto"/>
        <w:left w:val="none" w:sz="0" w:space="0" w:color="auto"/>
        <w:bottom w:val="none" w:sz="0" w:space="0" w:color="auto"/>
        <w:right w:val="none" w:sz="0" w:space="0" w:color="auto"/>
      </w:divBdr>
      <w:divsChild>
        <w:div w:id="1544365913">
          <w:marLeft w:val="0"/>
          <w:marRight w:val="-150"/>
          <w:marTop w:val="0"/>
          <w:marBottom w:val="0"/>
          <w:divBdr>
            <w:top w:val="none" w:sz="0" w:space="0" w:color="auto"/>
            <w:left w:val="none" w:sz="0" w:space="0" w:color="auto"/>
            <w:bottom w:val="none" w:sz="0" w:space="0" w:color="auto"/>
            <w:right w:val="none" w:sz="0" w:space="0" w:color="auto"/>
          </w:divBdr>
        </w:div>
      </w:divsChild>
    </w:div>
    <w:div w:id="240412090">
      <w:bodyDiv w:val="1"/>
      <w:marLeft w:val="0"/>
      <w:marRight w:val="0"/>
      <w:marTop w:val="0"/>
      <w:marBottom w:val="0"/>
      <w:divBdr>
        <w:top w:val="none" w:sz="0" w:space="0" w:color="auto"/>
        <w:left w:val="none" w:sz="0" w:space="0" w:color="auto"/>
        <w:bottom w:val="none" w:sz="0" w:space="0" w:color="auto"/>
        <w:right w:val="none" w:sz="0" w:space="0" w:color="auto"/>
      </w:divBdr>
    </w:div>
    <w:div w:id="241645892">
      <w:marLeft w:val="0"/>
      <w:marRight w:val="0"/>
      <w:marTop w:val="0"/>
      <w:marBottom w:val="0"/>
      <w:divBdr>
        <w:top w:val="none" w:sz="0" w:space="0" w:color="auto"/>
        <w:left w:val="none" w:sz="0" w:space="0" w:color="auto"/>
        <w:bottom w:val="none" w:sz="0" w:space="0" w:color="auto"/>
        <w:right w:val="none" w:sz="0" w:space="0" w:color="auto"/>
      </w:divBdr>
      <w:divsChild>
        <w:div w:id="741298852">
          <w:marLeft w:val="0"/>
          <w:marRight w:val="-150"/>
          <w:marTop w:val="0"/>
          <w:marBottom w:val="0"/>
          <w:divBdr>
            <w:top w:val="none" w:sz="0" w:space="0" w:color="auto"/>
            <w:left w:val="none" w:sz="0" w:space="0" w:color="auto"/>
            <w:bottom w:val="none" w:sz="0" w:space="0" w:color="auto"/>
            <w:right w:val="none" w:sz="0" w:space="0" w:color="auto"/>
          </w:divBdr>
        </w:div>
      </w:divsChild>
    </w:div>
    <w:div w:id="243952293">
      <w:marLeft w:val="0"/>
      <w:marRight w:val="0"/>
      <w:marTop w:val="0"/>
      <w:marBottom w:val="0"/>
      <w:divBdr>
        <w:top w:val="none" w:sz="0" w:space="0" w:color="auto"/>
        <w:left w:val="none" w:sz="0" w:space="0" w:color="auto"/>
        <w:bottom w:val="none" w:sz="0" w:space="0" w:color="auto"/>
        <w:right w:val="none" w:sz="0" w:space="0" w:color="auto"/>
      </w:divBdr>
      <w:divsChild>
        <w:div w:id="1447961910">
          <w:marLeft w:val="0"/>
          <w:marRight w:val="-150"/>
          <w:marTop w:val="0"/>
          <w:marBottom w:val="0"/>
          <w:divBdr>
            <w:top w:val="none" w:sz="0" w:space="0" w:color="auto"/>
            <w:left w:val="none" w:sz="0" w:space="0" w:color="auto"/>
            <w:bottom w:val="none" w:sz="0" w:space="0" w:color="auto"/>
            <w:right w:val="none" w:sz="0" w:space="0" w:color="auto"/>
          </w:divBdr>
        </w:div>
      </w:divsChild>
    </w:div>
    <w:div w:id="245118214">
      <w:bodyDiv w:val="1"/>
      <w:marLeft w:val="0"/>
      <w:marRight w:val="0"/>
      <w:marTop w:val="0"/>
      <w:marBottom w:val="0"/>
      <w:divBdr>
        <w:top w:val="none" w:sz="0" w:space="0" w:color="auto"/>
        <w:left w:val="none" w:sz="0" w:space="0" w:color="auto"/>
        <w:bottom w:val="none" w:sz="0" w:space="0" w:color="auto"/>
        <w:right w:val="none" w:sz="0" w:space="0" w:color="auto"/>
      </w:divBdr>
    </w:div>
    <w:div w:id="245304343">
      <w:marLeft w:val="0"/>
      <w:marRight w:val="0"/>
      <w:marTop w:val="0"/>
      <w:marBottom w:val="0"/>
      <w:divBdr>
        <w:top w:val="none" w:sz="0" w:space="0" w:color="auto"/>
        <w:left w:val="none" w:sz="0" w:space="0" w:color="auto"/>
        <w:bottom w:val="none" w:sz="0" w:space="0" w:color="auto"/>
        <w:right w:val="none" w:sz="0" w:space="0" w:color="auto"/>
      </w:divBdr>
    </w:div>
    <w:div w:id="249319998">
      <w:bodyDiv w:val="1"/>
      <w:marLeft w:val="0"/>
      <w:marRight w:val="0"/>
      <w:marTop w:val="0"/>
      <w:marBottom w:val="0"/>
      <w:divBdr>
        <w:top w:val="none" w:sz="0" w:space="0" w:color="auto"/>
        <w:left w:val="none" w:sz="0" w:space="0" w:color="auto"/>
        <w:bottom w:val="none" w:sz="0" w:space="0" w:color="auto"/>
        <w:right w:val="none" w:sz="0" w:space="0" w:color="auto"/>
      </w:divBdr>
    </w:div>
    <w:div w:id="254633025">
      <w:marLeft w:val="0"/>
      <w:marRight w:val="0"/>
      <w:marTop w:val="0"/>
      <w:marBottom w:val="0"/>
      <w:divBdr>
        <w:top w:val="none" w:sz="0" w:space="0" w:color="auto"/>
        <w:left w:val="none" w:sz="0" w:space="0" w:color="auto"/>
        <w:bottom w:val="none" w:sz="0" w:space="0" w:color="auto"/>
        <w:right w:val="none" w:sz="0" w:space="0" w:color="auto"/>
      </w:divBdr>
    </w:div>
    <w:div w:id="254677060">
      <w:marLeft w:val="0"/>
      <w:marRight w:val="0"/>
      <w:marTop w:val="0"/>
      <w:marBottom w:val="0"/>
      <w:divBdr>
        <w:top w:val="none" w:sz="0" w:space="0" w:color="auto"/>
        <w:left w:val="none" w:sz="0" w:space="0" w:color="auto"/>
        <w:bottom w:val="none" w:sz="0" w:space="0" w:color="auto"/>
        <w:right w:val="none" w:sz="0" w:space="0" w:color="auto"/>
      </w:divBdr>
      <w:divsChild>
        <w:div w:id="850919881">
          <w:marLeft w:val="0"/>
          <w:marRight w:val="-150"/>
          <w:marTop w:val="0"/>
          <w:marBottom w:val="0"/>
          <w:divBdr>
            <w:top w:val="none" w:sz="0" w:space="0" w:color="auto"/>
            <w:left w:val="none" w:sz="0" w:space="0" w:color="auto"/>
            <w:bottom w:val="none" w:sz="0" w:space="0" w:color="auto"/>
            <w:right w:val="none" w:sz="0" w:space="0" w:color="auto"/>
          </w:divBdr>
        </w:div>
      </w:divsChild>
    </w:div>
    <w:div w:id="257564522">
      <w:bodyDiv w:val="1"/>
      <w:marLeft w:val="0"/>
      <w:marRight w:val="0"/>
      <w:marTop w:val="0"/>
      <w:marBottom w:val="0"/>
      <w:divBdr>
        <w:top w:val="none" w:sz="0" w:space="0" w:color="auto"/>
        <w:left w:val="none" w:sz="0" w:space="0" w:color="auto"/>
        <w:bottom w:val="none" w:sz="0" w:space="0" w:color="auto"/>
        <w:right w:val="none" w:sz="0" w:space="0" w:color="auto"/>
      </w:divBdr>
    </w:div>
    <w:div w:id="263541304">
      <w:marLeft w:val="0"/>
      <w:marRight w:val="0"/>
      <w:marTop w:val="0"/>
      <w:marBottom w:val="0"/>
      <w:divBdr>
        <w:top w:val="none" w:sz="0" w:space="0" w:color="auto"/>
        <w:left w:val="none" w:sz="0" w:space="0" w:color="auto"/>
        <w:bottom w:val="none" w:sz="0" w:space="0" w:color="auto"/>
        <w:right w:val="none" w:sz="0" w:space="0" w:color="auto"/>
      </w:divBdr>
      <w:divsChild>
        <w:div w:id="1288659058">
          <w:marLeft w:val="0"/>
          <w:marRight w:val="-150"/>
          <w:marTop w:val="0"/>
          <w:marBottom w:val="0"/>
          <w:divBdr>
            <w:top w:val="none" w:sz="0" w:space="0" w:color="auto"/>
            <w:left w:val="none" w:sz="0" w:space="0" w:color="auto"/>
            <w:bottom w:val="none" w:sz="0" w:space="0" w:color="auto"/>
            <w:right w:val="none" w:sz="0" w:space="0" w:color="auto"/>
          </w:divBdr>
        </w:div>
      </w:divsChild>
    </w:div>
    <w:div w:id="270433771">
      <w:marLeft w:val="0"/>
      <w:marRight w:val="0"/>
      <w:marTop w:val="0"/>
      <w:marBottom w:val="0"/>
      <w:divBdr>
        <w:top w:val="none" w:sz="0" w:space="0" w:color="auto"/>
        <w:left w:val="none" w:sz="0" w:space="0" w:color="auto"/>
        <w:bottom w:val="none" w:sz="0" w:space="0" w:color="auto"/>
        <w:right w:val="none" w:sz="0" w:space="0" w:color="auto"/>
      </w:divBdr>
    </w:div>
    <w:div w:id="275408883">
      <w:bodyDiv w:val="1"/>
      <w:marLeft w:val="0"/>
      <w:marRight w:val="0"/>
      <w:marTop w:val="0"/>
      <w:marBottom w:val="0"/>
      <w:divBdr>
        <w:top w:val="none" w:sz="0" w:space="0" w:color="auto"/>
        <w:left w:val="none" w:sz="0" w:space="0" w:color="auto"/>
        <w:bottom w:val="none" w:sz="0" w:space="0" w:color="auto"/>
        <w:right w:val="none" w:sz="0" w:space="0" w:color="auto"/>
      </w:divBdr>
    </w:div>
    <w:div w:id="283465544">
      <w:marLeft w:val="0"/>
      <w:marRight w:val="0"/>
      <w:marTop w:val="0"/>
      <w:marBottom w:val="0"/>
      <w:divBdr>
        <w:top w:val="none" w:sz="0" w:space="0" w:color="auto"/>
        <w:left w:val="none" w:sz="0" w:space="0" w:color="auto"/>
        <w:bottom w:val="none" w:sz="0" w:space="0" w:color="auto"/>
        <w:right w:val="none" w:sz="0" w:space="0" w:color="auto"/>
      </w:divBdr>
      <w:divsChild>
        <w:div w:id="1915822389">
          <w:marLeft w:val="0"/>
          <w:marRight w:val="-150"/>
          <w:marTop w:val="0"/>
          <w:marBottom w:val="0"/>
          <w:divBdr>
            <w:top w:val="none" w:sz="0" w:space="0" w:color="auto"/>
            <w:left w:val="none" w:sz="0" w:space="0" w:color="auto"/>
            <w:bottom w:val="none" w:sz="0" w:space="0" w:color="auto"/>
            <w:right w:val="none" w:sz="0" w:space="0" w:color="auto"/>
          </w:divBdr>
        </w:div>
      </w:divsChild>
    </w:div>
    <w:div w:id="285627464">
      <w:bodyDiv w:val="1"/>
      <w:marLeft w:val="0"/>
      <w:marRight w:val="0"/>
      <w:marTop w:val="0"/>
      <w:marBottom w:val="0"/>
      <w:divBdr>
        <w:top w:val="none" w:sz="0" w:space="0" w:color="auto"/>
        <w:left w:val="none" w:sz="0" w:space="0" w:color="auto"/>
        <w:bottom w:val="none" w:sz="0" w:space="0" w:color="auto"/>
        <w:right w:val="none" w:sz="0" w:space="0" w:color="auto"/>
      </w:divBdr>
    </w:div>
    <w:div w:id="290133860">
      <w:marLeft w:val="0"/>
      <w:marRight w:val="0"/>
      <w:marTop w:val="0"/>
      <w:marBottom w:val="0"/>
      <w:divBdr>
        <w:top w:val="none" w:sz="0" w:space="0" w:color="auto"/>
        <w:left w:val="none" w:sz="0" w:space="0" w:color="auto"/>
        <w:bottom w:val="none" w:sz="0" w:space="0" w:color="auto"/>
        <w:right w:val="none" w:sz="0" w:space="0" w:color="auto"/>
      </w:divBdr>
    </w:div>
    <w:div w:id="299726037">
      <w:bodyDiv w:val="1"/>
      <w:marLeft w:val="0"/>
      <w:marRight w:val="0"/>
      <w:marTop w:val="0"/>
      <w:marBottom w:val="0"/>
      <w:divBdr>
        <w:top w:val="none" w:sz="0" w:space="0" w:color="auto"/>
        <w:left w:val="none" w:sz="0" w:space="0" w:color="auto"/>
        <w:bottom w:val="none" w:sz="0" w:space="0" w:color="auto"/>
        <w:right w:val="none" w:sz="0" w:space="0" w:color="auto"/>
      </w:divBdr>
    </w:div>
    <w:div w:id="306711641">
      <w:marLeft w:val="0"/>
      <w:marRight w:val="0"/>
      <w:marTop w:val="0"/>
      <w:marBottom w:val="0"/>
      <w:divBdr>
        <w:top w:val="none" w:sz="0" w:space="0" w:color="auto"/>
        <w:left w:val="none" w:sz="0" w:space="0" w:color="auto"/>
        <w:bottom w:val="none" w:sz="0" w:space="0" w:color="auto"/>
        <w:right w:val="none" w:sz="0" w:space="0" w:color="auto"/>
      </w:divBdr>
      <w:divsChild>
        <w:div w:id="1303844976">
          <w:marLeft w:val="0"/>
          <w:marRight w:val="-150"/>
          <w:marTop w:val="0"/>
          <w:marBottom w:val="0"/>
          <w:divBdr>
            <w:top w:val="none" w:sz="0" w:space="0" w:color="auto"/>
            <w:left w:val="none" w:sz="0" w:space="0" w:color="auto"/>
            <w:bottom w:val="none" w:sz="0" w:space="0" w:color="auto"/>
            <w:right w:val="none" w:sz="0" w:space="0" w:color="auto"/>
          </w:divBdr>
        </w:div>
      </w:divsChild>
    </w:div>
    <w:div w:id="306907290">
      <w:bodyDiv w:val="1"/>
      <w:marLeft w:val="0"/>
      <w:marRight w:val="0"/>
      <w:marTop w:val="0"/>
      <w:marBottom w:val="0"/>
      <w:divBdr>
        <w:top w:val="none" w:sz="0" w:space="0" w:color="auto"/>
        <w:left w:val="none" w:sz="0" w:space="0" w:color="auto"/>
        <w:bottom w:val="none" w:sz="0" w:space="0" w:color="auto"/>
        <w:right w:val="none" w:sz="0" w:space="0" w:color="auto"/>
      </w:divBdr>
    </w:div>
    <w:div w:id="317005979">
      <w:marLeft w:val="0"/>
      <w:marRight w:val="0"/>
      <w:marTop w:val="0"/>
      <w:marBottom w:val="0"/>
      <w:divBdr>
        <w:top w:val="none" w:sz="0" w:space="0" w:color="auto"/>
        <w:left w:val="none" w:sz="0" w:space="0" w:color="auto"/>
        <w:bottom w:val="none" w:sz="0" w:space="0" w:color="auto"/>
        <w:right w:val="none" w:sz="0" w:space="0" w:color="auto"/>
      </w:divBdr>
      <w:divsChild>
        <w:div w:id="789056944">
          <w:marLeft w:val="0"/>
          <w:marRight w:val="-150"/>
          <w:marTop w:val="0"/>
          <w:marBottom w:val="0"/>
          <w:divBdr>
            <w:top w:val="none" w:sz="0" w:space="0" w:color="auto"/>
            <w:left w:val="none" w:sz="0" w:space="0" w:color="auto"/>
            <w:bottom w:val="none" w:sz="0" w:space="0" w:color="auto"/>
            <w:right w:val="none" w:sz="0" w:space="0" w:color="auto"/>
          </w:divBdr>
        </w:div>
      </w:divsChild>
    </w:div>
    <w:div w:id="317029508">
      <w:marLeft w:val="0"/>
      <w:marRight w:val="0"/>
      <w:marTop w:val="0"/>
      <w:marBottom w:val="0"/>
      <w:divBdr>
        <w:top w:val="none" w:sz="0" w:space="0" w:color="auto"/>
        <w:left w:val="none" w:sz="0" w:space="0" w:color="auto"/>
        <w:bottom w:val="none" w:sz="0" w:space="0" w:color="auto"/>
        <w:right w:val="none" w:sz="0" w:space="0" w:color="auto"/>
      </w:divBdr>
      <w:divsChild>
        <w:div w:id="597955426">
          <w:marLeft w:val="0"/>
          <w:marRight w:val="-150"/>
          <w:marTop w:val="0"/>
          <w:marBottom w:val="0"/>
          <w:divBdr>
            <w:top w:val="none" w:sz="0" w:space="0" w:color="auto"/>
            <w:left w:val="none" w:sz="0" w:space="0" w:color="auto"/>
            <w:bottom w:val="none" w:sz="0" w:space="0" w:color="auto"/>
            <w:right w:val="none" w:sz="0" w:space="0" w:color="auto"/>
          </w:divBdr>
        </w:div>
      </w:divsChild>
    </w:div>
    <w:div w:id="322245256">
      <w:marLeft w:val="0"/>
      <w:marRight w:val="0"/>
      <w:marTop w:val="0"/>
      <w:marBottom w:val="0"/>
      <w:divBdr>
        <w:top w:val="none" w:sz="0" w:space="0" w:color="auto"/>
        <w:left w:val="none" w:sz="0" w:space="0" w:color="auto"/>
        <w:bottom w:val="none" w:sz="0" w:space="0" w:color="auto"/>
        <w:right w:val="none" w:sz="0" w:space="0" w:color="auto"/>
      </w:divBdr>
      <w:divsChild>
        <w:div w:id="1215316463">
          <w:marLeft w:val="0"/>
          <w:marRight w:val="-150"/>
          <w:marTop w:val="0"/>
          <w:marBottom w:val="0"/>
          <w:divBdr>
            <w:top w:val="none" w:sz="0" w:space="0" w:color="auto"/>
            <w:left w:val="none" w:sz="0" w:space="0" w:color="auto"/>
            <w:bottom w:val="none" w:sz="0" w:space="0" w:color="auto"/>
            <w:right w:val="none" w:sz="0" w:space="0" w:color="auto"/>
          </w:divBdr>
        </w:div>
      </w:divsChild>
    </w:div>
    <w:div w:id="322319235">
      <w:marLeft w:val="0"/>
      <w:marRight w:val="0"/>
      <w:marTop w:val="0"/>
      <w:marBottom w:val="0"/>
      <w:divBdr>
        <w:top w:val="none" w:sz="0" w:space="0" w:color="auto"/>
        <w:left w:val="none" w:sz="0" w:space="0" w:color="auto"/>
        <w:bottom w:val="none" w:sz="0" w:space="0" w:color="auto"/>
        <w:right w:val="none" w:sz="0" w:space="0" w:color="auto"/>
      </w:divBdr>
      <w:divsChild>
        <w:div w:id="1650984857">
          <w:marLeft w:val="0"/>
          <w:marRight w:val="-150"/>
          <w:marTop w:val="0"/>
          <w:marBottom w:val="0"/>
          <w:divBdr>
            <w:top w:val="none" w:sz="0" w:space="0" w:color="auto"/>
            <w:left w:val="none" w:sz="0" w:space="0" w:color="auto"/>
            <w:bottom w:val="none" w:sz="0" w:space="0" w:color="auto"/>
            <w:right w:val="none" w:sz="0" w:space="0" w:color="auto"/>
          </w:divBdr>
        </w:div>
      </w:divsChild>
    </w:div>
    <w:div w:id="329792783">
      <w:marLeft w:val="0"/>
      <w:marRight w:val="0"/>
      <w:marTop w:val="0"/>
      <w:marBottom w:val="0"/>
      <w:divBdr>
        <w:top w:val="none" w:sz="0" w:space="0" w:color="auto"/>
        <w:left w:val="none" w:sz="0" w:space="0" w:color="auto"/>
        <w:bottom w:val="none" w:sz="0" w:space="0" w:color="auto"/>
        <w:right w:val="none" w:sz="0" w:space="0" w:color="auto"/>
      </w:divBdr>
      <w:divsChild>
        <w:div w:id="102117383">
          <w:marLeft w:val="0"/>
          <w:marRight w:val="-150"/>
          <w:marTop w:val="0"/>
          <w:marBottom w:val="0"/>
          <w:divBdr>
            <w:top w:val="none" w:sz="0" w:space="0" w:color="auto"/>
            <w:left w:val="none" w:sz="0" w:space="0" w:color="auto"/>
            <w:bottom w:val="none" w:sz="0" w:space="0" w:color="auto"/>
            <w:right w:val="none" w:sz="0" w:space="0" w:color="auto"/>
          </w:divBdr>
        </w:div>
      </w:divsChild>
    </w:div>
    <w:div w:id="334460721">
      <w:bodyDiv w:val="1"/>
      <w:marLeft w:val="0"/>
      <w:marRight w:val="0"/>
      <w:marTop w:val="0"/>
      <w:marBottom w:val="0"/>
      <w:divBdr>
        <w:top w:val="none" w:sz="0" w:space="0" w:color="auto"/>
        <w:left w:val="none" w:sz="0" w:space="0" w:color="auto"/>
        <w:bottom w:val="none" w:sz="0" w:space="0" w:color="auto"/>
        <w:right w:val="none" w:sz="0" w:space="0" w:color="auto"/>
      </w:divBdr>
    </w:div>
    <w:div w:id="341278214">
      <w:marLeft w:val="0"/>
      <w:marRight w:val="0"/>
      <w:marTop w:val="0"/>
      <w:marBottom w:val="0"/>
      <w:divBdr>
        <w:top w:val="none" w:sz="0" w:space="0" w:color="auto"/>
        <w:left w:val="none" w:sz="0" w:space="0" w:color="auto"/>
        <w:bottom w:val="none" w:sz="0" w:space="0" w:color="auto"/>
        <w:right w:val="none" w:sz="0" w:space="0" w:color="auto"/>
      </w:divBdr>
      <w:divsChild>
        <w:div w:id="1712152410">
          <w:marLeft w:val="0"/>
          <w:marRight w:val="-150"/>
          <w:marTop w:val="0"/>
          <w:marBottom w:val="0"/>
          <w:divBdr>
            <w:top w:val="none" w:sz="0" w:space="0" w:color="auto"/>
            <w:left w:val="none" w:sz="0" w:space="0" w:color="auto"/>
            <w:bottom w:val="none" w:sz="0" w:space="0" w:color="auto"/>
            <w:right w:val="none" w:sz="0" w:space="0" w:color="auto"/>
          </w:divBdr>
        </w:div>
      </w:divsChild>
    </w:div>
    <w:div w:id="344982552">
      <w:bodyDiv w:val="1"/>
      <w:marLeft w:val="0"/>
      <w:marRight w:val="0"/>
      <w:marTop w:val="0"/>
      <w:marBottom w:val="0"/>
      <w:divBdr>
        <w:top w:val="none" w:sz="0" w:space="0" w:color="auto"/>
        <w:left w:val="none" w:sz="0" w:space="0" w:color="auto"/>
        <w:bottom w:val="none" w:sz="0" w:space="0" w:color="auto"/>
        <w:right w:val="none" w:sz="0" w:space="0" w:color="auto"/>
      </w:divBdr>
    </w:div>
    <w:div w:id="349062283">
      <w:marLeft w:val="0"/>
      <w:marRight w:val="0"/>
      <w:marTop w:val="0"/>
      <w:marBottom w:val="0"/>
      <w:divBdr>
        <w:top w:val="none" w:sz="0" w:space="0" w:color="auto"/>
        <w:left w:val="none" w:sz="0" w:space="0" w:color="auto"/>
        <w:bottom w:val="none" w:sz="0" w:space="0" w:color="auto"/>
        <w:right w:val="none" w:sz="0" w:space="0" w:color="auto"/>
      </w:divBdr>
      <w:divsChild>
        <w:div w:id="215238174">
          <w:marLeft w:val="0"/>
          <w:marRight w:val="-150"/>
          <w:marTop w:val="0"/>
          <w:marBottom w:val="0"/>
          <w:divBdr>
            <w:top w:val="none" w:sz="0" w:space="0" w:color="auto"/>
            <w:left w:val="none" w:sz="0" w:space="0" w:color="auto"/>
            <w:bottom w:val="none" w:sz="0" w:space="0" w:color="auto"/>
            <w:right w:val="none" w:sz="0" w:space="0" w:color="auto"/>
          </w:divBdr>
        </w:div>
      </w:divsChild>
    </w:div>
    <w:div w:id="362873503">
      <w:bodyDiv w:val="1"/>
      <w:marLeft w:val="0"/>
      <w:marRight w:val="0"/>
      <w:marTop w:val="0"/>
      <w:marBottom w:val="0"/>
      <w:divBdr>
        <w:top w:val="none" w:sz="0" w:space="0" w:color="auto"/>
        <w:left w:val="none" w:sz="0" w:space="0" w:color="auto"/>
        <w:bottom w:val="none" w:sz="0" w:space="0" w:color="auto"/>
        <w:right w:val="none" w:sz="0" w:space="0" w:color="auto"/>
      </w:divBdr>
    </w:div>
    <w:div w:id="366151000">
      <w:marLeft w:val="0"/>
      <w:marRight w:val="0"/>
      <w:marTop w:val="0"/>
      <w:marBottom w:val="0"/>
      <w:divBdr>
        <w:top w:val="none" w:sz="0" w:space="0" w:color="auto"/>
        <w:left w:val="none" w:sz="0" w:space="0" w:color="auto"/>
        <w:bottom w:val="none" w:sz="0" w:space="0" w:color="auto"/>
        <w:right w:val="none" w:sz="0" w:space="0" w:color="auto"/>
      </w:divBdr>
      <w:divsChild>
        <w:div w:id="1931038706">
          <w:marLeft w:val="0"/>
          <w:marRight w:val="-150"/>
          <w:marTop w:val="0"/>
          <w:marBottom w:val="0"/>
          <w:divBdr>
            <w:top w:val="none" w:sz="0" w:space="0" w:color="auto"/>
            <w:left w:val="none" w:sz="0" w:space="0" w:color="auto"/>
            <w:bottom w:val="none" w:sz="0" w:space="0" w:color="auto"/>
            <w:right w:val="none" w:sz="0" w:space="0" w:color="auto"/>
          </w:divBdr>
        </w:div>
      </w:divsChild>
    </w:div>
    <w:div w:id="376128050">
      <w:marLeft w:val="0"/>
      <w:marRight w:val="0"/>
      <w:marTop w:val="0"/>
      <w:marBottom w:val="0"/>
      <w:divBdr>
        <w:top w:val="none" w:sz="0" w:space="0" w:color="auto"/>
        <w:left w:val="none" w:sz="0" w:space="0" w:color="auto"/>
        <w:bottom w:val="none" w:sz="0" w:space="0" w:color="auto"/>
        <w:right w:val="none" w:sz="0" w:space="0" w:color="auto"/>
      </w:divBdr>
      <w:divsChild>
        <w:div w:id="180583116">
          <w:marLeft w:val="0"/>
          <w:marRight w:val="-150"/>
          <w:marTop w:val="0"/>
          <w:marBottom w:val="0"/>
          <w:divBdr>
            <w:top w:val="none" w:sz="0" w:space="0" w:color="auto"/>
            <w:left w:val="none" w:sz="0" w:space="0" w:color="auto"/>
            <w:bottom w:val="none" w:sz="0" w:space="0" w:color="auto"/>
            <w:right w:val="none" w:sz="0" w:space="0" w:color="auto"/>
          </w:divBdr>
        </w:div>
      </w:divsChild>
    </w:div>
    <w:div w:id="386220834">
      <w:marLeft w:val="0"/>
      <w:marRight w:val="0"/>
      <w:marTop w:val="0"/>
      <w:marBottom w:val="0"/>
      <w:divBdr>
        <w:top w:val="none" w:sz="0" w:space="0" w:color="auto"/>
        <w:left w:val="none" w:sz="0" w:space="0" w:color="auto"/>
        <w:bottom w:val="none" w:sz="0" w:space="0" w:color="auto"/>
        <w:right w:val="none" w:sz="0" w:space="0" w:color="auto"/>
      </w:divBdr>
      <w:divsChild>
        <w:div w:id="1174422590">
          <w:marLeft w:val="0"/>
          <w:marRight w:val="-150"/>
          <w:marTop w:val="0"/>
          <w:marBottom w:val="0"/>
          <w:divBdr>
            <w:top w:val="none" w:sz="0" w:space="0" w:color="auto"/>
            <w:left w:val="none" w:sz="0" w:space="0" w:color="auto"/>
            <w:bottom w:val="none" w:sz="0" w:space="0" w:color="auto"/>
            <w:right w:val="none" w:sz="0" w:space="0" w:color="auto"/>
          </w:divBdr>
        </w:div>
      </w:divsChild>
    </w:div>
    <w:div w:id="393430391">
      <w:marLeft w:val="0"/>
      <w:marRight w:val="0"/>
      <w:marTop w:val="0"/>
      <w:marBottom w:val="0"/>
      <w:divBdr>
        <w:top w:val="none" w:sz="0" w:space="0" w:color="auto"/>
        <w:left w:val="none" w:sz="0" w:space="0" w:color="auto"/>
        <w:bottom w:val="none" w:sz="0" w:space="0" w:color="auto"/>
        <w:right w:val="none" w:sz="0" w:space="0" w:color="auto"/>
      </w:divBdr>
      <w:divsChild>
        <w:div w:id="579408664">
          <w:marLeft w:val="0"/>
          <w:marRight w:val="-150"/>
          <w:marTop w:val="0"/>
          <w:marBottom w:val="0"/>
          <w:divBdr>
            <w:top w:val="none" w:sz="0" w:space="0" w:color="auto"/>
            <w:left w:val="none" w:sz="0" w:space="0" w:color="auto"/>
            <w:bottom w:val="none" w:sz="0" w:space="0" w:color="auto"/>
            <w:right w:val="none" w:sz="0" w:space="0" w:color="auto"/>
          </w:divBdr>
        </w:div>
      </w:divsChild>
    </w:div>
    <w:div w:id="397291418">
      <w:marLeft w:val="0"/>
      <w:marRight w:val="0"/>
      <w:marTop w:val="0"/>
      <w:marBottom w:val="0"/>
      <w:divBdr>
        <w:top w:val="none" w:sz="0" w:space="0" w:color="auto"/>
        <w:left w:val="none" w:sz="0" w:space="0" w:color="auto"/>
        <w:bottom w:val="none" w:sz="0" w:space="0" w:color="auto"/>
        <w:right w:val="none" w:sz="0" w:space="0" w:color="auto"/>
      </w:divBdr>
    </w:div>
    <w:div w:id="401293374">
      <w:marLeft w:val="0"/>
      <w:marRight w:val="0"/>
      <w:marTop w:val="0"/>
      <w:marBottom w:val="0"/>
      <w:divBdr>
        <w:top w:val="none" w:sz="0" w:space="0" w:color="auto"/>
        <w:left w:val="none" w:sz="0" w:space="0" w:color="auto"/>
        <w:bottom w:val="none" w:sz="0" w:space="0" w:color="auto"/>
        <w:right w:val="none" w:sz="0" w:space="0" w:color="auto"/>
      </w:divBdr>
    </w:div>
    <w:div w:id="407850295">
      <w:marLeft w:val="0"/>
      <w:marRight w:val="0"/>
      <w:marTop w:val="0"/>
      <w:marBottom w:val="0"/>
      <w:divBdr>
        <w:top w:val="none" w:sz="0" w:space="0" w:color="auto"/>
        <w:left w:val="none" w:sz="0" w:space="0" w:color="auto"/>
        <w:bottom w:val="none" w:sz="0" w:space="0" w:color="auto"/>
        <w:right w:val="none" w:sz="0" w:space="0" w:color="auto"/>
      </w:divBdr>
      <w:divsChild>
        <w:div w:id="1929581483">
          <w:marLeft w:val="0"/>
          <w:marRight w:val="-150"/>
          <w:marTop w:val="0"/>
          <w:marBottom w:val="0"/>
          <w:divBdr>
            <w:top w:val="none" w:sz="0" w:space="0" w:color="auto"/>
            <w:left w:val="none" w:sz="0" w:space="0" w:color="auto"/>
            <w:bottom w:val="none" w:sz="0" w:space="0" w:color="auto"/>
            <w:right w:val="none" w:sz="0" w:space="0" w:color="auto"/>
          </w:divBdr>
        </w:div>
      </w:divsChild>
    </w:div>
    <w:div w:id="411896962">
      <w:marLeft w:val="0"/>
      <w:marRight w:val="0"/>
      <w:marTop w:val="0"/>
      <w:marBottom w:val="0"/>
      <w:divBdr>
        <w:top w:val="none" w:sz="0" w:space="0" w:color="auto"/>
        <w:left w:val="none" w:sz="0" w:space="0" w:color="auto"/>
        <w:bottom w:val="none" w:sz="0" w:space="0" w:color="auto"/>
        <w:right w:val="none" w:sz="0" w:space="0" w:color="auto"/>
      </w:divBdr>
      <w:divsChild>
        <w:div w:id="2136635047">
          <w:marLeft w:val="0"/>
          <w:marRight w:val="-150"/>
          <w:marTop w:val="0"/>
          <w:marBottom w:val="0"/>
          <w:divBdr>
            <w:top w:val="none" w:sz="0" w:space="0" w:color="auto"/>
            <w:left w:val="none" w:sz="0" w:space="0" w:color="auto"/>
            <w:bottom w:val="none" w:sz="0" w:space="0" w:color="auto"/>
            <w:right w:val="none" w:sz="0" w:space="0" w:color="auto"/>
          </w:divBdr>
        </w:div>
      </w:divsChild>
    </w:div>
    <w:div w:id="417868060">
      <w:marLeft w:val="0"/>
      <w:marRight w:val="0"/>
      <w:marTop w:val="0"/>
      <w:marBottom w:val="0"/>
      <w:divBdr>
        <w:top w:val="none" w:sz="0" w:space="0" w:color="auto"/>
        <w:left w:val="none" w:sz="0" w:space="0" w:color="auto"/>
        <w:bottom w:val="none" w:sz="0" w:space="0" w:color="auto"/>
        <w:right w:val="none" w:sz="0" w:space="0" w:color="auto"/>
      </w:divBdr>
    </w:div>
    <w:div w:id="422997857">
      <w:bodyDiv w:val="1"/>
      <w:marLeft w:val="0"/>
      <w:marRight w:val="0"/>
      <w:marTop w:val="0"/>
      <w:marBottom w:val="0"/>
      <w:divBdr>
        <w:top w:val="none" w:sz="0" w:space="0" w:color="auto"/>
        <w:left w:val="none" w:sz="0" w:space="0" w:color="auto"/>
        <w:bottom w:val="none" w:sz="0" w:space="0" w:color="auto"/>
        <w:right w:val="none" w:sz="0" w:space="0" w:color="auto"/>
      </w:divBdr>
    </w:div>
    <w:div w:id="424959017">
      <w:marLeft w:val="0"/>
      <w:marRight w:val="0"/>
      <w:marTop w:val="0"/>
      <w:marBottom w:val="0"/>
      <w:divBdr>
        <w:top w:val="none" w:sz="0" w:space="0" w:color="auto"/>
        <w:left w:val="none" w:sz="0" w:space="0" w:color="auto"/>
        <w:bottom w:val="none" w:sz="0" w:space="0" w:color="auto"/>
        <w:right w:val="none" w:sz="0" w:space="0" w:color="auto"/>
      </w:divBdr>
    </w:div>
    <w:div w:id="433477224">
      <w:marLeft w:val="0"/>
      <w:marRight w:val="0"/>
      <w:marTop w:val="0"/>
      <w:marBottom w:val="0"/>
      <w:divBdr>
        <w:top w:val="none" w:sz="0" w:space="0" w:color="auto"/>
        <w:left w:val="none" w:sz="0" w:space="0" w:color="auto"/>
        <w:bottom w:val="none" w:sz="0" w:space="0" w:color="auto"/>
        <w:right w:val="none" w:sz="0" w:space="0" w:color="auto"/>
      </w:divBdr>
      <w:divsChild>
        <w:div w:id="1595431329">
          <w:marLeft w:val="0"/>
          <w:marRight w:val="-150"/>
          <w:marTop w:val="0"/>
          <w:marBottom w:val="0"/>
          <w:divBdr>
            <w:top w:val="none" w:sz="0" w:space="0" w:color="auto"/>
            <w:left w:val="none" w:sz="0" w:space="0" w:color="auto"/>
            <w:bottom w:val="none" w:sz="0" w:space="0" w:color="auto"/>
            <w:right w:val="none" w:sz="0" w:space="0" w:color="auto"/>
          </w:divBdr>
        </w:div>
      </w:divsChild>
    </w:div>
    <w:div w:id="434518713">
      <w:marLeft w:val="0"/>
      <w:marRight w:val="0"/>
      <w:marTop w:val="0"/>
      <w:marBottom w:val="0"/>
      <w:divBdr>
        <w:top w:val="none" w:sz="0" w:space="0" w:color="auto"/>
        <w:left w:val="none" w:sz="0" w:space="0" w:color="auto"/>
        <w:bottom w:val="none" w:sz="0" w:space="0" w:color="auto"/>
        <w:right w:val="none" w:sz="0" w:space="0" w:color="auto"/>
      </w:divBdr>
      <w:divsChild>
        <w:div w:id="449473431">
          <w:marLeft w:val="0"/>
          <w:marRight w:val="-150"/>
          <w:marTop w:val="0"/>
          <w:marBottom w:val="0"/>
          <w:divBdr>
            <w:top w:val="none" w:sz="0" w:space="0" w:color="auto"/>
            <w:left w:val="none" w:sz="0" w:space="0" w:color="auto"/>
            <w:bottom w:val="none" w:sz="0" w:space="0" w:color="auto"/>
            <w:right w:val="none" w:sz="0" w:space="0" w:color="auto"/>
          </w:divBdr>
        </w:div>
      </w:divsChild>
    </w:div>
    <w:div w:id="434717858">
      <w:marLeft w:val="0"/>
      <w:marRight w:val="0"/>
      <w:marTop w:val="0"/>
      <w:marBottom w:val="0"/>
      <w:divBdr>
        <w:top w:val="none" w:sz="0" w:space="0" w:color="auto"/>
        <w:left w:val="none" w:sz="0" w:space="0" w:color="auto"/>
        <w:bottom w:val="none" w:sz="0" w:space="0" w:color="auto"/>
        <w:right w:val="none" w:sz="0" w:space="0" w:color="auto"/>
      </w:divBdr>
    </w:div>
    <w:div w:id="434788521">
      <w:bodyDiv w:val="1"/>
      <w:marLeft w:val="0"/>
      <w:marRight w:val="0"/>
      <w:marTop w:val="0"/>
      <w:marBottom w:val="0"/>
      <w:divBdr>
        <w:top w:val="none" w:sz="0" w:space="0" w:color="auto"/>
        <w:left w:val="none" w:sz="0" w:space="0" w:color="auto"/>
        <w:bottom w:val="none" w:sz="0" w:space="0" w:color="auto"/>
        <w:right w:val="none" w:sz="0" w:space="0" w:color="auto"/>
      </w:divBdr>
    </w:div>
    <w:div w:id="438574260">
      <w:marLeft w:val="0"/>
      <w:marRight w:val="0"/>
      <w:marTop w:val="0"/>
      <w:marBottom w:val="0"/>
      <w:divBdr>
        <w:top w:val="none" w:sz="0" w:space="0" w:color="auto"/>
        <w:left w:val="none" w:sz="0" w:space="0" w:color="auto"/>
        <w:bottom w:val="none" w:sz="0" w:space="0" w:color="auto"/>
        <w:right w:val="none" w:sz="0" w:space="0" w:color="auto"/>
      </w:divBdr>
      <w:divsChild>
        <w:div w:id="79110651">
          <w:marLeft w:val="0"/>
          <w:marRight w:val="-150"/>
          <w:marTop w:val="0"/>
          <w:marBottom w:val="0"/>
          <w:divBdr>
            <w:top w:val="none" w:sz="0" w:space="0" w:color="auto"/>
            <w:left w:val="none" w:sz="0" w:space="0" w:color="auto"/>
            <w:bottom w:val="none" w:sz="0" w:space="0" w:color="auto"/>
            <w:right w:val="none" w:sz="0" w:space="0" w:color="auto"/>
          </w:divBdr>
        </w:div>
      </w:divsChild>
    </w:div>
    <w:div w:id="440301524">
      <w:marLeft w:val="0"/>
      <w:marRight w:val="0"/>
      <w:marTop w:val="0"/>
      <w:marBottom w:val="0"/>
      <w:divBdr>
        <w:top w:val="none" w:sz="0" w:space="0" w:color="auto"/>
        <w:left w:val="none" w:sz="0" w:space="0" w:color="auto"/>
        <w:bottom w:val="none" w:sz="0" w:space="0" w:color="auto"/>
        <w:right w:val="none" w:sz="0" w:space="0" w:color="auto"/>
      </w:divBdr>
    </w:div>
    <w:div w:id="444884871">
      <w:marLeft w:val="0"/>
      <w:marRight w:val="0"/>
      <w:marTop w:val="0"/>
      <w:marBottom w:val="0"/>
      <w:divBdr>
        <w:top w:val="none" w:sz="0" w:space="0" w:color="auto"/>
        <w:left w:val="none" w:sz="0" w:space="0" w:color="auto"/>
        <w:bottom w:val="none" w:sz="0" w:space="0" w:color="auto"/>
        <w:right w:val="none" w:sz="0" w:space="0" w:color="auto"/>
      </w:divBdr>
      <w:divsChild>
        <w:div w:id="708797064">
          <w:marLeft w:val="0"/>
          <w:marRight w:val="0"/>
          <w:marTop w:val="0"/>
          <w:marBottom w:val="0"/>
          <w:divBdr>
            <w:top w:val="none" w:sz="0" w:space="0" w:color="auto"/>
            <w:left w:val="none" w:sz="0" w:space="0" w:color="auto"/>
            <w:bottom w:val="none" w:sz="0" w:space="0" w:color="auto"/>
            <w:right w:val="none" w:sz="0" w:space="0" w:color="auto"/>
          </w:divBdr>
          <w:divsChild>
            <w:div w:id="8999473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48478022">
      <w:marLeft w:val="0"/>
      <w:marRight w:val="0"/>
      <w:marTop w:val="0"/>
      <w:marBottom w:val="0"/>
      <w:divBdr>
        <w:top w:val="none" w:sz="0" w:space="0" w:color="auto"/>
        <w:left w:val="none" w:sz="0" w:space="0" w:color="auto"/>
        <w:bottom w:val="none" w:sz="0" w:space="0" w:color="auto"/>
        <w:right w:val="none" w:sz="0" w:space="0" w:color="auto"/>
      </w:divBdr>
      <w:divsChild>
        <w:div w:id="433285031">
          <w:marLeft w:val="0"/>
          <w:marRight w:val="-150"/>
          <w:marTop w:val="0"/>
          <w:marBottom w:val="0"/>
          <w:divBdr>
            <w:top w:val="none" w:sz="0" w:space="0" w:color="auto"/>
            <w:left w:val="none" w:sz="0" w:space="0" w:color="auto"/>
            <w:bottom w:val="none" w:sz="0" w:space="0" w:color="auto"/>
            <w:right w:val="none" w:sz="0" w:space="0" w:color="auto"/>
          </w:divBdr>
        </w:div>
      </w:divsChild>
    </w:div>
    <w:div w:id="450980906">
      <w:marLeft w:val="0"/>
      <w:marRight w:val="0"/>
      <w:marTop w:val="0"/>
      <w:marBottom w:val="0"/>
      <w:divBdr>
        <w:top w:val="none" w:sz="0" w:space="0" w:color="auto"/>
        <w:left w:val="none" w:sz="0" w:space="0" w:color="auto"/>
        <w:bottom w:val="none" w:sz="0" w:space="0" w:color="auto"/>
        <w:right w:val="none" w:sz="0" w:space="0" w:color="auto"/>
      </w:divBdr>
      <w:divsChild>
        <w:div w:id="325090844">
          <w:marLeft w:val="0"/>
          <w:marRight w:val="-150"/>
          <w:marTop w:val="0"/>
          <w:marBottom w:val="0"/>
          <w:divBdr>
            <w:top w:val="none" w:sz="0" w:space="0" w:color="auto"/>
            <w:left w:val="none" w:sz="0" w:space="0" w:color="auto"/>
            <w:bottom w:val="none" w:sz="0" w:space="0" w:color="auto"/>
            <w:right w:val="none" w:sz="0" w:space="0" w:color="auto"/>
          </w:divBdr>
        </w:div>
      </w:divsChild>
    </w:div>
    <w:div w:id="453641114">
      <w:bodyDiv w:val="1"/>
      <w:marLeft w:val="0"/>
      <w:marRight w:val="0"/>
      <w:marTop w:val="0"/>
      <w:marBottom w:val="0"/>
      <w:divBdr>
        <w:top w:val="none" w:sz="0" w:space="0" w:color="auto"/>
        <w:left w:val="none" w:sz="0" w:space="0" w:color="auto"/>
        <w:bottom w:val="none" w:sz="0" w:space="0" w:color="auto"/>
        <w:right w:val="none" w:sz="0" w:space="0" w:color="auto"/>
      </w:divBdr>
    </w:div>
    <w:div w:id="455291236">
      <w:marLeft w:val="0"/>
      <w:marRight w:val="0"/>
      <w:marTop w:val="0"/>
      <w:marBottom w:val="0"/>
      <w:divBdr>
        <w:top w:val="none" w:sz="0" w:space="0" w:color="auto"/>
        <w:left w:val="none" w:sz="0" w:space="0" w:color="auto"/>
        <w:bottom w:val="none" w:sz="0" w:space="0" w:color="auto"/>
        <w:right w:val="none" w:sz="0" w:space="0" w:color="auto"/>
      </w:divBdr>
    </w:div>
    <w:div w:id="456876154">
      <w:bodyDiv w:val="1"/>
      <w:marLeft w:val="0"/>
      <w:marRight w:val="0"/>
      <w:marTop w:val="0"/>
      <w:marBottom w:val="0"/>
      <w:divBdr>
        <w:top w:val="none" w:sz="0" w:space="0" w:color="auto"/>
        <w:left w:val="none" w:sz="0" w:space="0" w:color="auto"/>
        <w:bottom w:val="none" w:sz="0" w:space="0" w:color="auto"/>
        <w:right w:val="none" w:sz="0" w:space="0" w:color="auto"/>
      </w:divBdr>
    </w:div>
    <w:div w:id="459155992">
      <w:bodyDiv w:val="1"/>
      <w:marLeft w:val="0"/>
      <w:marRight w:val="0"/>
      <w:marTop w:val="0"/>
      <w:marBottom w:val="0"/>
      <w:divBdr>
        <w:top w:val="none" w:sz="0" w:space="0" w:color="auto"/>
        <w:left w:val="none" w:sz="0" w:space="0" w:color="auto"/>
        <w:bottom w:val="none" w:sz="0" w:space="0" w:color="auto"/>
        <w:right w:val="none" w:sz="0" w:space="0" w:color="auto"/>
      </w:divBdr>
    </w:div>
    <w:div w:id="460268907">
      <w:bodyDiv w:val="1"/>
      <w:marLeft w:val="0"/>
      <w:marRight w:val="0"/>
      <w:marTop w:val="0"/>
      <w:marBottom w:val="0"/>
      <w:divBdr>
        <w:top w:val="none" w:sz="0" w:space="0" w:color="auto"/>
        <w:left w:val="none" w:sz="0" w:space="0" w:color="auto"/>
        <w:bottom w:val="none" w:sz="0" w:space="0" w:color="auto"/>
        <w:right w:val="none" w:sz="0" w:space="0" w:color="auto"/>
      </w:divBdr>
    </w:div>
    <w:div w:id="460342512">
      <w:marLeft w:val="0"/>
      <w:marRight w:val="0"/>
      <w:marTop w:val="0"/>
      <w:marBottom w:val="0"/>
      <w:divBdr>
        <w:top w:val="none" w:sz="0" w:space="0" w:color="auto"/>
        <w:left w:val="none" w:sz="0" w:space="0" w:color="auto"/>
        <w:bottom w:val="none" w:sz="0" w:space="0" w:color="auto"/>
        <w:right w:val="none" w:sz="0" w:space="0" w:color="auto"/>
      </w:divBdr>
      <w:divsChild>
        <w:div w:id="913586501">
          <w:marLeft w:val="0"/>
          <w:marRight w:val="-150"/>
          <w:marTop w:val="0"/>
          <w:marBottom w:val="0"/>
          <w:divBdr>
            <w:top w:val="none" w:sz="0" w:space="0" w:color="auto"/>
            <w:left w:val="none" w:sz="0" w:space="0" w:color="auto"/>
            <w:bottom w:val="none" w:sz="0" w:space="0" w:color="auto"/>
            <w:right w:val="none" w:sz="0" w:space="0" w:color="auto"/>
          </w:divBdr>
        </w:div>
      </w:divsChild>
    </w:div>
    <w:div w:id="460732522">
      <w:bodyDiv w:val="1"/>
      <w:marLeft w:val="0"/>
      <w:marRight w:val="0"/>
      <w:marTop w:val="0"/>
      <w:marBottom w:val="0"/>
      <w:divBdr>
        <w:top w:val="none" w:sz="0" w:space="0" w:color="auto"/>
        <w:left w:val="none" w:sz="0" w:space="0" w:color="auto"/>
        <w:bottom w:val="none" w:sz="0" w:space="0" w:color="auto"/>
        <w:right w:val="none" w:sz="0" w:space="0" w:color="auto"/>
      </w:divBdr>
    </w:div>
    <w:div w:id="462770528">
      <w:bodyDiv w:val="1"/>
      <w:marLeft w:val="0"/>
      <w:marRight w:val="0"/>
      <w:marTop w:val="0"/>
      <w:marBottom w:val="0"/>
      <w:divBdr>
        <w:top w:val="none" w:sz="0" w:space="0" w:color="auto"/>
        <w:left w:val="none" w:sz="0" w:space="0" w:color="auto"/>
        <w:bottom w:val="none" w:sz="0" w:space="0" w:color="auto"/>
        <w:right w:val="none" w:sz="0" w:space="0" w:color="auto"/>
      </w:divBdr>
    </w:div>
    <w:div w:id="467475048">
      <w:marLeft w:val="0"/>
      <w:marRight w:val="0"/>
      <w:marTop w:val="0"/>
      <w:marBottom w:val="0"/>
      <w:divBdr>
        <w:top w:val="none" w:sz="0" w:space="0" w:color="auto"/>
        <w:left w:val="none" w:sz="0" w:space="0" w:color="auto"/>
        <w:bottom w:val="none" w:sz="0" w:space="0" w:color="auto"/>
        <w:right w:val="none" w:sz="0" w:space="0" w:color="auto"/>
      </w:divBdr>
      <w:divsChild>
        <w:div w:id="96755629">
          <w:marLeft w:val="0"/>
          <w:marRight w:val="-150"/>
          <w:marTop w:val="0"/>
          <w:marBottom w:val="0"/>
          <w:divBdr>
            <w:top w:val="none" w:sz="0" w:space="0" w:color="auto"/>
            <w:left w:val="none" w:sz="0" w:space="0" w:color="auto"/>
            <w:bottom w:val="none" w:sz="0" w:space="0" w:color="auto"/>
            <w:right w:val="none" w:sz="0" w:space="0" w:color="auto"/>
          </w:divBdr>
        </w:div>
      </w:divsChild>
    </w:div>
    <w:div w:id="467938762">
      <w:marLeft w:val="0"/>
      <w:marRight w:val="0"/>
      <w:marTop w:val="0"/>
      <w:marBottom w:val="0"/>
      <w:divBdr>
        <w:top w:val="none" w:sz="0" w:space="0" w:color="auto"/>
        <w:left w:val="none" w:sz="0" w:space="0" w:color="auto"/>
        <w:bottom w:val="none" w:sz="0" w:space="0" w:color="auto"/>
        <w:right w:val="none" w:sz="0" w:space="0" w:color="auto"/>
      </w:divBdr>
      <w:divsChild>
        <w:div w:id="1447233941">
          <w:marLeft w:val="0"/>
          <w:marRight w:val="-150"/>
          <w:marTop w:val="0"/>
          <w:marBottom w:val="0"/>
          <w:divBdr>
            <w:top w:val="none" w:sz="0" w:space="0" w:color="auto"/>
            <w:left w:val="none" w:sz="0" w:space="0" w:color="auto"/>
            <w:bottom w:val="none" w:sz="0" w:space="0" w:color="auto"/>
            <w:right w:val="none" w:sz="0" w:space="0" w:color="auto"/>
          </w:divBdr>
        </w:div>
      </w:divsChild>
    </w:div>
    <w:div w:id="473108461">
      <w:bodyDiv w:val="1"/>
      <w:marLeft w:val="0"/>
      <w:marRight w:val="0"/>
      <w:marTop w:val="0"/>
      <w:marBottom w:val="0"/>
      <w:divBdr>
        <w:top w:val="none" w:sz="0" w:space="0" w:color="auto"/>
        <w:left w:val="none" w:sz="0" w:space="0" w:color="auto"/>
        <w:bottom w:val="none" w:sz="0" w:space="0" w:color="auto"/>
        <w:right w:val="none" w:sz="0" w:space="0" w:color="auto"/>
      </w:divBdr>
    </w:div>
    <w:div w:id="474417069">
      <w:bodyDiv w:val="1"/>
      <w:marLeft w:val="0"/>
      <w:marRight w:val="0"/>
      <w:marTop w:val="0"/>
      <w:marBottom w:val="0"/>
      <w:divBdr>
        <w:top w:val="none" w:sz="0" w:space="0" w:color="auto"/>
        <w:left w:val="none" w:sz="0" w:space="0" w:color="auto"/>
        <w:bottom w:val="none" w:sz="0" w:space="0" w:color="auto"/>
        <w:right w:val="none" w:sz="0" w:space="0" w:color="auto"/>
      </w:divBdr>
    </w:div>
    <w:div w:id="475028803">
      <w:marLeft w:val="0"/>
      <w:marRight w:val="0"/>
      <w:marTop w:val="0"/>
      <w:marBottom w:val="0"/>
      <w:divBdr>
        <w:top w:val="none" w:sz="0" w:space="0" w:color="auto"/>
        <w:left w:val="none" w:sz="0" w:space="0" w:color="auto"/>
        <w:bottom w:val="none" w:sz="0" w:space="0" w:color="auto"/>
        <w:right w:val="none" w:sz="0" w:space="0" w:color="auto"/>
      </w:divBdr>
    </w:div>
    <w:div w:id="475494935">
      <w:marLeft w:val="0"/>
      <w:marRight w:val="0"/>
      <w:marTop w:val="0"/>
      <w:marBottom w:val="0"/>
      <w:divBdr>
        <w:top w:val="none" w:sz="0" w:space="0" w:color="auto"/>
        <w:left w:val="none" w:sz="0" w:space="0" w:color="auto"/>
        <w:bottom w:val="none" w:sz="0" w:space="0" w:color="auto"/>
        <w:right w:val="none" w:sz="0" w:space="0" w:color="auto"/>
      </w:divBdr>
    </w:div>
    <w:div w:id="482434788">
      <w:bodyDiv w:val="1"/>
      <w:marLeft w:val="0"/>
      <w:marRight w:val="0"/>
      <w:marTop w:val="0"/>
      <w:marBottom w:val="0"/>
      <w:divBdr>
        <w:top w:val="none" w:sz="0" w:space="0" w:color="auto"/>
        <w:left w:val="none" w:sz="0" w:space="0" w:color="auto"/>
        <w:bottom w:val="none" w:sz="0" w:space="0" w:color="auto"/>
        <w:right w:val="none" w:sz="0" w:space="0" w:color="auto"/>
      </w:divBdr>
    </w:div>
    <w:div w:id="483739915">
      <w:marLeft w:val="0"/>
      <w:marRight w:val="0"/>
      <w:marTop w:val="0"/>
      <w:marBottom w:val="0"/>
      <w:divBdr>
        <w:top w:val="none" w:sz="0" w:space="0" w:color="auto"/>
        <w:left w:val="none" w:sz="0" w:space="0" w:color="auto"/>
        <w:bottom w:val="none" w:sz="0" w:space="0" w:color="auto"/>
        <w:right w:val="none" w:sz="0" w:space="0" w:color="auto"/>
      </w:divBdr>
      <w:divsChild>
        <w:div w:id="1387072984">
          <w:marLeft w:val="0"/>
          <w:marRight w:val="-150"/>
          <w:marTop w:val="0"/>
          <w:marBottom w:val="0"/>
          <w:divBdr>
            <w:top w:val="none" w:sz="0" w:space="0" w:color="auto"/>
            <w:left w:val="none" w:sz="0" w:space="0" w:color="auto"/>
            <w:bottom w:val="none" w:sz="0" w:space="0" w:color="auto"/>
            <w:right w:val="none" w:sz="0" w:space="0" w:color="auto"/>
          </w:divBdr>
        </w:div>
      </w:divsChild>
    </w:div>
    <w:div w:id="491600909">
      <w:bodyDiv w:val="1"/>
      <w:marLeft w:val="0"/>
      <w:marRight w:val="0"/>
      <w:marTop w:val="0"/>
      <w:marBottom w:val="0"/>
      <w:divBdr>
        <w:top w:val="none" w:sz="0" w:space="0" w:color="auto"/>
        <w:left w:val="none" w:sz="0" w:space="0" w:color="auto"/>
        <w:bottom w:val="none" w:sz="0" w:space="0" w:color="auto"/>
        <w:right w:val="none" w:sz="0" w:space="0" w:color="auto"/>
      </w:divBdr>
    </w:div>
    <w:div w:id="493692400">
      <w:marLeft w:val="0"/>
      <w:marRight w:val="0"/>
      <w:marTop w:val="0"/>
      <w:marBottom w:val="0"/>
      <w:divBdr>
        <w:top w:val="none" w:sz="0" w:space="0" w:color="auto"/>
        <w:left w:val="none" w:sz="0" w:space="0" w:color="auto"/>
        <w:bottom w:val="none" w:sz="0" w:space="0" w:color="auto"/>
        <w:right w:val="none" w:sz="0" w:space="0" w:color="auto"/>
      </w:divBdr>
      <w:divsChild>
        <w:div w:id="679695990">
          <w:marLeft w:val="0"/>
          <w:marRight w:val="-150"/>
          <w:marTop w:val="0"/>
          <w:marBottom w:val="0"/>
          <w:divBdr>
            <w:top w:val="none" w:sz="0" w:space="0" w:color="auto"/>
            <w:left w:val="none" w:sz="0" w:space="0" w:color="auto"/>
            <w:bottom w:val="none" w:sz="0" w:space="0" w:color="auto"/>
            <w:right w:val="none" w:sz="0" w:space="0" w:color="auto"/>
          </w:divBdr>
        </w:div>
      </w:divsChild>
    </w:div>
    <w:div w:id="494029942">
      <w:bodyDiv w:val="1"/>
      <w:marLeft w:val="0"/>
      <w:marRight w:val="0"/>
      <w:marTop w:val="0"/>
      <w:marBottom w:val="0"/>
      <w:divBdr>
        <w:top w:val="none" w:sz="0" w:space="0" w:color="auto"/>
        <w:left w:val="none" w:sz="0" w:space="0" w:color="auto"/>
        <w:bottom w:val="none" w:sz="0" w:space="0" w:color="auto"/>
        <w:right w:val="none" w:sz="0" w:space="0" w:color="auto"/>
      </w:divBdr>
      <w:divsChild>
        <w:div w:id="1813017866">
          <w:marLeft w:val="0"/>
          <w:marRight w:val="0"/>
          <w:marTop w:val="0"/>
          <w:marBottom w:val="0"/>
          <w:divBdr>
            <w:top w:val="none" w:sz="0" w:space="0" w:color="auto"/>
            <w:left w:val="none" w:sz="0" w:space="0" w:color="auto"/>
            <w:bottom w:val="none" w:sz="0" w:space="0" w:color="auto"/>
            <w:right w:val="none" w:sz="0" w:space="0" w:color="auto"/>
          </w:divBdr>
          <w:divsChild>
            <w:div w:id="33392522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94997223">
      <w:marLeft w:val="0"/>
      <w:marRight w:val="0"/>
      <w:marTop w:val="0"/>
      <w:marBottom w:val="0"/>
      <w:divBdr>
        <w:top w:val="none" w:sz="0" w:space="0" w:color="auto"/>
        <w:left w:val="none" w:sz="0" w:space="0" w:color="auto"/>
        <w:bottom w:val="none" w:sz="0" w:space="0" w:color="auto"/>
        <w:right w:val="none" w:sz="0" w:space="0" w:color="auto"/>
      </w:divBdr>
      <w:divsChild>
        <w:div w:id="538401786">
          <w:marLeft w:val="0"/>
          <w:marRight w:val="-150"/>
          <w:marTop w:val="0"/>
          <w:marBottom w:val="0"/>
          <w:divBdr>
            <w:top w:val="none" w:sz="0" w:space="0" w:color="auto"/>
            <w:left w:val="none" w:sz="0" w:space="0" w:color="auto"/>
            <w:bottom w:val="none" w:sz="0" w:space="0" w:color="auto"/>
            <w:right w:val="none" w:sz="0" w:space="0" w:color="auto"/>
          </w:divBdr>
        </w:div>
      </w:divsChild>
    </w:div>
    <w:div w:id="497497689">
      <w:marLeft w:val="0"/>
      <w:marRight w:val="0"/>
      <w:marTop w:val="0"/>
      <w:marBottom w:val="0"/>
      <w:divBdr>
        <w:top w:val="none" w:sz="0" w:space="0" w:color="auto"/>
        <w:left w:val="none" w:sz="0" w:space="0" w:color="auto"/>
        <w:bottom w:val="none" w:sz="0" w:space="0" w:color="auto"/>
        <w:right w:val="none" w:sz="0" w:space="0" w:color="auto"/>
      </w:divBdr>
    </w:div>
    <w:div w:id="510492196">
      <w:marLeft w:val="0"/>
      <w:marRight w:val="0"/>
      <w:marTop w:val="0"/>
      <w:marBottom w:val="0"/>
      <w:divBdr>
        <w:top w:val="none" w:sz="0" w:space="0" w:color="auto"/>
        <w:left w:val="none" w:sz="0" w:space="0" w:color="auto"/>
        <w:bottom w:val="none" w:sz="0" w:space="0" w:color="auto"/>
        <w:right w:val="none" w:sz="0" w:space="0" w:color="auto"/>
      </w:divBdr>
      <w:divsChild>
        <w:div w:id="699673390">
          <w:marLeft w:val="0"/>
          <w:marRight w:val="-150"/>
          <w:marTop w:val="0"/>
          <w:marBottom w:val="0"/>
          <w:divBdr>
            <w:top w:val="none" w:sz="0" w:space="0" w:color="auto"/>
            <w:left w:val="none" w:sz="0" w:space="0" w:color="auto"/>
            <w:bottom w:val="none" w:sz="0" w:space="0" w:color="auto"/>
            <w:right w:val="none" w:sz="0" w:space="0" w:color="auto"/>
          </w:divBdr>
        </w:div>
      </w:divsChild>
    </w:div>
    <w:div w:id="515772500">
      <w:marLeft w:val="0"/>
      <w:marRight w:val="0"/>
      <w:marTop w:val="0"/>
      <w:marBottom w:val="0"/>
      <w:divBdr>
        <w:top w:val="none" w:sz="0" w:space="0" w:color="auto"/>
        <w:left w:val="none" w:sz="0" w:space="0" w:color="auto"/>
        <w:bottom w:val="none" w:sz="0" w:space="0" w:color="auto"/>
        <w:right w:val="none" w:sz="0" w:space="0" w:color="auto"/>
      </w:divBdr>
    </w:div>
    <w:div w:id="518355779">
      <w:marLeft w:val="0"/>
      <w:marRight w:val="0"/>
      <w:marTop w:val="0"/>
      <w:marBottom w:val="0"/>
      <w:divBdr>
        <w:top w:val="none" w:sz="0" w:space="0" w:color="auto"/>
        <w:left w:val="none" w:sz="0" w:space="0" w:color="auto"/>
        <w:bottom w:val="none" w:sz="0" w:space="0" w:color="auto"/>
        <w:right w:val="none" w:sz="0" w:space="0" w:color="auto"/>
      </w:divBdr>
      <w:divsChild>
        <w:div w:id="76366396">
          <w:marLeft w:val="0"/>
          <w:marRight w:val="0"/>
          <w:marTop w:val="0"/>
          <w:marBottom w:val="0"/>
          <w:divBdr>
            <w:top w:val="none" w:sz="0" w:space="0" w:color="auto"/>
            <w:left w:val="none" w:sz="0" w:space="0" w:color="auto"/>
            <w:bottom w:val="none" w:sz="0" w:space="0" w:color="auto"/>
            <w:right w:val="none" w:sz="0" w:space="0" w:color="auto"/>
          </w:divBdr>
          <w:divsChild>
            <w:div w:id="453837747">
              <w:marLeft w:val="0"/>
              <w:marRight w:val="-150"/>
              <w:marTop w:val="0"/>
              <w:marBottom w:val="0"/>
              <w:divBdr>
                <w:top w:val="none" w:sz="0" w:space="0" w:color="auto"/>
                <w:left w:val="none" w:sz="0" w:space="0" w:color="auto"/>
                <w:bottom w:val="none" w:sz="0" w:space="0" w:color="auto"/>
                <w:right w:val="none" w:sz="0" w:space="0" w:color="auto"/>
              </w:divBdr>
            </w:div>
          </w:divsChild>
        </w:div>
        <w:div w:id="194511819">
          <w:marLeft w:val="0"/>
          <w:marRight w:val="0"/>
          <w:marTop w:val="0"/>
          <w:marBottom w:val="0"/>
          <w:divBdr>
            <w:top w:val="none" w:sz="0" w:space="0" w:color="auto"/>
            <w:left w:val="none" w:sz="0" w:space="0" w:color="auto"/>
            <w:bottom w:val="none" w:sz="0" w:space="0" w:color="auto"/>
            <w:right w:val="none" w:sz="0" w:space="0" w:color="auto"/>
          </w:divBdr>
        </w:div>
      </w:divsChild>
    </w:div>
    <w:div w:id="522479219">
      <w:bodyDiv w:val="1"/>
      <w:marLeft w:val="0"/>
      <w:marRight w:val="0"/>
      <w:marTop w:val="0"/>
      <w:marBottom w:val="0"/>
      <w:divBdr>
        <w:top w:val="none" w:sz="0" w:space="0" w:color="auto"/>
        <w:left w:val="none" w:sz="0" w:space="0" w:color="auto"/>
        <w:bottom w:val="none" w:sz="0" w:space="0" w:color="auto"/>
        <w:right w:val="none" w:sz="0" w:space="0" w:color="auto"/>
      </w:divBdr>
      <w:divsChild>
        <w:div w:id="382605979">
          <w:marLeft w:val="0"/>
          <w:marRight w:val="0"/>
          <w:marTop w:val="0"/>
          <w:marBottom w:val="0"/>
          <w:divBdr>
            <w:top w:val="none" w:sz="0" w:space="0" w:color="auto"/>
            <w:left w:val="none" w:sz="0" w:space="0" w:color="auto"/>
            <w:bottom w:val="none" w:sz="0" w:space="0" w:color="auto"/>
            <w:right w:val="none" w:sz="0" w:space="0" w:color="auto"/>
          </w:divBdr>
          <w:divsChild>
            <w:div w:id="1019887621">
              <w:marLeft w:val="-150"/>
              <w:marRight w:val="-150"/>
              <w:marTop w:val="0"/>
              <w:marBottom w:val="0"/>
              <w:divBdr>
                <w:top w:val="none" w:sz="0" w:space="0" w:color="auto"/>
                <w:left w:val="none" w:sz="0" w:space="0" w:color="auto"/>
                <w:bottom w:val="none" w:sz="0" w:space="0" w:color="auto"/>
                <w:right w:val="none" w:sz="0" w:space="0" w:color="auto"/>
              </w:divBdr>
            </w:div>
          </w:divsChild>
        </w:div>
        <w:div w:id="703676700">
          <w:marLeft w:val="0"/>
          <w:marRight w:val="0"/>
          <w:marTop w:val="0"/>
          <w:marBottom w:val="0"/>
          <w:divBdr>
            <w:top w:val="none" w:sz="0" w:space="0" w:color="auto"/>
            <w:left w:val="none" w:sz="0" w:space="0" w:color="auto"/>
            <w:bottom w:val="none" w:sz="0" w:space="0" w:color="auto"/>
            <w:right w:val="none" w:sz="0" w:space="0" w:color="auto"/>
          </w:divBdr>
          <w:divsChild>
            <w:div w:id="1172065186">
              <w:marLeft w:val="-150"/>
              <w:marRight w:val="-150"/>
              <w:marTop w:val="0"/>
              <w:marBottom w:val="0"/>
              <w:divBdr>
                <w:top w:val="none" w:sz="0" w:space="0" w:color="auto"/>
                <w:left w:val="none" w:sz="0" w:space="0" w:color="auto"/>
                <w:bottom w:val="none" w:sz="0" w:space="0" w:color="auto"/>
                <w:right w:val="none" w:sz="0" w:space="0" w:color="auto"/>
              </w:divBdr>
            </w:div>
          </w:divsChild>
        </w:div>
        <w:div w:id="796338494">
          <w:marLeft w:val="0"/>
          <w:marRight w:val="0"/>
          <w:marTop w:val="0"/>
          <w:marBottom w:val="0"/>
          <w:divBdr>
            <w:top w:val="none" w:sz="0" w:space="0" w:color="auto"/>
            <w:left w:val="none" w:sz="0" w:space="0" w:color="auto"/>
            <w:bottom w:val="none" w:sz="0" w:space="0" w:color="auto"/>
            <w:right w:val="none" w:sz="0" w:space="0" w:color="auto"/>
          </w:divBdr>
          <w:divsChild>
            <w:div w:id="1491292267">
              <w:marLeft w:val="-150"/>
              <w:marRight w:val="-150"/>
              <w:marTop w:val="0"/>
              <w:marBottom w:val="0"/>
              <w:divBdr>
                <w:top w:val="none" w:sz="0" w:space="0" w:color="auto"/>
                <w:left w:val="none" w:sz="0" w:space="0" w:color="auto"/>
                <w:bottom w:val="none" w:sz="0" w:space="0" w:color="auto"/>
                <w:right w:val="none" w:sz="0" w:space="0" w:color="auto"/>
              </w:divBdr>
            </w:div>
          </w:divsChild>
        </w:div>
        <w:div w:id="864975264">
          <w:marLeft w:val="0"/>
          <w:marRight w:val="0"/>
          <w:marTop w:val="0"/>
          <w:marBottom w:val="0"/>
          <w:divBdr>
            <w:top w:val="none" w:sz="0" w:space="0" w:color="auto"/>
            <w:left w:val="none" w:sz="0" w:space="0" w:color="auto"/>
            <w:bottom w:val="none" w:sz="0" w:space="0" w:color="auto"/>
            <w:right w:val="none" w:sz="0" w:space="0" w:color="auto"/>
          </w:divBdr>
          <w:divsChild>
            <w:div w:id="1225262529">
              <w:marLeft w:val="-150"/>
              <w:marRight w:val="-150"/>
              <w:marTop w:val="0"/>
              <w:marBottom w:val="0"/>
              <w:divBdr>
                <w:top w:val="none" w:sz="0" w:space="0" w:color="auto"/>
                <w:left w:val="none" w:sz="0" w:space="0" w:color="auto"/>
                <w:bottom w:val="none" w:sz="0" w:space="0" w:color="auto"/>
                <w:right w:val="none" w:sz="0" w:space="0" w:color="auto"/>
              </w:divBdr>
            </w:div>
          </w:divsChild>
        </w:div>
        <w:div w:id="894242919">
          <w:marLeft w:val="0"/>
          <w:marRight w:val="0"/>
          <w:marTop w:val="0"/>
          <w:marBottom w:val="0"/>
          <w:divBdr>
            <w:top w:val="none" w:sz="0" w:space="0" w:color="auto"/>
            <w:left w:val="none" w:sz="0" w:space="0" w:color="auto"/>
            <w:bottom w:val="none" w:sz="0" w:space="0" w:color="auto"/>
            <w:right w:val="none" w:sz="0" w:space="0" w:color="auto"/>
          </w:divBdr>
          <w:divsChild>
            <w:div w:id="206343364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524759044">
      <w:bodyDiv w:val="1"/>
      <w:marLeft w:val="0"/>
      <w:marRight w:val="0"/>
      <w:marTop w:val="0"/>
      <w:marBottom w:val="0"/>
      <w:divBdr>
        <w:top w:val="none" w:sz="0" w:space="0" w:color="auto"/>
        <w:left w:val="none" w:sz="0" w:space="0" w:color="auto"/>
        <w:bottom w:val="none" w:sz="0" w:space="0" w:color="auto"/>
        <w:right w:val="none" w:sz="0" w:space="0" w:color="auto"/>
      </w:divBdr>
    </w:div>
    <w:div w:id="527254554">
      <w:bodyDiv w:val="1"/>
      <w:marLeft w:val="0"/>
      <w:marRight w:val="0"/>
      <w:marTop w:val="0"/>
      <w:marBottom w:val="0"/>
      <w:divBdr>
        <w:top w:val="none" w:sz="0" w:space="0" w:color="auto"/>
        <w:left w:val="none" w:sz="0" w:space="0" w:color="auto"/>
        <w:bottom w:val="none" w:sz="0" w:space="0" w:color="auto"/>
        <w:right w:val="none" w:sz="0" w:space="0" w:color="auto"/>
      </w:divBdr>
    </w:div>
    <w:div w:id="530730730">
      <w:marLeft w:val="0"/>
      <w:marRight w:val="0"/>
      <w:marTop w:val="0"/>
      <w:marBottom w:val="0"/>
      <w:divBdr>
        <w:top w:val="none" w:sz="0" w:space="0" w:color="auto"/>
        <w:left w:val="none" w:sz="0" w:space="0" w:color="auto"/>
        <w:bottom w:val="none" w:sz="0" w:space="0" w:color="auto"/>
        <w:right w:val="none" w:sz="0" w:space="0" w:color="auto"/>
      </w:divBdr>
    </w:div>
    <w:div w:id="533688624">
      <w:marLeft w:val="0"/>
      <w:marRight w:val="0"/>
      <w:marTop w:val="0"/>
      <w:marBottom w:val="0"/>
      <w:divBdr>
        <w:top w:val="none" w:sz="0" w:space="0" w:color="auto"/>
        <w:left w:val="none" w:sz="0" w:space="0" w:color="auto"/>
        <w:bottom w:val="none" w:sz="0" w:space="0" w:color="auto"/>
        <w:right w:val="none" w:sz="0" w:space="0" w:color="auto"/>
      </w:divBdr>
      <w:divsChild>
        <w:div w:id="18967280">
          <w:marLeft w:val="0"/>
          <w:marRight w:val="-150"/>
          <w:marTop w:val="0"/>
          <w:marBottom w:val="0"/>
          <w:divBdr>
            <w:top w:val="none" w:sz="0" w:space="0" w:color="auto"/>
            <w:left w:val="none" w:sz="0" w:space="0" w:color="auto"/>
            <w:bottom w:val="none" w:sz="0" w:space="0" w:color="auto"/>
            <w:right w:val="none" w:sz="0" w:space="0" w:color="auto"/>
          </w:divBdr>
        </w:div>
      </w:divsChild>
    </w:div>
    <w:div w:id="534075821">
      <w:marLeft w:val="0"/>
      <w:marRight w:val="0"/>
      <w:marTop w:val="0"/>
      <w:marBottom w:val="0"/>
      <w:divBdr>
        <w:top w:val="none" w:sz="0" w:space="0" w:color="auto"/>
        <w:left w:val="none" w:sz="0" w:space="0" w:color="auto"/>
        <w:bottom w:val="none" w:sz="0" w:space="0" w:color="auto"/>
        <w:right w:val="none" w:sz="0" w:space="0" w:color="auto"/>
      </w:divBdr>
      <w:divsChild>
        <w:div w:id="1842695357">
          <w:marLeft w:val="0"/>
          <w:marRight w:val="-150"/>
          <w:marTop w:val="0"/>
          <w:marBottom w:val="0"/>
          <w:divBdr>
            <w:top w:val="none" w:sz="0" w:space="0" w:color="auto"/>
            <w:left w:val="none" w:sz="0" w:space="0" w:color="auto"/>
            <w:bottom w:val="none" w:sz="0" w:space="0" w:color="auto"/>
            <w:right w:val="none" w:sz="0" w:space="0" w:color="auto"/>
          </w:divBdr>
        </w:div>
      </w:divsChild>
    </w:div>
    <w:div w:id="534806420">
      <w:marLeft w:val="0"/>
      <w:marRight w:val="0"/>
      <w:marTop w:val="0"/>
      <w:marBottom w:val="0"/>
      <w:divBdr>
        <w:top w:val="none" w:sz="0" w:space="0" w:color="auto"/>
        <w:left w:val="none" w:sz="0" w:space="0" w:color="auto"/>
        <w:bottom w:val="none" w:sz="0" w:space="0" w:color="auto"/>
        <w:right w:val="none" w:sz="0" w:space="0" w:color="auto"/>
      </w:divBdr>
      <w:divsChild>
        <w:div w:id="2118522345">
          <w:marLeft w:val="0"/>
          <w:marRight w:val="-150"/>
          <w:marTop w:val="0"/>
          <w:marBottom w:val="0"/>
          <w:divBdr>
            <w:top w:val="none" w:sz="0" w:space="0" w:color="auto"/>
            <w:left w:val="none" w:sz="0" w:space="0" w:color="auto"/>
            <w:bottom w:val="none" w:sz="0" w:space="0" w:color="auto"/>
            <w:right w:val="none" w:sz="0" w:space="0" w:color="auto"/>
          </w:divBdr>
        </w:div>
      </w:divsChild>
    </w:div>
    <w:div w:id="539785671">
      <w:marLeft w:val="0"/>
      <w:marRight w:val="0"/>
      <w:marTop w:val="0"/>
      <w:marBottom w:val="0"/>
      <w:divBdr>
        <w:top w:val="none" w:sz="0" w:space="0" w:color="auto"/>
        <w:left w:val="none" w:sz="0" w:space="0" w:color="auto"/>
        <w:bottom w:val="none" w:sz="0" w:space="0" w:color="auto"/>
        <w:right w:val="none" w:sz="0" w:space="0" w:color="auto"/>
      </w:divBdr>
      <w:divsChild>
        <w:div w:id="732582912">
          <w:marLeft w:val="0"/>
          <w:marRight w:val="0"/>
          <w:marTop w:val="0"/>
          <w:marBottom w:val="0"/>
          <w:divBdr>
            <w:top w:val="none" w:sz="0" w:space="0" w:color="auto"/>
            <w:left w:val="none" w:sz="0" w:space="0" w:color="auto"/>
            <w:bottom w:val="none" w:sz="0" w:space="0" w:color="auto"/>
            <w:right w:val="none" w:sz="0" w:space="0" w:color="auto"/>
          </w:divBdr>
          <w:divsChild>
            <w:div w:id="244724023">
              <w:marLeft w:val="0"/>
              <w:marRight w:val="-150"/>
              <w:marTop w:val="0"/>
              <w:marBottom w:val="0"/>
              <w:divBdr>
                <w:top w:val="none" w:sz="0" w:space="0" w:color="auto"/>
                <w:left w:val="none" w:sz="0" w:space="0" w:color="auto"/>
                <w:bottom w:val="none" w:sz="0" w:space="0" w:color="auto"/>
                <w:right w:val="none" w:sz="0" w:space="0" w:color="auto"/>
              </w:divBdr>
            </w:div>
          </w:divsChild>
        </w:div>
        <w:div w:id="1864438412">
          <w:marLeft w:val="0"/>
          <w:marRight w:val="0"/>
          <w:marTop w:val="0"/>
          <w:marBottom w:val="0"/>
          <w:divBdr>
            <w:top w:val="none" w:sz="0" w:space="0" w:color="auto"/>
            <w:left w:val="none" w:sz="0" w:space="0" w:color="auto"/>
            <w:bottom w:val="none" w:sz="0" w:space="0" w:color="auto"/>
            <w:right w:val="none" w:sz="0" w:space="0" w:color="auto"/>
          </w:divBdr>
        </w:div>
      </w:divsChild>
    </w:div>
    <w:div w:id="540173104">
      <w:marLeft w:val="0"/>
      <w:marRight w:val="0"/>
      <w:marTop w:val="0"/>
      <w:marBottom w:val="0"/>
      <w:divBdr>
        <w:top w:val="none" w:sz="0" w:space="0" w:color="auto"/>
        <w:left w:val="none" w:sz="0" w:space="0" w:color="auto"/>
        <w:bottom w:val="none" w:sz="0" w:space="0" w:color="auto"/>
        <w:right w:val="none" w:sz="0" w:space="0" w:color="auto"/>
      </w:divBdr>
    </w:div>
    <w:div w:id="542059878">
      <w:bodyDiv w:val="1"/>
      <w:marLeft w:val="0"/>
      <w:marRight w:val="0"/>
      <w:marTop w:val="0"/>
      <w:marBottom w:val="0"/>
      <w:divBdr>
        <w:top w:val="none" w:sz="0" w:space="0" w:color="auto"/>
        <w:left w:val="none" w:sz="0" w:space="0" w:color="auto"/>
        <w:bottom w:val="none" w:sz="0" w:space="0" w:color="auto"/>
        <w:right w:val="none" w:sz="0" w:space="0" w:color="auto"/>
      </w:divBdr>
    </w:div>
    <w:div w:id="544104711">
      <w:marLeft w:val="0"/>
      <w:marRight w:val="0"/>
      <w:marTop w:val="0"/>
      <w:marBottom w:val="0"/>
      <w:divBdr>
        <w:top w:val="none" w:sz="0" w:space="0" w:color="auto"/>
        <w:left w:val="none" w:sz="0" w:space="0" w:color="auto"/>
        <w:bottom w:val="none" w:sz="0" w:space="0" w:color="auto"/>
        <w:right w:val="none" w:sz="0" w:space="0" w:color="auto"/>
      </w:divBdr>
    </w:div>
    <w:div w:id="546140749">
      <w:marLeft w:val="0"/>
      <w:marRight w:val="0"/>
      <w:marTop w:val="0"/>
      <w:marBottom w:val="0"/>
      <w:divBdr>
        <w:top w:val="none" w:sz="0" w:space="0" w:color="auto"/>
        <w:left w:val="none" w:sz="0" w:space="0" w:color="auto"/>
        <w:bottom w:val="none" w:sz="0" w:space="0" w:color="auto"/>
        <w:right w:val="none" w:sz="0" w:space="0" w:color="auto"/>
      </w:divBdr>
      <w:divsChild>
        <w:div w:id="1944343325">
          <w:marLeft w:val="0"/>
          <w:marRight w:val="-150"/>
          <w:marTop w:val="0"/>
          <w:marBottom w:val="0"/>
          <w:divBdr>
            <w:top w:val="none" w:sz="0" w:space="0" w:color="auto"/>
            <w:left w:val="none" w:sz="0" w:space="0" w:color="auto"/>
            <w:bottom w:val="none" w:sz="0" w:space="0" w:color="auto"/>
            <w:right w:val="none" w:sz="0" w:space="0" w:color="auto"/>
          </w:divBdr>
        </w:div>
      </w:divsChild>
    </w:div>
    <w:div w:id="546988252">
      <w:marLeft w:val="0"/>
      <w:marRight w:val="0"/>
      <w:marTop w:val="0"/>
      <w:marBottom w:val="0"/>
      <w:divBdr>
        <w:top w:val="none" w:sz="0" w:space="0" w:color="auto"/>
        <w:left w:val="none" w:sz="0" w:space="0" w:color="auto"/>
        <w:bottom w:val="none" w:sz="0" w:space="0" w:color="auto"/>
        <w:right w:val="none" w:sz="0" w:space="0" w:color="auto"/>
      </w:divBdr>
    </w:div>
    <w:div w:id="548078254">
      <w:marLeft w:val="0"/>
      <w:marRight w:val="0"/>
      <w:marTop w:val="0"/>
      <w:marBottom w:val="0"/>
      <w:divBdr>
        <w:top w:val="none" w:sz="0" w:space="0" w:color="auto"/>
        <w:left w:val="none" w:sz="0" w:space="0" w:color="auto"/>
        <w:bottom w:val="none" w:sz="0" w:space="0" w:color="auto"/>
        <w:right w:val="none" w:sz="0" w:space="0" w:color="auto"/>
      </w:divBdr>
      <w:divsChild>
        <w:div w:id="412823783">
          <w:marLeft w:val="0"/>
          <w:marRight w:val="-150"/>
          <w:marTop w:val="0"/>
          <w:marBottom w:val="0"/>
          <w:divBdr>
            <w:top w:val="none" w:sz="0" w:space="0" w:color="auto"/>
            <w:left w:val="none" w:sz="0" w:space="0" w:color="auto"/>
            <w:bottom w:val="none" w:sz="0" w:space="0" w:color="auto"/>
            <w:right w:val="none" w:sz="0" w:space="0" w:color="auto"/>
          </w:divBdr>
        </w:div>
      </w:divsChild>
    </w:div>
    <w:div w:id="550651488">
      <w:bodyDiv w:val="1"/>
      <w:marLeft w:val="0"/>
      <w:marRight w:val="0"/>
      <w:marTop w:val="0"/>
      <w:marBottom w:val="0"/>
      <w:divBdr>
        <w:top w:val="none" w:sz="0" w:space="0" w:color="auto"/>
        <w:left w:val="none" w:sz="0" w:space="0" w:color="auto"/>
        <w:bottom w:val="none" w:sz="0" w:space="0" w:color="auto"/>
        <w:right w:val="none" w:sz="0" w:space="0" w:color="auto"/>
      </w:divBdr>
      <w:divsChild>
        <w:div w:id="143550052">
          <w:marLeft w:val="0"/>
          <w:marRight w:val="0"/>
          <w:marTop w:val="0"/>
          <w:marBottom w:val="0"/>
          <w:divBdr>
            <w:top w:val="none" w:sz="0" w:space="0" w:color="auto"/>
            <w:left w:val="none" w:sz="0" w:space="0" w:color="auto"/>
            <w:bottom w:val="none" w:sz="0" w:space="0" w:color="auto"/>
            <w:right w:val="none" w:sz="0" w:space="0" w:color="auto"/>
          </w:divBdr>
          <w:divsChild>
            <w:div w:id="7465389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51308099">
      <w:marLeft w:val="0"/>
      <w:marRight w:val="0"/>
      <w:marTop w:val="0"/>
      <w:marBottom w:val="0"/>
      <w:divBdr>
        <w:top w:val="none" w:sz="0" w:space="0" w:color="auto"/>
        <w:left w:val="none" w:sz="0" w:space="0" w:color="auto"/>
        <w:bottom w:val="none" w:sz="0" w:space="0" w:color="auto"/>
        <w:right w:val="none" w:sz="0" w:space="0" w:color="auto"/>
      </w:divBdr>
    </w:div>
    <w:div w:id="552542464">
      <w:bodyDiv w:val="1"/>
      <w:marLeft w:val="0"/>
      <w:marRight w:val="0"/>
      <w:marTop w:val="0"/>
      <w:marBottom w:val="0"/>
      <w:divBdr>
        <w:top w:val="none" w:sz="0" w:space="0" w:color="auto"/>
        <w:left w:val="none" w:sz="0" w:space="0" w:color="auto"/>
        <w:bottom w:val="none" w:sz="0" w:space="0" w:color="auto"/>
        <w:right w:val="none" w:sz="0" w:space="0" w:color="auto"/>
      </w:divBdr>
      <w:divsChild>
        <w:div w:id="2145535829">
          <w:marLeft w:val="0"/>
          <w:marRight w:val="0"/>
          <w:marTop w:val="0"/>
          <w:marBottom w:val="0"/>
          <w:divBdr>
            <w:top w:val="none" w:sz="0" w:space="0" w:color="auto"/>
            <w:left w:val="none" w:sz="0" w:space="0" w:color="auto"/>
            <w:bottom w:val="none" w:sz="0" w:space="0" w:color="auto"/>
            <w:right w:val="none" w:sz="0" w:space="0" w:color="auto"/>
          </w:divBdr>
          <w:divsChild>
            <w:div w:id="2096149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53078881">
      <w:marLeft w:val="0"/>
      <w:marRight w:val="0"/>
      <w:marTop w:val="0"/>
      <w:marBottom w:val="0"/>
      <w:divBdr>
        <w:top w:val="none" w:sz="0" w:space="0" w:color="auto"/>
        <w:left w:val="none" w:sz="0" w:space="0" w:color="auto"/>
        <w:bottom w:val="none" w:sz="0" w:space="0" w:color="auto"/>
        <w:right w:val="none" w:sz="0" w:space="0" w:color="auto"/>
      </w:divBdr>
      <w:divsChild>
        <w:div w:id="34695119">
          <w:marLeft w:val="0"/>
          <w:marRight w:val="0"/>
          <w:marTop w:val="0"/>
          <w:marBottom w:val="0"/>
          <w:divBdr>
            <w:top w:val="none" w:sz="0" w:space="0" w:color="auto"/>
            <w:left w:val="none" w:sz="0" w:space="0" w:color="auto"/>
            <w:bottom w:val="none" w:sz="0" w:space="0" w:color="auto"/>
            <w:right w:val="none" w:sz="0" w:space="0" w:color="auto"/>
          </w:divBdr>
          <w:divsChild>
            <w:div w:id="2045205187">
              <w:marLeft w:val="0"/>
              <w:marRight w:val="-150"/>
              <w:marTop w:val="0"/>
              <w:marBottom w:val="0"/>
              <w:divBdr>
                <w:top w:val="none" w:sz="0" w:space="0" w:color="auto"/>
                <w:left w:val="none" w:sz="0" w:space="0" w:color="auto"/>
                <w:bottom w:val="none" w:sz="0" w:space="0" w:color="auto"/>
                <w:right w:val="none" w:sz="0" w:space="0" w:color="auto"/>
              </w:divBdr>
            </w:div>
          </w:divsChild>
        </w:div>
        <w:div w:id="1159267738">
          <w:marLeft w:val="0"/>
          <w:marRight w:val="0"/>
          <w:marTop w:val="0"/>
          <w:marBottom w:val="0"/>
          <w:divBdr>
            <w:top w:val="none" w:sz="0" w:space="0" w:color="auto"/>
            <w:left w:val="none" w:sz="0" w:space="0" w:color="auto"/>
            <w:bottom w:val="none" w:sz="0" w:space="0" w:color="auto"/>
            <w:right w:val="none" w:sz="0" w:space="0" w:color="auto"/>
          </w:divBdr>
        </w:div>
      </w:divsChild>
    </w:div>
    <w:div w:id="553735131">
      <w:marLeft w:val="0"/>
      <w:marRight w:val="0"/>
      <w:marTop w:val="0"/>
      <w:marBottom w:val="0"/>
      <w:divBdr>
        <w:top w:val="none" w:sz="0" w:space="0" w:color="auto"/>
        <w:left w:val="none" w:sz="0" w:space="0" w:color="auto"/>
        <w:bottom w:val="none" w:sz="0" w:space="0" w:color="auto"/>
        <w:right w:val="none" w:sz="0" w:space="0" w:color="auto"/>
      </w:divBdr>
      <w:divsChild>
        <w:div w:id="300775019">
          <w:marLeft w:val="0"/>
          <w:marRight w:val="-150"/>
          <w:marTop w:val="0"/>
          <w:marBottom w:val="0"/>
          <w:divBdr>
            <w:top w:val="none" w:sz="0" w:space="0" w:color="auto"/>
            <w:left w:val="none" w:sz="0" w:space="0" w:color="auto"/>
            <w:bottom w:val="none" w:sz="0" w:space="0" w:color="auto"/>
            <w:right w:val="none" w:sz="0" w:space="0" w:color="auto"/>
          </w:divBdr>
        </w:div>
      </w:divsChild>
    </w:div>
    <w:div w:id="554321728">
      <w:bodyDiv w:val="1"/>
      <w:marLeft w:val="0"/>
      <w:marRight w:val="0"/>
      <w:marTop w:val="0"/>
      <w:marBottom w:val="0"/>
      <w:divBdr>
        <w:top w:val="none" w:sz="0" w:space="0" w:color="auto"/>
        <w:left w:val="none" w:sz="0" w:space="0" w:color="auto"/>
        <w:bottom w:val="none" w:sz="0" w:space="0" w:color="auto"/>
        <w:right w:val="none" w:sz="0" w:space="0" w:color="auto"/>
      </w:divBdr>
    </w:div>
    <w:div w:id="560143965">
      <w:bodyDiv w:val="1"/>
      <w:marLeft w:val="0"/>
      <w:marRight w:val="0"/>
      <w:marTop w:val="0"/>
      <w:marBottom w:val="0"/>
      <w:divBdr>
        <w:top w:val="none" w:sz="0" w:space="0" w:color="auto"/>
        <w:left w:val="none" w:sz="0" w:space="0" w:color="auto"/>
        <w:bottom w:val="none" w:sz="0" w:space="0" w:color="auto"/>
        <w:right w:val="none" w:sz="0" w:space="0" w:color="auto"/>
      </w:divBdr>
    </w:div>
    <w:div w:id="565183155">
      <w:marLeft w:val="0"/>
      <w:marRight w:val="0"/>
      <w:marTop w:val="0"/>
      <w:marBottom w:val="0"/>
      <w:divBdr>
        <w:top w:val="none" w:sz="0" w:space="0" w:color="auto"/>
        <w:left w:val="none" w:sz="0" w:space="0" w:color="auto"/>
        <w:bottom w:val="none" w:sz="0" w:space="0" w:color="auto"/>
        <w:right w:val="none" w:sz="0" w:space="0" w:color="auto"/>
      </w:divBdr>
      <w:divsChild>
        <w:div w:id="1402486969">
          <w:marLeft w:val="0"/>
          <w:marRight w:val="-150"/>
          <w:marTop w:val="0"/>
          <w:marBottom w:val="0"/>
          <w:divBdr>
            <w:top w:val="none" w:sz="0" w:space="0" w:color="auto"/>
            <w:left w:val="none" w:sz="0" w:space="0" w:color="auto"/>
            <w:bottom w:val="none" w:sz="0" w:space="0" w:color="auto"/>
            <w:right w:val="none" w:sz="0" w:space="0" w:color="auto"/>
          </w:divBdr>
        </w:div>
      </w:divsChild>
    </w:div>
    <w:div w:id="565265677">
      <w:bodyDiv w:val="1"/>
      <w:marLeft w:val="0"/>
      <w:marRight w:val="0"/>
      <w:marTop w:val="0"/>
      <w:marBottom w:val="0"/>
      <w:divBdr>
        <w:top w:val="none" w:sz="0" w:space="0" w:color="auto"/>
        <w:left w:val="none" w:sz="0" w:space="0" w:color="auto"/>
        <w:bottom w:val="none" w:sz="0" w:space="0" w:color="auto"/>
        <w:right w:val="none" w:sz="0" w:space="0" w:color="auto"/>
      </w:divBdr>
    </w:div>
    <w:div w:id="565919223">
      <w:bodyDiv w:val="1"/>
      <w:marLeft w:val="0"/>
      <w:marRight w:val="0"/>
      <w:marTop w:val="0"/>
      <w:marBottom w:val="0"/>
      <w:divBdr>
        <w:top w:val="none" w:sz="0" w:space="0" w:color="auto"/>
        <w:left w:val="none" w:sz="0" w:space="0" w:color="auto"/>
        <w:bottom w:val="none" w:sz="0" w:space="0" w:color="auto"/>
        <w:right w:val="none" w:sz="0" w:space="0" w:color="auto"/>
      </w:divBdr>
    </w:div>
    <w:div w:id="566695505">
      <w:marLeft w:val="0"/>
      <w:marRight w:val="0"/>
      <w:marTop w:val="0"/>
      <w:marBottom w:val="0"/>
      <w:divBdr>
        <w:top w:val="none" w:sz="0" w:space="0" w:color="auto"/>
        <w:left w:val="none" w:sz="0" w:space="0" w:color="auto"/>
        <w:bottom w:val="none" w:sz="0" w:space="0" w:color="auto"/>
        <w:right w:val="none" w:sz="0" w:space="0" w:color="auto"/>
      </w:divBdr>
      <w:divsChild>
        <w:div w:id="1764184317">
          <w:marLeft w:val="0"/>
          <w:marRight w:val="-150"/>
          <w:marTop w:val="0"/>
          <w:marBottom w:val="0"/>
          <w:divBdr>
            <w:top w:val="none" w:sz="0" w:space="0" w:color="auto"/>
            <w:left w:val="none" w:sz="0" w:space="0" w:color="auto"/>
            <w:bottom w:val="none" w:sz="0" w:space="0" w:color="auto"/>
            <w:right w:val="none" w:sz="0" w:space="0" w:color="auto"/>
          </w:divBdr>
        </w:div>
      </w:divsChild>
    </w:div>
    <w:div w:id="569465618">
      <w:marLeft w:val="0"/>
      <w:marRight w:val="0"/>
      <w:marTop w:val="0"/>
      <w:marBottom w:val="0"/>
      <w:divBdr>
        <w:top w:val="none" w:sz="0" w:space="0" w:color="auto"/>
        <w:left w:val="none" w:sz="0" w:space="0" w:color="auto"/>
        <w:bottom w:val="none" w:sz="0" w:space="0" w:color="auto"/>
        <w:right w:val="none" w:sz="0" w:space="0" w:color="auto"/>
      </w:divBdr>
      <w:divsChild>
        <w:div w:id="1191728208">
          <w:marLeft w:val="0"/>
          <w:marRight w:val="-150"/>
          <w:marTop w:val="0"/>
          <w:marBottom w:val="0"/>
          <w:divBdr>
            <w:top w:val="none" w:sz="0" w:space="0" w:color="auto"/>
            <w:left w:val="none" w:sz="0" w:space="0" w:color="auto"/>
            <w:bottom w:val="none" w:sz="0" w:space="0" w:color="auto"/>
            <w:right w:val="none" w:sz="0" w:space="0" w:color="auto"/>
          </w:divBdr>
        </w:div>
      </w:divsChild>
    </w:div>
    <w:div w:id="577135478">
      <w:marLeft w:val="0"/>
      <w:marRight w:val="0"/>
      <w:marTop w:val="0"/>
      <w:marBottom w:val="0"/>
      <w:divBdr>
        <w:top w:val="none" w:sz="0" w:space="0" w:color="auto"/>
        <w:left w:val="none" w:sz="0" w:space="0" w:color="auto"/>
        <w:bottom w:val="none" w:sz="0" w:space="0" w:color="auto"/>
        <w:right w:val="none" w:sz="0" w:space="0" w:color="auto"/>
      </w:divBdr>
      <w:divsChild>
        <w:div w:id="1925214704">
          <w:marLeft w:val="0"/>
          <w:marRight w:val="-150"/>
          <w:marTop w:val="0"/>
          <w:marBottom w:val="0"/>
          <w:divBdr>
            <w:top w:val="none" w:sz="0" w:space="0" w:color="auto"/>
            <w:left w:val="none" w:sz="0" w:space="0" w:color="auto"/>
            <w:bottom w:val="none" w:sz="0" w:space="0" w:color="auto"/>
            <w:right w:val="none" w:sz="0" w:space="0" w:color="auto"/>
          </w:divBdr>
        </w:div>
      </w:divsChild>
    </w:div>
    <w:div w:id="581138384">
      <w:marLeft w:val="0"/>
      <w:marRight w:val="0"/>
      <w:marTop w:val="0"/>
      <w:marBottom w:val="0"/>
      <w:divBdr>
        <w:top w:val="none" w:sz="0" w:space="0" w:color="auto"/>
        <w:left w:val="none" w:sz="0" w:space="0" w:color="auto"/>
        <w:bottom w:val="none" w:sz="0" w:space="0" w:color="auto"/>
        <w:right w:val="none" w:sz="0" w:space="0" w:color="auto"/>
      </w:divBdr>
      <w:divsChild>
        <w:div w:id="87968724">
          <w:marLeft w:val="0"/>
          <w:marRight w:val="-150"/>
          <w:marTop w:val="0"/>
          <w:marBottom w:val="0"/>
          <w:divBdr>
            <w:top w:val="none" w:sz="0" w:space="0" w:color="auto"/>
            <w:left w:val="none" w:sz="0" w:space="0" w:color="auto"/>
            <w:bottom w:val="none" w:sz="0" w:space="0" w:color="auto"/>
            <w:right w:val="none" w:sz="0" w:space="0" w:color="auto"/>
          </w:divBdr>
        </w:div>
      </w:divsChild>
    </w:div>
    <w:div w:id="582379728">
      <w:bodyDiv w:val="1"/>
      <w:marLeft w:val="0"/>
      <w:marRight w:val="0"/>
      <w:marTop w:val="0"/>
      <w:marBottom w:val="0"/>
      <w:divBdr>
        <w:top w:val="none" w:sz="0" w:space="0" w:color="auto"/>
        <w:left w:val="none" w:sz="0" w:space="0" w:color="auto"/>
        <w:bottom w:val="none" w:sz="0" w:space="0" w:color="auto"/>
        <w:right w:val="none" w:sz="0" w:space="0" w:color="auto"/>
      </w:divBdr>
    </w:div>
    <w:div w:id="587621578">
      <w:bodyDiv w:val="1"/>
      <w:marLeft w:val="0"/>
      <w:marRight w:val="0"/>
      <w:marTop w:val="0"/>
      <w:marBottom w:val="0"/>
      <w:divBdr>
        <w:top w:val="none" w:sz="0" w:space="0" w:color="auto"/>
        <w:left w:val="none" w:sz="0" w:space="0" w:color="auto"/>
        <w:bottom w:val="none" w:sz="0" w:space="0" w:color="auto"/>
        <w:right w:val="none" w:sz="0" w:space="0" w:color="auto"/>
      </w:divBdr>
    </w:div>
    <w:div w:id="589895757">
      <w:marLeft w:val="0"/>
      <w:marRight w:val="0"/>
      <w:marTop w:val="0"/>
      <w:marBottom w:val="0"/>
      <w:divBdr>
        <w:top w:val="none" w:sz="0" w:space="0" w:color="auto"/>
        <w:left w:val="none" w:sz="0" w:space="0" w:color="auto"/>
        <w:bottom w:val="none" w:sz="0" w:space="0" w:color="auto"/>
        <w:right w:val="none" w:sz="0" w:space="0" w:color="auto"/>
      </w:divBdr>
      <w:divsChild>
        <w:div w:id="305671776">
          <w:marLeft w:val="0"/>
          <w:marRight w:val="-150"/>
          <w:marTop w:val="0"/>
          <w:marBottom w:val="0"/>
          <w:divBdr>
            <w:top w:val="none" w:sz="0" w:space="0" w:color="auto"/>
            <w:left w:val="none" w:sz="0" w:space="0" w:color="auto"/>
            <w:bottom w:val="none" w:sz="0" w:space="0" w:color="auto"/>
            <w:right w:val="none" w:sz="0" w:space="0" w:color="auto"/>
          </w:divBdr>
        </w:div>
      </w:divsChild>
    </w:div>
    <w:div w:id="599222879">
      <w:marLeft w:val="0"/>
      <w:marRight w:val="0"/>
      <w:marTop w:val="0"/>
      <w:marBottom w:val="0"/>
      <w:divBdr>
        <w:top w:val="none" w:sz="0" w:space="0" w:color="auto"/>
        <w:left w:val="none" w:sz="0" w:space="0" w:color="auto"/>
        <w:bottom w:val="none" w:sz="0" w:space="0" w:color="auto"/>
        <w:right w:val="none" w:sz="0" w:space="0" w:color="auto"/>
      </w:divBdr>
      <w:divsChild>
        <w:div w:id="231277692">
          <w:marLeft w:val="0"/>
          <w:marRight w:val="-150"/>
          <w:marTop w:val="0"/>
          <w:marBottom w:val="0"/>
          <w:divBdr>
            <w:top w:val="none" w:sz="0" w:space="0" w:color="auto"/>
            <w:left w:val="none" w:sz="0" w:space="0" w:color="auto"/>
            <w:bottom w:val="none" w:sz="0" w:space="0" w:color="auto"/>
            <w:right w:val="none" w:sz="0" w:space="0" w:color="auto"/>
          </w:divBdr>
        </w:div>
      </w:divsChild>
    </w:div>
    <w:div w:id="600649423">
      <w:bodyDiv w:val="1"/>
      <w:marLeft w:val="0"/>
      <w:marRight w:val="0"/>
      <w:marTop w:val="0"/>
      <w:marBottom w:val="0"/>
      <w:divBdr>
        <w:top w:val="none" w:sz="0" w:space="0" w:color="auto"/>
        <w:left w:val="none" w:sz="0" w:space="0" w:color="auto"/>
        <w:bottom w:val="none" w:sz="0" w:space="0" w:color="auto"/>
        <w:right w:val="none" w:sz="0" w:space="0" w:color="auto"/>
      </w:divBdr>
    </w:div>
    <w:div w:id="601111745">
      <w:marLeft w:val="0"/>
      <w:marRight w:val="0"/>
      <w:marTop w:val="0"/>
      <w:marBottom w:val="0"/>
      <w:divBdr>
        <w:top w:val="none" w:sz="0" w:space="0" w:color="auto"/>
        <w:left w:val="none" w:sz="0" w:space="0" w:color="auto"/>
        <w:bottom w:val="none" w:sz="0" w:space="0" w:color="auto"/>
        <w:right w:val="none" w:sz="0" w:space="0" w:color="auto"/>
      </w:divBdr>
      <w:divsChild>
        <w:div w:id="596333798">
          <w:marLeft w:val="0"/>
          <w:marRight w:val="-150"/>
          <w:marTop w:val="0"/>
          <w:marBottom w:val="0"/>
          <w:divBdr>
            <w:top w:val="none" w:sz="0" w:space="0" w:color="auto"/>
            <w:left w:val="none" w:sz="0" w:space="0" w:color="auto"/>
            <w:bottom w:val="none" w:sz="0" w:space="0" w:color="auto"/>
            <w:right w:val="none" w:sz="0" w:space="0" w:color="auto"/>
          </w:divBdr>
        </w:div>
      </w:divsChild>
    </w:div>
    <w:div w:id="602612664">
      <w:marLeft w:val="0"/>
      <w:marRight w:val="0"/>
      <w:marTop w:val="0"/>
      <w:marBottom w:val="0"/>
      <w:divBdr>
        <w:top w:val="none" w:sz="0" w:space="0" w:color="auto"/>
        <w:left w:val="none" w:sz="0" w:space="0" w:color="auto"/>
        <w:bottom w:val="none" w:sz="0" w:space="0" w:color="auto"/>
        <w:right w:val="none" w:sz="0" w:space="0" w:color="auto"/>
      </w:divBdr>
      <w:divsChild>
        <w:div w:id="645626332">
          <w:marLeft w:val="0"/>
          <w:marRight w:val="-150"/>
          <w:marTop w:val="0"/>
          <w:marBottom w:val="0"/>
          <w:divBdr>
            <w:top w:val="none" w:sz="0" w:space="0" w:color="auto"/>
            <w:left w:val="none" w:sz="0" w:space="0" w:color="auto"/>
            <w:bottom w:val="none" w:sz="0" w:space="0" w:color="auto"/>
            <w:right w:val="none" w:sz="0" w:space="0" w:color="auto"/>
          </w:divBdr>
        </w:div>
      </w:divsChild>
    </w:div>
    <w:div w:id="602764809">
      <w:marLeft w:val="0"/>
      <w:marRight w:val="0"/>
      <w:marTop w:val="0"/>
      <w:marBottom w:val="0"/>
      <w:divBdr>
        <w:top w:val="none" w:sz="0" w:space="0" w:color="auto"/>
        <w:left w:val="none" w:sz="0" w:space="0" w:color="auto"/>
        <w:bottom w:val="none" w:sz="0" w:space="0" w:color="auto"/>
        <w:right w:val="none" w:sz="0" w:space="0" w:color="auto"/>
      </w:divBdr>
      <w:divsChild>
        <w:div w:id="1868566937">
          <w:marLeft w:val="0"/>
          <w:marRight w:val="-150"/>
          <w:marTop w:val="0"/>
          <w:marBottom w:val="0"/>
          <w:divBdr>
            <w:top w:val="none" w:sz="0" w:space="0" w:color="auto"/>
            <w:left w:val="none" w:sz="0" w:space="0" w:color="auto"/>
            <w:bottom w:val="none" w:sz="0" w:space="0" w:color="auto"/>
            <w:right w:val="none" w:sz="0" w:space="0" w:color="auto"/>
          </w:divBdr>
        </w:div>
      </w:divsChild>
    </w:div>
    <w:div w:id="602953972">
      <w:bodyDiv w:val="1"/>
      <w:marLeft w:val="0"/>
      <w:marRight w:val="0"/>
      <w:marTop w:val="0"/>
      <w:marBottom w:val="0"/>
      <w:divBdr>
        <w:top w:val="none" w:sz="0" w:space="0" w:color="auto"/>
        <w:left w:val="none" w:sz="0" w:space="0" w:color="auto"/>
        <w:bottom w:val="none" w:sz="0" w:space="0" w:color="auto"/>
        <w:right w:val="none" w:sz="0" w:space="0" w:color="auto"/>
      </w:divBdr>
    </w:div>
    <w:div w:id="610865194">
      <w:marLeft w:val="0"/>
      <w:marRight w:val="0"/>
      <w:marTop w:val="0"/>
      <w:marBottom w:val="0"/>
      <w:divBdr>
        <w:top w:val="none" w:sz="0" w:space="0" w:color="auto"/>
        <w:left w:val="none" w:sz="0" w:space="0" w:color="auto"/>
        <w:bottom w:val="none" w:sz="0" w:space="0" w:color="auto"/>
        <w:right w:val="none" w:sz="0" w:space="0" w:color="auto"/>
      </w:divBdr>
      <w:divsChild>
        <w:div w:id="599604369">
          <w:marLeft w:val="0"/>
          <w:marRight w:val="-150"/>
          <w:marTop w:val="0"/>
          <w:marBottom w:val="0"/>
          <w:divBdr>
            <w:top w:val="none" w:sz="0" w:space="0" w:color="auto"/>
            <w:left w:val="none" w:sz="0" w:space="0" w:color="auto"/>
            <w:bottom w:val="none" w:sz="0" w:space="0" w:color="auto"/>
            <w:right w:val="none" w:sz="0" w:space="0" w:color="auto"/>
          </w:divBdr>
        </w:div>
      </w:divsChild>
    </w:div>
    <w:div w:id="615984448">
      <w:bodyDiv w:val="1"/>
      <w:marLeft w:val="0"/>
      <w:marRight w:val="0"/>
      <w:marTop w:val="0"/>
      <w:marBottom w:val="0"/>
      <w:divBdr>
        <w:top w:val="none" w:sz="0" w:space="0" w:color="auto"/>
        <w:left w:val="none" w:sz="0" w:space="0" w:color="auto"/>
        <w:bottom w:val="none" w:sz="0" w:space="0" w:color="auto"/>
        <w:right w:val="none" w:sz="0" w:space="0" w:color="auto"/>
      </w:divBdr>
    </w:div>
    <w:div w:id="617564039">
      <w:marLeft w:val="0"/>
      <w:marRight w:val="0"/>
      <w:marTop w:val="0"/>
      <w:marBottom w:val="0"/>
      <w:divBdr>
        <w:top w:val="none" w:sz="0" w:space="0" w:color="auto"/>
        <w:left w:val="none" w:sz="0" w:space="0" w:color="auto"/>
        <w:bottom w:val="none" w:sz="0" w:space="0" w:color="auto"/>
        <w:right w:val="none" w:sz="0" w:space="0" w:color="auto"/>
      </w:divBdr>
      <w:divsChild>
        <w:div w:id="1511219368">
          <w:marLeft w:val="0"/>
          <w:marRight w:val="-150"/>
          <w:marTop w:val="0"/>
          <w:marBottom w:val="0"/>
          <w:divBdr>
            <w:top w:val="none" w:sz="0" w:space="0" w:color="auto"/>
            <w:left w:val="none" w:sz="0" w:space="0" w:color="auto"/>
            <w:bottom w:val="none" w:sz="0" w:space="0" w:color="auto"/>
            <w:right w:val="none" w:sz="0" w:space="0" w:color="auto"/>
          </w:divBdr>
        </w:div>
      </w:divsChild>
    </w:div>
    <w:div w:id="620189187">
      <w:bodyDiv w:val="1"/>
      <w:marLeft w:val="0"/>
      <w:marRight w:val="0"/>
      <w:marTop w:val="0"/>
      <w:marBottom w:val="0"/>
      <w:divBdr>
        <w:top w:val="none" w:sz="0" w:space="0" w:color="auto"/>
        <w:left w:val="none" w:sz="0" w:space="0" w:color="auto"/>
        <w:bottom w:val="none" w:sz="0" w:space="0" w:color="auto"/>
        <w:right w:val="none" w:sz="0" w:space="0" w:color="auto"/>
      </w:divBdr>
    </w:div>
    <w:div w:id="629440048">
      <w:marLeft w:val="0"/>
      <w:marRight w:val="0"/>
      <w:marTop w:val="0"/>
      <w:marBottom w:val="0"/>
      <w:divBdr>
        <w:top w:val="none" w:sz="0" w:space="0" w:color="auto"/>
        <w:left w:val="none" w:sz="0" w:space="0" w:color="auto"/>
        <w:bottom w:val="none" w:sz="0" w:space="0" w:color="auto"/>
        <w:right w:val="none" w:sz="0" w:space="0" w:color="auto"/>
      </w:divBdr>
    </w:div>
    <w:div w:id="630596571">
      <w:bodyDiv w:val="1"/>
      <w:marLeft w:val="0"/>
      <w:marRight w:val="0"/>
      <w:marTop w:val="0"/>
      <w:marBottom w:val="0"/>
      <w:divBdr>
        <w:top w:val="none" w:sz="0" w:space="0" w:color="auto"/>
        <w:left w:val="none" w:sz="0" w:space="0" w:color="auto"/>
        <w:bottom w:val="none" w:sz="0" w:space="0" w:color="auto"/>
        <w:right w:val="none" w:sz="0" w:space="0" w:color="auto"/>
      </w:divBdr>
    </w:div>
    <w:div w:id="633217280">
      <w:marLeft w:val="0"/>
      <w:marRight w:val="0"/>
      <w:marTop w:val="0"/>
      <w:marBottom w:val="0"/>
      <w:divBdr>
        <w:top w:val="none" w:sz="0" w:space="0" w:color="auto"/>
        <w:left w:val="none" w:sz="0" w:space="0" w:color="auto"/>
        <w:bottom w:val="none" w:sz="0" w:space="0" w:color="auto"/>
        <w:right w:val="none" w:sz="0" w:space="0" w:color="auto"/>
      </w:divBdr>
      <w:divsChild>
        <w:div w:id="1707294869">
          <w:marLeft w:val="0"/>
          <w:marRight w:val="-150"/>
          <w:marTop w:val="0"/>
          <w:marBottom w:val="0"/>
          <w:divBdr>
            <w:top w:val="none" w:sz="0" w:space="0" w:color="auto"/>
            <w:left w:val="none" w:sz="0" w:space="0" w:color="auto"/>
            <w:bottom w:val="none" w:sz="0" w:space="0" w:color="auto"/>
            <w:right w:val="none" w:sz="0" w:space="0" w:color="auto"/>
          </w:divBdr>
        </w:div>
      </w:divsChild>
    </w:div>
    <w:div w:id="635263515">
      <w:marLeft w:val="0"/>
      <w:marRight w:val="0"/>
      <w:marTop w:val="0"/>
      <w:marBottom w:val="0"/>
      <w:divBdr>
        <w:top w:val="none" w:sz="0" w:space="0" w:color="auto"/>
        <w:left w:val="none" w:sz="0" w:space="0" w:color="auto"/>
        <w:bottom w:val="none" w:sz="0" w:space="0" w:color="auto"/>
        <w:right w:val="none" w:sz="0" w:space="0" w:color="auto"/>
      </w:divBdr>
    </w:div>
    <w:div w:id="636881355">
      <w:marLeft w:val="0"/>
      <w:marRight w:val="0"/>
      <w:marTop w:val="0"/>
      <w:marBottom w:val="0"/>
      <w:divBdr>
        <w:top w:val="none" w:sz="0" w:space="0" w:color="auto"/>
        <w:left w:val="none" w:sz="0" w:space="0" w:color="auto"/>
        <w:bottom w:val="none" w:sz="0" w:space="0" w:color="auto"/>
        <w:right w:val="none" w:sz="0" w:space="0" w:color="auto"/>
      </w:divBdr>
    </w:div>
    <w:div w:id="638077998">
      <w:bodyDiv w:val="1"/>
      <w:marLeft w:val="0"/>
      <w:marRight w:val="0"/>
      <w:marTop w:val="0"/>
      <w:marBottom w:val="0"/>
      <w:divBdr>
        <w:top w:val="none" w:sz="0" w:space="0" w:color="auto"/>
        <w:left w:val="none" w:sz="0" w:space="0" w:color="auto"/>
        <w:bottom w:val="none" w:sz="0" w:space="0" w:color="auto"/>
        <w:right w:val="none" w:sz="0" w:space="0" w:color="auto"/>
      </w:divBdr>
    </w:div>
    <w:div w:id="639190545">
      <w:bodyDiv w:val="1"/>
      <w:marLeft w:val="0"/>
      <w:marRight w:val="0"/>
      <w:marTop w:val="0"/>
      <w:marBottom w:val="0"/>
      <w:divBdr>
        <w:top w:val="none" w:sz="0" w:space="0" w:color="auto"/>
        <w:left w:val="none" w:sz="0" w:space="0" w:color="auto"/>
        <w:bottom w:val="none" w:sz="0" w:space="0" w:color="auto"/>
        <w:right w:val="none" w:sz="0" w:space="0" w:color="auto"/>
      </w:divBdr>
    </w:div>
    <w:div w:id="644748630">
      <w:bodyDiv w:val="1"/>
      <w:marLeft w:val="0"/>
      <w:marRight w:val="0"/>
      <w:marTop w:val="0"/>
      <w:marBottom w:val="0"/>
      <w:divBdr>
        <w:top w:val="none" w:sz="0" w:space="0" w:color="auto"/>
        <w:left w:val="none" w:sz="0" w:space="0" w:color="auto"/>
        <w:bottom w:val="none" w:sz="0" w:space="0" w:color="auto"/>
        <w:right w:val="none" w:sz="0" w:space="0" w:color="auto"/>
      </w:divBdr>
    </w:div>
    <w:div w:id="644967297">
      <w:marLeft w:val="0"/>
      <w:marRight w:val="0"/>
      <w:marTop w:val="0"/>
      <w:marBottom w:val="0"/>
      <w:divBdr>
        <w:top w:val="none" w:sz="0" w:space="0" w:color="auto"/>
        <w:left w:val="none" w:sz="0" w:space="0" w:color="auto"/>
        <w:bottom w:val="none" w:sz="0" w:space="0" w:color="auto"/>
        <w:right w:val="none" w:sz="0" w:space="0" w:color="auto"/>
      </w:divBdr>
      <w:divsChild>
        <w:div w:id="972180319">
          <w:marLeft w:val="0"/>
          <w:marRight w:val="-150"/>
          <w:marTop w:val="0"/>
          <w:marBottom w:val="0"/>
          <w:divBdr>
            <w:top w:val="none" w:sz="0" w:space="0" w:color="auto"/>
            <w:left w:val="none" w:sz="0" w:space="0" w:color="auto"/>
            <w:bottom w:val="none" w:sz="0" w:space="0" w:color="auto"/>
            <w:right w:val="none" w:sz="0" w:space="0" w:color="auto"/>
          </w:divBdr>
        </w:div>
      </w:divsChild>
    </w:div>
    <w:div w:id="648289984">
      <w:marLeft w:val="0"/>
      <w:marRight w:val="0"/>
      <w:marTop w:val="0"/>
      <w:marBottom w:val="0"/>
      <w:divBdr>
        <w:top w:val="none" w:sz="0" w:space="0" w:color="auto"/>
        <w:left w:val="none" w:sz="0" w:space="0" w:color="auto"/>
        <w:bottom w:val="none" w:sz="0" w:space="0" w:color="auto"/>
        <w:right w:val="none" w:sz="0" w:space="0" w:color="auto"/>
      </w:divBdr>
      <w:divsChild>
        <w:div w:id="1856992569">
          <w:marLeft w:val="0"/>
          <w:marRight w:val="-150"/>
          <w:marTop w:val="0"/>
          <w:marBottom w:val="0"/>
          <w:divBdr>
            <w:top w:val="none" w:sz="0" w:space="0" w:color="auto"/>
            <w:left w:val="none" w:sz="0" w:space="0" w:color="auto"/>
            <w:bottom w:val="none" w:sz="0" w:space="0" w:color="auto"/>
            <w:right w:val="none" w:sz="0" w:space="0" w:color="auto"/>
          </w:divBdr>
        </w:div>
      </w:divsChild>
    </w:div>
    <w:div w:id="649165843">
      <w:bodyDiv w:val="1"/>
      <w:marLeft w:val="0"/>
      <w:marRight w:val="0"/>
      <w:marTop w:val="0"/>
      <w:marBottom w:val="0"/>
      <w:divBdr>
        <w:top w:val="none" w:sz="0" w:space="0" w:color="auto"/>
        <w:left w:val="none" w:sz="0" w:space="0" w:color="auto"/>
        <w:bottom w:val="none" w:sz="0" w:space="0" w:color="auto"/>
        <w:right w:val="none" w:sz="0" w:space="0" w:color="auto"/>
      </w:divBdr>
    </w:div>
    <w:div w:id="651065434">
      <w:bodyDiv w:val="1"/>
      <w:marLeft w:val="0"/>
      <w:marRight w:val="0"/>
      <w:marTop w:val="0"/>
      <w:marBottom w:val="0"/>
      <w:divBdr>
        <w:top w:val="none" w:sz="0" w:space="0" w:color="auto"/>
        <w:left w:val="none" w:sz="0" w:space="0" w:color="auto"/>
        <w:bottom w:val="none" w:sz="0" w:space="0" w:color="auto"/>
        <w:right w:val="none" w:sz="0" w:space="0" w:color="auto"/>
      </w:divBdr>
    </w:div>
    <w:div w:id="656495016">
      <w:marLeft w:val="0"/>
      <w:marRight w:val="0"/>
      <w:marTop w:val="0"/>
      <w:marBottom w:val="0"/>
      <w:divBdr>
        <w:top w:val="none" w:sz="0" w:space="0" w:color="auto"/>
        <w:left w:val="none" w:sz="0" w:space="0" w:color="auto"/>
        <w:bottom w:val="none" w:sz="0" w:space="0" w:color="auto"/>
        <w:right w:val="none" w:sz="0" w:space="0" w:color="auto"/>
      </w:divBdr>
      <w:divsChild>
        <w:div w:id="1063984708">
          <w:marLeft w:val="0"/>
          <w:marRight w:val="-150"/>
          <w:marTop w:val="0"/>
          <w:marBottom w:val="0"/>
          <w:divBdr>
            <w:top w:val="none" w:sz="0" w:space="0" w:color="auto"/>
            <w:left w:val="none" w:sz="0" w:space="0" w:color="auto"/>
            <w:bottom w:val="none" w:sz="0" w:space="0" w:color="auto"/>
            <w:right w:val="none" w:sz="0" w:space="0" w:color="auto"/>
          </w:divBdr>
        </w:div>
      </w:divsChild>
    </w:div>
    <w:div w:id="658000837">
      <w:bodyDiv w:val="1"/>
      <w:marLeft w:val="0"/>
      <w:marRight w:val="0"/>
      <w:marTop w:val="0"/>
      <w:marBottom w:val="0"/>
      <w:divBdr>
        <w:top w:val="none" w:sz="0" w:space="0" w:color="auto"/>
        <w:left w:val="none" w:sz="0" w:space="0" w:color="auto"/>
        <w:bottom w:val="none" w:sz="0" w:space="0" w:color="auto"/>
        <w:right w:val="none" w:sz="0" w:space="0" w:color="auto"/>
      </w:divBdr>
    </w:div>
    <w:div w:id="666711253">
      <w:marLeft w:val="0"/>
      <w:marRight w:val="0"/>
      <w:marTop w:val="0"/>
      <w:marBottom w:val="0"/>
      <w:divBdr>
        <w:top w:val="none" w:sz="0" w:space="0" w:color="auto"/>
        <w:left w:val="none" w:sz="0" w:space="0" w:color="auto"/>
        <w:bottom w:val="none" w:sz="0" w:space="0" w:color="auto"/>
        <w:right w:val="none" w:sz="0" w:space="0" w:color="auto"/>
      </w:divBdr>
    </w:div>
    <w:div w:id="666980904">
      <w:marLeft w:val="0"/>
      <w:marRight w:val="0"/>
      <w:marTop w:val="0"/>
      <w:marBottom w:val="0"/>
      <w:divBdr>
        <w:top w:val="none" w:sz="0" w:space="0" w:color="auto"/>
        <w:left w:val="none" w:sz="0" w:space="0" w:color="auto"/>
        <w:bottom w:val="none" w:sz="0" w:space="0" w:color="auto"/>
        <w:right w:val="none" w:sz="0" w:space="0" w:color="auto"/>
      </w:divBdr>
      <w:divsChild>
        <w:div w:id="302387479">
          <w:marLeft w:val="0"/>
          <w:marRight w:val="-150"/>
          <w:marTop w:val="0"/>
          <w:marBottom w:val="0"/>
          <w:divBdr>
            <w:top w:val="none" w:sz="0" w:space="0" w:color="auto"/>
            <w:left w:val="none" w:sz="0" w:space="0" w:color="auto"/>
            <w:bottom w:val="none" w:sz="0" w:space="0" w:color="auto"/>
            <w:right w:val="none" w:sz="0" w:space="0" w:color="auto"/>
          </w:divBdr>
        </w:div>
      </w:divsChild>
    </w:div>
    <w:div w:id="668409181">
      <w:marLeft w:val="0"/>
      <w:marRight w:val="0"/>
      <w:marTop w:val="0"/>
      <w:marBottom w:val="0"/>
      <w:divBdr>
        <w:top w:val="none" w:sz="0" w:space="0" w:color="auto"/>
        <w:left w:val="none" w:sz="0" w:space="0" w:color="auto"/>
        <w:bottom w:val="none" w:sz="0" w:space="0" w:color="auto"/>
        <w:right w:val="none" w:sz="0" w:space="0" w:color="auto"/>
      </w:divBdr>
      <w:divsChild>
        <w:div w:id="921256328">
          <w:marLeft w:val="0"/>
          <w:marRight w:val="-150"/>
          <w:marTop w:val="0"/>
          <w:marBottom w:val="0"/>
          <w:divBdr>
            <w:top w:val="none" w:sz="0" w:space="0" w:color="auto"/>
            <w:left w:val="none" w:sz="0" w:space="0" w:color="auto"/>
            <w:bottom w:val="none" w:sz="0" w:space="0" w:color="auto"/>
            <w:right w:val="none" w:sz="0" w:space="0" w:color="auto"/>
          </w:divBdr>
        </w:div>
      </w:divsChild>
    </w:div>
    <w:div w:id="676730864">
      <w:marLeft w:val="0"/>
      <w:marRight w:val="0"/>
      <w:marTop w:val="0"/>
      <w:marBottom w:val="0"/>
      <w:divBdr>
        <w:top w:val="none" w:sz="0" w:space="0" w:color="auto"/>
        <w:left w:val="none" w:sz="0" w:space="0" w:color="auto"/>
        <w:bottom w:val="none" w:sz="0" w:space="0" w:color="auto"/>
        <w:right w:val="none" w:sz="0" w:space="0" w:color="auto"/>
      </w:divBdr>
      <w:divsChild>
        <w:div w:id="2091852323">
          <w:marLeft w:val="0"/>
          <w:marRight w:val="-150"/>
          <w:marTop w:val="0"/>
          <w:marBottom w:val="0"/>
          <w:divBdr>
            <w:top w:val="none" w:sz="0" w:space="0" w:color="auto"/>
            <w:left w:val="none" w:sz="0" w:space="0" w:color="auto"/>
            <w:bottom w:val="none" w:sz="0" w:space="0" w:color="auto"/>
            <w:right w:val="none" w:sz="0" w:space="0" w:color="auto"/>
          </w:divBdr>
        </w:div>
      </w:divsChild>
    </w:div>
    <w:div w:id="678193696">
      <w:bodyDiv w:val="1"/>
      <w:marLeft w:val="0"/>
      <w:marRight w:val="0"/>
      <w:marTop w:val="0"/>
      <w:marBottom w:val="0"/>
      <w:divBdr>
        <w:top w:val="none" w:sz="0" w:space="0" w:color="auto"/>
        <w:left w:val="none" w:sz="0" w:space="0" w:color="auto"/>
        <w:bottom w:val="none" w:sz="0" w:space="0" w:color="auto"/>
        <w:right w:val="none" w:sz="0" w:space="0" w:color="auto"/>
      </w:divBdr>
    </w:div>
    <w:div w:id="682361739">
      <w:marLeft w:val="0"/>
      <w:marRight w:val="0"/>
      <w:marTop w:val="0"/>
      <w:marBottom w:val="0"/>
      <w:divBdr>
        <w:top w:val="none" w:sz="0" w:space="0" w:color="auto"/>
        <w:left w:val="none" w:sz="0" w:space="0" w:color="auto"/>
        <w:bottom w:val="none" w:sz="0" w:space="0" w:color="auto"/>
        <w:right w:val="none" w:sz="0" w:space="0" w:color="auto"/>
      </w:divBdr>
      <w:divsChild>
        <w:div w:id="2075468363">
          <w:marLeft w:val="0"/>
          <w:marRight w:val="-150"/>
          <w:marTop w:val="0"/>
          <w:marBottom w:val="0"/>
          <w:divBdr>
            <w:top w:val="none" w:sz="0" w:space="0" w:color="auto"/>
            <w:left w:val="none" w:sz="0" w:space="0" w:color="auto"/>
            <w:bottom w:val="none" w:sz="0" w:space="0" w:color="auto"/>
            <w:right w:val="none" w:sz="0" w:space="0" w:color="auto"/>
          </w:divBdr>
        </w:div>
      </w:divsChild>
    </w:div>
    <w:div w:id="695470328">
      <w:bodyDiv w:val="1"/>
      <w:marLeft w:val="0"/>
      <w:marRight w:val="0"/>
      <w:marTop w:val="0"/>
      <w:marBottom w:val="0"/>
      <w:divBdr>
        <w:top w:val="none" w:sz="0" w:space="0" w:color="auto"/>
        <w:left w:val="none" w:sz="0" w:space="0" w:color="auto"/>
        <w:bottom w:val="none" w:sz="0" w:space="0" w:color="auto"/>
        <w:right w:val="none" w:sz="0" w:space="0" w:color="auto"/>
      </w:divBdr>
    </w:div>
    <w:div w:id="696926545">
      <w:marLeft w:val="0"/>
      <w:marRight w:val="0"/>
      <w:marTop w:val="0"/>
      <w:marBottom w:val="0"/>
      <w:divBdr>
        <w:top w:val="none" w:sz="0" w:space="0" w:color="auto"/>
        <w:left w:val="none" w:sz="0" w:space="0" w:color="auto"/>
        <w:bottom w:val="none" w:sz="0" w:space="0" w:color="auto"/>
        <w:right w:val="none" w:sz="0" w:space="0" w:color="auto"/>
      </w:divBdr>
      <w:divsChild>
        <w:div w:id="662511642">
          <w:marLeft w:val="0"/>
          <w:marRight w:val="-150"/>
          <w:marTop w:val="0"/>
          <w:marBottom w:val="0"/>
          <w:divBdr>
            <w:top w:val="none" w:sz="0" w:space="0" w:color="auto"/>
            <w:left w:val="none" w:sz="0" w:space="0" w:color="auto"/>
            <w:bottom w:val="none" w:sz="0" w:space="0" w:color="auto"/>
            <w:right w:val="none" w:sz="0" w:space="0" w:color="auto"/>
          </w:divBdr>
        </w:div>
      </w:divsChild>
    </w:div>
    <w:div w:id="700086847">
      <w:marLeft w:val="0"/>
      <w:marRight w:val="0"/>
      <w:marTop w:val="0"/>
      <w:marBottom w:val="0"/>
      <w:divBdr>
        <w:top w:val="none" w:sz="0" w:space="0" w:color="auto"/>
        <w:left w:val="none" w:sz="0" w:space="0" w:color="auto"/>
        <w:bottom w:val="none" w:sz="0" w:space="0" w:color="auto"/>
        <w:right w:val="none" w:sz="0" w:space="0" w:color="auto"/>
      </w:divBdr>
      <w:divsChild>
        <w:div w:id="1694530259">
          <w:marLeft w:val="0"/>
          <w:marRight w:val="-150"/>
          <w:marTop w:val="0"/>
          <w:marBottom w:val="0"/>
          <w:divBdr>
            <w:top w:val="none" w:sz="0" w:space="0" w:color="auto"/>
            <w:left w:val="none" w:sz="0" w:space="0" w:color="auto"/>
            <w:bottom w:val="none" w:sz="0" w:space="0" w:color="auto"/>
            <w:right w:val="none" w:sz="0" w:space="0" w:color="auto"/>
          </w:divBdr>
        </w:div>
      </w:divsChild>
    </w:div>
    <w:div w:id="701129484">
      <w:marLeft w:val="0"/>
      <w:marRight w:val="0"/>
      <w:marTop w:val="0"/>
      <w:marBottom w:val="0"/>
      <w:divBdr>
        <w:top w:val="none" w:sz="0" w:space="0" w:color="auto"/>
        <w:left w:val="none" w:sz="0" w:space="0" w:color="auto"/>
        <w:bottom w:val="none" w:sz="0" w:space="0" w:color="auto"/>
        <w:right w:val="none" w:sz="0" w:space="0" w:color="auto"/>
      </w:divBdr>
      <w:divsChild>
        <w:div w:id="734281763">
          <w:marLeft w:val="0"/>
          <w:marRight w:val="-150"/>
          <w:marTop w:val="0"/>
          <w:marBottom w:val="0"/>
          <w:divBdr>
            <w:top w:val="none" w:sz="0" w:space="0" w:color="auto"/>
            <w:left w:val="none" w:sz="0" w:space="0" w:color="auto"/>
            <w:bottom w:val="none" w:sz="0" w:space="0" w:color="auto"/>
            <w:right w:val="none" w:sz="0" w:space="0" w:color="auto"/>
          </w:divBdr>
        </w:div>
      </w:divsChild>
    </w:div>
    <w:div w:id="707683324">
      <w:marLeft w:val="0"/>
      <w:marRight w:val="0"/>
      <w:marTop w:val="0"/>
      <w:marBottom w:val="0"/>
      <w:divBdr>
        <w:top w:val="none" w:sz="0" w:space="0" w:color="auto"/>
        <w:left w:val="none" w:sz="0" w:space="0" w:color="auto"/>
        <w:bottom w:val="none" w:sz="0" w:space="0" w:color="auto"/>
        <w:right w:val="none" w:sz="0" w:space="0" w:color="auto"/>
      </w:divBdr>
      <w:divsChild>
        <w:div w:id="2132703278">
          <w:marLeft w:val="0"/>
          <w:marRight w:val="-150"/>
          <w:marTop w:val="0"/>
          <w:marBottom w:val="0"/>
          <w:divBdr>
            <w:top w:val="none" w:sz="0" w:space="0" w:color="auto"/>
            <w:left w:val="none" w:sz="0" w:space="0" w:color="auto"/>
            <w:bottom w:val="none" w:sz="0" w:space="0" w:color="auto"/>
            <w:right w:val="none" w:sz="0" w:space="0" w:color="auto"/>
          </w:divBdr>
        </w:div>
      </w:divsChild>
    </w:div>
    <w:div w:id="708460184">
      <w:bodyDiv w:val="1"/>
      <w:marLeft w:val="0"/>
      <w:marRight w:val="0"/>
      <w:marTop w:val="0"/>
      <w:marBottom w:val="0"/>
      <w:divBdr>
        <w:top w:val="none" w:sz="0" w:space="0" w:color="auto"/>
        <w:left w:val="none" w:sz="0" w:space="0" w:color="auto"/>
        <w:bottom w:val="none" w:sz="0" w:space="0" w:color="auto"/>
        <w:right w:val="none" w:sz="0" w:space="0" w:color="auto"/>
      </w:divBdr>
    </w:div>
    <w:div w:id="708798377">
      <w:marLeft w:val="0"/>
      <w:marRight w:val="0"/>
      <w:marTop w:val="0"/>
      <w:marBottom w:val="0"/>
      <w:divBdr>
        <w:top w:val="none" w:sz="0" w:space="0" w:color="auto"/>
        <w:left w:val="none" w:sz="0" w:space="0" w:color="auto"/>
        <w:bottom w:val="none" w:sz="0" w:space="0" w:color="auto"/>
        <w:right w:val="none" w:sz="0" w:space="0" w:color="auto"/>
      </w:divBdr>
      <w:divsChild>
        <w:div w:id="633170469">
          <w:marLeft w:val="0"/>
          <w:marRight w:val="-150"/>
          <w:marTop w:val="0"/>
          <w:marBottom w:val="0"/>
          <w:divBdr>
            <w:top w:val="none" w:sz="0" w:space="0" w:color="auto"/>
            <w:left w:val="none" w:sz="0" w:space="0" w:color="auto"/>
            <w:bottom w:val="none" w:sz="0" w:space="0" w:color="auto"/>
            <w:right w:val="none" w:sz="0" w:space="0" w:color="auto"/>
          </w:divBdr>
        </w:div>
      </w:divsChild>
    </w:div>
    <w:div w:id="716660457">
      <w:marLeft w:val="0"/>
      <w:marRight w:val="0"/>
      <w:marTop w:val="0"/>
      <w:marBottom w:val="0"/>
      <w:divBdr>
        <w:top w:val="none" w:sz="0" w:space="0" w:color="auto"/>
        <w:left w:val="none" w:sz="0" w:space="0" w:color="auto"/>
        <w:bottom w:val="none" w:sz="0" w:space="0" w:color="auto"/>
        <w:right w:val="none" w:sz="0" w:space="0" w:color="auto"/>
      </w:divBdr>
    </w:div>
    <w:div w:id="719325521">
      <w:marLeft w:val="0"/>
      <w:marRight w:val="0"/>
      <w:marTop w:val="0"/>
      <w:marBottom w:val="0"/>
      <w:divBdr>
        <w:top w:val="none" w:sz="0" w:space="0" w:color="auto"/>
        <w:left w:val="none" w:sz="0" w:space="0" w:color="auto"/>
        <w:bottom w:val="none" w:sz="0" w:space="0" w:color="auto"/>
        <w:right w:val="none" w:sz="0" w:space="0" w:color="auto"/>
      </w:divBdr>
    </w:div>
    <w:div w:id="723021623">
      <w:marLeft w:val="0"/>
      <w:marRight w:val="0"/>
      <w:marTop w:val="0"/>
      <w:marBottom w:val="0"/>
      <w:divBdr>
        <w:top w:val="none" w:sz="0" w:space="0" w:color="auto"/>
        <w:left w:val="none" w:sz="0" w:space="0" w:color="auto"/>
        <w:bottom w:val="none" w:sz="0" w:space="0" w:color="auto"/>
        <w:right w:val="none" w:sz="0" w:space="0" w:color="auto"/>
      </w:divBdr>
      <w:divsChild>
        <w:div w:id="1374571960">
          <w:marLeft w:val="0"/>
          <w:marRight w:val="-150"/>
          <w:marTop w:val="0"/>
          <w:marBottom w:val="0"/>
          <w:divBdr>
            <w:top w:val="none" w:sz="0" w:space="0" w:color="auto"/>
            <w:left w:val="none" w:sz="0" w:space="0" w:color="auto"/>
            <w:bottom w:val="none" w:sz="0" w:space="0" w:color="auto"/>
            <w:right w:val="none" w:sz="0" w:space="0" w:color="auto"/>
          </w:divBdr>
        </w:div>
      </w:divsChild>
    </w:div>
    <w:div w:id="723135608">
      <w:marLeft w:val="0"/>
      <w:marRight w:val="0"/>
      <w:marTop w:val="0"/>
      <w:marBottom w:val="0"/>
      <w:divBdr>
        <w:top w:val="none" w:sz="0" w:space="0" w:color="auto"/>
        <w:left w:val="none" w:sz="0" w:space="0" w:color="auto"/>
        <w:bottom w:val="none" w:sz="0" w:space="0" w:color="auto"/>
        <w:right w:val="none" w:sz="0" w:space="0" w:color="auto"/>
      </w:divBdr>
      <w:divsChild>
        <w:div w:id="798110244">
          <w:marLeft w:val="0"/>
          <w:marRight w:val="-150"/>
          <w:marTop w:val="0"/>
          <w:marBottom w:val="0"/>
          <w:divBdr>
            <w:top w:val="none" w:sz="0" w:space="0" w:color="auto"/>
            <w:left w:val="none" w:sz="0" w:space="0" w:color="auto"/>
            <w:bottom w:val="none" w:sz="0" w:space="0" w:color="auto"/>
            <w:right w:val="none" w:sz="0" w:space="0" w:color="auto"/>
          </w:divBdr>
        </w:div>
      </w:divsChild>
    </w:div>
    <w:div w:id="726415174">
      <w:bodyDiv w:val="1"/>
      <w:marLeft w:val="0"/>
      <w:marRight w:val="0"/>
      <w:marTop w:val="0"/>
      <w:marBottom w:val="0"/>
      <w:divBdr>
        <w:top w:val="none" w:sz="0" w:space="0" w:color="auto"/>
        <w:left w:val="none" w:sz="0" w:space="0" w:color="auto"/>
        <w:bottom w:val="none" w:sz="0" w:space="0" w:color="auto"/>
        <w:right w:val="none" w:sz="0" w:space="0" w:color="auto"/>
      </w:divBdr>
    </w:div>
    <w:div w:id="727151128">
      <w:marLeft w:val="0"/>
      <w:marRight w:val="0"/>
      <w:marTop w:val="0"/>
      <w:marBottom w:val="0"/>
      <w:divBdr>
        <w:top w:val="none" w:sz="0" w:space="0" w:color="auto"/>
        <w:left w:val="none" w:sz="0" w:space="0" w:color="auto"/>
        <w:bottom w:val="none" w:sz="0" w:space="0" w:color="auto"/>
        <w:right w:val="none" w:sz="0" w:space="0" w:color="auto"/>
      </w:divBdr>
      <w:divsChild>
        <w:div w:id="1589315632">
          <w:marLeft w:val="0"/>
          <w:marRight w:val="-150"/>
          <w:marTop w:val="0"/>
          <w:marBottom w:val="0"/>
          <w:divBdr>
            <w:top w:val="none" w:sz="0" w:space="0" w:color="auto"/>
            <w:left w:val="none" w:sz="0" w:space="0" w:color="auto"/>
            <w:bottom w:val="none" w:sz="0" w:space="0" w:color="auto"/>
            <w:right w:val="none" w:sz="0" w:space="0" w:color="auto"/>
          </w:divBdr>
        </w:div>
      </w:divsChild>
    </w:div>
    <w:div w:id="727723413">
      <w:marLeft w:val="0"/>
      <w:marRight w:val="0"/>
      <w:marTop w:val="0"/>
      <w:marBottom w:val="0"/>
      <w:divBdr>
        <w:top w:val="none" w:sz="0" w:space="0" w:color="auto"/>
        <w:left w:val="none" w:sz="0" w:space="0" w:color="auto"/>
        <w:bottom w:val="none" w:sz="0" w:space="0" w:color="auto"/>
        <w:right w:val="none" w:sz="0" w:space="0" w:color="auto"/>
      </w:divBdr>
      <w:divsChild>
        <w:div w:id="1024746521">
          <w:marLeft w:val="0"/>
          <w:marRight w:val="-150"/>
          <w:marTop w:val="0"/>
          <w:marBottom w:val="0"/>
          <w:divBdr>
            <w:top w:val="none" w:sz="0" w:space="0" w:color="auto"/>
            <w:left w:val="none" w:sz="0" w:space="0" w:color="auto"/>
            <w:bottom w:val="none" w:sz="0" w:space="0" w:color="auto"/>
            <w:right w:val="none" w:sz="0" w:space="0" w:color="auto"/>
          </w:divBdr>
        </w:div>
      </w:divsChild>
    </w:div>
    <w:div w:id="729421520">
      <w:marLeft w:val="0"/>
      <w:marRight w:val="0"/>
      <w:marTop w:val="0"/>
      <w:marBottom w:val="0"/>
      <w:divBdr>
        <w:top w:val="none" w:sz="0" w:space="0" w:color="auto"/>
        <w:left w:val="none" w:sz="0" w:space="0" w:color="auto"/>
        <w:bottom w:val="none" w:sz="0" w:space="0" w:color="auto"/>
        <w:right w:val="none" w:sz="0" w:space="0" w:color="auto"/>
      </w:divBdr>
    </w:div>
    <w:div w:id="729963388">
      <w:bodyDiv w:val="1"/>
      <w:marLeft w:val="0"/>
      <w:marRight w:val="0"/>
      <w:marTop w:val="0"/>
      <w:marBottom w:val="0"/>
      <w:divBdr>
        <w:top w:val="none" w:sz="0" w:space="0" w:color="auto"/>
        <w:left w:val="none" w:sz="0" w:space="0" w:color="auto"/>
        <w:bottom w:val="none" w:sz="0" w:space="0" w:color="auto"/>
        <w:right w:val="none" w:sz="0" w:space="0" w:color="auto"/>
      </w:divBdr>
    </w:div>
    <w:div w:id="736437603">
      <w:marLeft w:val="0"/>
      <w:marRight w:val="0"/>
      <w:marTop w:val="0"/>
      <w:marBottom w:val="0"/>
      <w:divBdr>
        <w:top w:val="none" w:sz="0" w:space="0" w:color="auto"/>
        <w:left w:val="none" w:sz="0" w:space="0" w:color="auto"/>
        <w:bottom w:val="none" w:sz="0" w:space="0" w:color="auto"/>
        <w:right w:val="none" w:sz="0" w:space="0" w:color="auto"/>
      </w:divBdr>
      <w:divsChild>
        <w:div w:id="269433574">
          <w:marLeft w:val="0"/>
          <w:marRight w:val="-150"/>
          <w:marTop w:val="0"/>
          <w:marBottom w:val="0"/>
          <w:divBdr>
            <w:top w:val="none" w:sz="0" w:space="0" w:color="auto"/>
            <w:left w:val="none" w:sz="0" w:space="0" w:color="auto"/>
            <w:bottom w:val="none" w:sz="0" w:space="0" w:color="auto"/>
            <w:right w:val="none" w:sz="0" w:space="0" w:color="auto"/>
          </w:divBdr>
        </w:div>
      </w:divsChild>
    </w:div>
    <w:div w:id="737901593">
      <w:marLeft w:val="0"/>
      <w:marRight w:val="0"/>
      <w:marTop w:val="0"/>
      <w:marBottom w:val="0"/>
      <w:divBdr>
        <w:top w:val="none" w:sz="0" w:space="0" w:color="auto"/>
        <w:left w:val="none" w:sz="0" w:space="0" w:color="auto"/>
        <w:bottom w:val="none" w:sz="0" w:space="0" w:color="auto"/>
        <w:right w:val="none" w:sz="0" w:space="0" w:color="auto"/>
      </w:divBdr>
      <w:divsChild>
        <w:div w:id="1800873687">
          <w:marLeft w:val="0"/>
          <w:marRight w:val="-150"/>
          <w:marTop w:val="0"/>
          <w:marBottom w:val="0"/>
          <w:divBdr>
            <w:top w:val="none" w:sz="0" w:space="0" w:color="auto"/>
            <w:left w:val="none" w:sz="0" w:space="0" w:color="auto"/>
            <w:bottom w:val="none" w:sz="0" w:space="0" w:color="auto"/>
            <w:right w:val="none" w:sz="0" w:space="0" w:color="auto"/>
          </w:divBdr>
        </w:div>
      </w:divsChild>
    </w:div>
    <w:div w:id="738789301">
      <w:marLeft w:val="0"/>
      <w:marRight w:val="0"/>
      <w:marTop w:val="0"/>
      <w:marBottom w:val="0"/>
      <w:divBdr>
        <w:top w:val="none" w:sz="0" w:space="0" w:color="auto"/>
        <w:left w:val="none" w:sz="0" w:space="0" w:color="auto"/>
        <w:bottom w:val="none" w:sz="0" w:space="0" w:color="auto"/>
        <w:right w:val="none" w:sz="0" w:space="0" w:color="auto"/>
      </w:divBdr>
      <w:divsChild>
        <w:div w:id="1394809602">
          <w:marLeft w:val="0"/>
          <w:marRight w:val="-150"/>
          <w:marTop w:val="0"/>
          <w:marBottom w:val="0"/>
          <w:divBdr>
            <w:top w:val="none" w:sz="0" w:space="0" w:color="auto"/>
            <w:left w:val="none" w:sz="0" w:space="0" w:color="auto"/>
            <w:bottom w:val="none" w:sz="0" w:space="0" w:color="auto"/>
            <w:right w:val="none" w:sz="0" w:space="0" w:color="auto"/>
          </w:divBdr>
        </w:div>
      </w:divsChild>
    </w:div>
    <w:div w:id="739791222">
      <w:marLeft w:val="0"/>
      <w:marRight w:val="0"/>
      <w:marTop w:val="0"/>
      <w:marBottom w:val="0"/>
      <w:divBdr>
        <w:top w:val="none" w:sz="0" w:space="0" w:color="auto"/>
        <w:left w:val="none" w:sz="0" w:space="0" w:color="auto"/>
        <w:bottom w:val="none" w:sz="0" w:space="0" w:color="auto"/>
        <w:right w:val="none" w:sz="0" w:space="0" w:color="auto"/>
      </w:divBdr>
      <w:divsChild>
        <w:div w:id="129833059">
          <w:marLeft w:val="0"/>
          <w:marRight w:val="-150"/>
          <w:marTop w:val="0"/>
          <w:marBottom w:val="0"/>
          <w:divBdr>
            <w:top w:val="none" w:sz="0" w:space="0" w:color="auto"/>
            <w:left w:val="none" w:sz="0" w:space="0" w:color="auto"/>
            <w:bottom w:val="none" w:sz="0" w:space="0" w:color="auto"/>
            <w:right w:val="none" w:sz="0" w:space="0" w:color="auto"/>
          </w:divBdr>
        </w:div>
      </w:divsChild>
    </w:div>
    <w:div w:id="740642855">
      <w:bodyDiv w:val="1"/>
      <w:marLeft w:val="0"/>
      <w:marRight w:val="0"/>
      <w:marTop w:val="0"/>
      <w:marBottom w:val="0"/>
      <w:divBdr>
        <w:top w:val="none" w:sz="0" w:space="0" w:color="auto"/>
        <w:left w:val="none" w:sz="0" w:space="0" w:color="auto"/>
        <w:bottom w:val="none" w:sz="0" w:space="0" w:color="auto"/>
        <w:right w:val="none" w:sz="0" w:space="0" w:color="auto"/>
      </w:divBdr>
    </w:div>
    <w:div w:id="741103615">
      <w:marLeft w:val="0"/>
      <w:marRight w:val="0"/>
      <w:marTop w:val="0"/>
      <w:marBottom w:val="0"/>
      <w:divBdr>
        <w:top w:val="none" w:sz="0" w:space="0" w:color="auto"/>
        <w:left w:val="none" w:sz="0" w:space="0" w:color="auto"/>
        <w:bottom w:val="none" w:sz="0" w:space="0" w:color="auto"/>
        <w:right w:val="none" w:sz="0" w:space="0" w:color="auto"/>
      </w:divBdr>
      <w:divsChild>
        <w:div w:id="897279141">
          <w:marLeft w:val="0"/>
          <w:marRight w:val="-150"/>
          <w:marTop w:val="0"/>
          <w:marBottom w:val="0"/>
          <w:divBdr>
            <w:top w:val="none" w:sz="0" w:space="0" w:color="auto"/>
            <w:left w:val="none" w:sz="0" w:space="0" w:color="auto"/>
            <w:bottom w:val="none" w:sz="0" w:space="0" w:color="auto"/>
            <w:right w:val="none" w:sz="0" w:space="0" w:color="auto"/>
          </w:divBdr>
        </w:div>
      </w:divsChild>
    </w:div>
    <w:div w:id="743332895">
      <w:marLeft w:val="0"/>
      <w:marRight w:val="0"/>
      <w:marTop w:val="0"/>
      <w:marBottom w:val="0"/>
      <w:divBdr>
        <w:top w:val="none" w:sz="0" w:space="0" w:color="auto"/>
        <w:left w:val="none" w:sz="0" w:space="0" w:color="auto"/>
        <w:bottom w:val="none" w:sz="0" w:space="0" w:color="auto"/>
        <w:right w:val="none" w:sz="0" w:space="0" w:color="auto"/>
      </w:divBdr>
      <w:divsChild>
        <w:div w:id="903566013">
          <w:marLeft w:val="0"/>
          <w:marRight w:val="-150"/>
          <w:marTop w:val="0"/>
          <w:marBottom w:val="0"/>
          <w:divBdr>
            <w:top w:val="none" w:sz="0" w:space="0" w:color="auto"/>
            <w:left w:val="none" w:sz="0" w:space="0" w:color="auto"/>
            <w:bottom w:val="none" w:sz="0" w:space="0" w:color="auto"/>
            <w:right w:val="none" w:sz="0" w:space="0" w:color="auto"/>
          </w:divBdr>
        </w:div>
      </w:divsChild>
    </w:div>
    <w:div w:id="743919817">
      <w:marLeft w:val="0"/>
      <w:marRight w:val="0"/>
      <w:marTop w:val="0"/>
      <w:marBottom w:val="0"/>
      <w:divBdr>
        <w:top w:val="none" w:sz="0" w:space="0" w:color="auto"/>
        <w:left w:val="none" w:sz="0" w:space="0" w:color="auto"/>
        <w:bottom w:val="none" w:sz="0" w:space="0" w:color="auto"/>
        <w:right w:val="none" w:sz="0" w:space="0" w:color="auto"/>
      </w:divBdr>
      <w:divsChild>
        <w:div w:id="551625214">
          <w:marLeft w:val="0"/>
          <w:marRight w:val="-150"/>
          <w:marTop w:val="0"/>
          <w:marBottom w:val="0"/>
          <w:divBdr>
            <w:top w:val="none" w:sz="0" w:space="0" w:color="auto"/>
            <w:left w:val="none" w:sz="0" w:space="0" w:color="auto"/>
            <w:bottom w:val="none" w:sz="0" w:space="0" w:color="auto"/>
            <w:right w:val="none" w:sz="0" w:space="0" w:color="auto"/>
          </w:divBdr>
        </w:div>
      </w:divsChild>
    </w:div>
    <w:div w:id="753212042">
      <w:bodyDiv w:val="1"/>
      <w:marLeft w:val="0"/>
      <w:marRight w:val="0"/>
      <w:marTop w:val="0"/>
      <w:marBottom w:val="0"/>
      <w:divBdr>
        <w:top w:val="none" w:sz="0" w:space="0" w:color="auto"/>
        <w:left w:val="none" w:sz="0" w:space="0" w:color="auto"/>
        <w:bottom w:val="none" w:sz="0" w:space="0" w:color="auto"/>
        <w:right w:val="none" w:sz="0" w:space="0" w:color="auto"/>
      </w:divBdr>
    </w:div>
    <w:div w:id="753890725">
      <w:marLeft w:val="0"/>
      <w:marRight w:val="0"/>
      <w:marTop w:val="0"/>
      <w:marBottom w:val="0"/>
      <w:divBdr>
        <w:top w:val="none" w:sz="0" w:space="0" w:color="auto"/>
        <w:left w:val="none" w:sz="0" w:space="0" w:color="auto"/>
        <w:bottom w:val="none" w:sz="0" w:space="0" w:color="auto"/>
        <w:right w:val="none" w:sz="0" w:space="0" w:color="auto"/>
      </w:divBdr>
      <w:divsChild>
        <w:div w:id="1052728671">
          <w:marLeft w:val="0"/>
          <w:marRight w:val="-150"/>
          <w:marTop w:val="0"/>
          <w:marBottom w:val="0"/>
          <w:divBdr>
            <w:top w:val="none" w:sz="0" w:space="0" w:color="auto"/>
            <w:left w:val="none" w:sz="0" w:space="0" w:color="auto"/>
            <w:bottom w:val="none" w:sz="0" w:space="0" w:color="auto"/>
            <w:right w:val="none" w:sz="0" w:space="0" w:color="auto"/>
          </w:divBdr>
        </w:div>
      </w:divsChild>
    </w:div>
    <w:div w:id="758329032">
      <w:marLeft w:val="0"/>
      <w:marRight w:val="0"/>
      <w:marTop w:val="0"/>
      <w:marBottom w:val="0"/>
      <w:divBdr>
        <w:top w:val="none" w:sz="0" w:space="0" w:color="auto"/>
        <w:left w:val="none" w:sz="0" w:space="0" w:color="auto"/>
        <w:bottom w:val="none" w:sz="0" w:space="0" w:color="auto"/>
        <w:right w:val="none" w:sz="0" w:space="0" w:color="auto"/>
      </w:divBdr>
      <w:divsChild>
        <w:div w:id="1952199234">
          <w:marLeft w:val="0"/>
          <w:marRight w:val="-150"/>
          <w:marTop w:val="0"/>
          <w:marBottom w:val="0"/>
          <w:divBdr>
            <w:top w:val="none" w:sz="0" w:space="0" w:color="auto"/>
            <w:left w:val="none" w:sz="0" w:space="0" w:color="auto"/>
            <w:bottom w:val="none" w:sz="0" w:space="0" w:color="auto"/>
            <w:right w:val="none" w:sz="0" w:space="0" w:color="auto"/>
          </w:divBdr>
        </w:div>
      </w:divsChild>
    </w:div>
    <w:div w:id="760830975">
      <w:marLeft w:val="0"/>
      <w:marRight w:val="0"/>
      <w:marTop w:val="0"/>
      <w:marBottom w:val="0"/>
      <w:divBdr>
        <w:top w:val="none" w:sz="0" w:space="0" w:color="auto"/>
        <w:left w:val="none" w:sz="0" w:space="0" w:color="auto"/>
        <w:bottom w:val="none" w:sz="0" w:space="0" w:color="auto"/>
        <w:right w:val="none" w:sz="0" w:space="0" w:color="auto"/>
      </w:divBdr>
      <w:divsChild>
        <w:div w:id="69275017">
          <w:marLeft w:val="0"/>
          <w:marRight w:val="0"/>
          <w:marTop w:val="0"/>
          <w:marBottom w:val="0"/>
          <w:divBdr>
            <w:top w:val="none" w:sz="0" w:space="0" w:color="auto"/>
            <w:left w:val="none" w:sz="0" w:space="0" w:color="auto"/>
            <w:bottom w:val="none" w:sz="0" w:space="0" w:color="auto"/>
            <w:right w:val="none" w:sz="0" w:space="0" w:color="auto"/>
          </w:divBdr>
        </w:div>
        <w:div w:id="1244071110">
          <w:marLeft w:val="0"/>
          <w:marRight w:val="0"/>
          <w:marTop w:val="0"/>
          <w:marBottom w:val="0"/>
          <w:divBdr>
            <w:top w:val="none" w:sz="0" w:space="0" w:color="auto"/>
            <w:left w:val="none" w:sz="0" w:space="0" w:color="auto"/>
            <w:bottom w:val="none" w:sz="0" w:space="0" w:color="auto"/>
            <w:right w:val="none" w:sz="0" w:space="0" w:color="auto"/>
          </w:divBdr>
          <w:divsChild>
            <w:div w:id="15257498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64882524">
      <w:marLeft w:val="0"/>
      <w:marRight w:val="0"/>
      <w:marTop w:val="0"/>
      <w:marBottom w:val="0"/>
      <w:divBdr>
        <w:top w:val="none" w:sz="0" w:space="0" w:color="auto"/>
        <w:left w:val="none" w:sz="0" w:space="0" w:color="auto"/>
        <w:bottom w:val="none" w:sz="0" w:space="0" w:color="auto"/>
        <w:right w:val="none" w:sz="0" w:space="0" w:color="auto"/>
      </w:divBdr>
      <w:divsChild>
        <w:div w:id="41053229">
          <w:marLeft w:val="0"/>
          <w:marRight w:val="-150"/>
          <w:marTop w:val="0"/>
          <w:marBottom w:val="0"/>
          <w:divBdr>
            <w:top w:val="none" w:sz="0" w:space="0" w:color="auto"/>
            <w:left w:val="none" w:sz="0" w:space="0" w:color="auto"/>
            <w:bottom w:val="none" w:sz="0" w:space="0" w:color="auto"/>
            <w:right w:val="none" w:sz="0" w:space="0" w:color="auto"/>
          </w:divBdr>
        </w:div>
      </w:divsChild>
    </w:div>
    <w:div w:id="765421882">
      <w:marLeft w:val="0"/>
      <w:marRight w:val="0"/>
      <w:marTop w:val="0"/>
      <w:marBottom w:val="0"/>
      <w:divBdr>
        <w:top w:val="none" w:sz="0" w:space="0" w:color="auto"/>
        <w:left w:val="none" w:sz="0" w:space="0" w:color="auto"/>
        <w:bottom w:val="none" w:sz="0" w:space="0" w:color="auto"/>
        <w:right w:val="none" w:sz="0" w:space="0" w:color="auto"/>
      </w:divBdr>
      <w:divsChild>
        <w:div w:id="1312715879">
          <w:marLeft w:val="0"/>
          <w:marRight w:val="-150"/>
          <w:marTop w:val="0"/>
          <w:marBottom w:val="0"/>
          <w:divBdr>
            <w:top w:val="none" w:sz="0" w:space="0" w:color="auto"/>
            <w:left w:val="none" w:sz="0" w:space="0" w:color="auto"/>
            <w:bottom w:val="none" w:sz="0" w:space="0" w:color="auto"/>
            <w:right w:val="none" w:sz="0" w:space="0" w:color="auto"/>
          </w:divBdr>
        </w:div>
      </w:divsChild>
    </w:div>
    <w:div w:id="770123118">
      <w:marLeft w:val="0"/>
      <w:marRight w:val="0"/>
      <w:marTop w:val="0"/>
      <w:marBottom w:val="0"/>
      <w:divBdr>
        <w:top w:val="none" w:sz="0" w:space="0" w:color="auto"/>
        <w:left w:val="none" w:sz="0" w:space="0" w:color="auto"/>
        <w:bottom w:val="none" w:sz="0" w:space="0" w:color="auto"/>
        <w:right w:val="none" w:sz="0" w:space="0" w:color="auto"/>
      </w:divBdr>
      <w:divsChild>
        <w:div w:id="1508329725">
          <w:marLeft w:val="0"/>
          <w:marRight w:val="-150"/>
          <w:marTop w:val="0"/>
          <w:marBottom w:val="0"/>
          <w:divBdr>
            <w:top w:val="none" w:sz="0" w:space="0" w:color="auto"/>
            <w:left w:val="none" w:sz="0" w:space="0" w:color="auto"/>
            <w:bottom w:val="none" w:sz="0" w:space="0" w:color="auto"/>
            <w:right w:val="none" w:sz="0" w:space="0" w:color="auto"/>
          </w:divBdr>
        </w:div>
      </w:divsChild>
    </w:div>
    <w:div w:id="770469632">
      <w:marLeft w:val="0"/>
      <w:marRight w:val="0"/>
      <w:marTop w:val="0"/>
      <w:marBottom w:val="0"/>
      <w:divBdr>
        <w:top w:val="none" w:sz="0" w:space="0" w:color="auto"/>
        <w:left w:val="none" w:sz="0" w:space="0" w:color="auto"/>
        <w:bottom w:val="none" w:sz="0" w:space="0" w:color="auto"/>
        <w:right w:val="none" w:sz="0" w:space="0" w:color="auto"/>
      </w:divBdr>
      <w:divsChild>
        <w:div w:id="1379206105">
          <w:marLeft w:val="0"/>
          <w:marRight w:val="-150"/>
          <w:marTop w:val="0"/>
          <w:marBottom w:val="0"/>
          <w:divBdr>
            <w:top w:val="none" w:sz="0" w:space="0" w:color="auto"/>
            <w:left w:val="none" w:sz="0" w:space="0" w:color="auto"/>
            <w:bottom w:val="none" w:sz="0" w:space="0" w:color="auto"/>
            <w:right w:val="none" w:sz="0" w:space="0" w:color="auto"/>
          </w:divBdr>
        </w:div>
      </w:divsChild>
    </w:div>
    <w:div w:id="770859782">
      <w:bodyDiv w:val="1"/>
      <w:marLeft w:val="0"/>
      <w:marRight w:val="0"/>
      <w:marTop w:val="0"/>
      <w:marBottom w:val="0"/>
      <w:divBdr>
        <w:top w:val="none" w:sz="0" w:space="0" w:color="auto"/>
        <w:left w:val="none" w:sz="0" w:space="0" w:color="auto"/>
        <w:bottom w:val="none" w:sz="0" w:space="0" w:color="auto"/>
        <w:right w:val="none" w:sz="0" w:space="0" w:color="auto"/>
      </w:divBdr>
    </w:div>
    <w:div w:id="772867244">
      <w:marLeft w:val="0"/>
      <w:marRight w:val="0"/>
      <w:marTop w:val="0"/>
      <w:marBottom w:val="0"/>
      <w:divBdr>
        <w:top w:val="none" w:sz="0" w:space="0" w:color="auto"/>
        <w:left w:val="none" w:sz="0" w:space="0" w:color="auto"/>
        <w:bottom w:val="none" w:sz="0" w:space="0" w:color="auto"/>
        <w:right w:val="none" w:sz="0" w:space="0" w:color="auto"/>
      </w:divBdr>
      <w:divsChild>
        <w:div w:id="1609578421">
          <w:marLeft w:val="0"/>
          <w:marRight w:val="-150"/>
          <w:marTop w:val="0"/>
          <w:marBottom w:val="0"/>
          <w:divBdr>
            <w:top w:val="none" w:sz="0" w:space="0" w:color="auto"/>
            <w:left w:val="none" w:sz="0" w:space="0" w:color="auto"/>
            <w:bottom w:val="none" w:sz="0" w:space="0" w:color="auto"/>
            <w:right w:val="none" w:sz="0" w:space="0" w:color="auto"/>
          </w:divBdr>
        </w:div>
      </w:divsChild>
    </w:div>
    <w:div w:id="783234606">
      <w:marLeft w:val="0"/>
      <w:marRight w:val="0"/>
      <w:marTop w:val="0"/>
      <w:marBottom w:val="0"/>
      <w:divBdr>
        <w:top w:val="none" w:sz="0" w:space="0" w:color="auto"/>
        <w:left w:val="none" w:sz="0" w:space="0" w:color="auto"/>
        <w:bottom w:val="none" w:sz="0" w:space="0" w:color="auto"/>
        <w:right w:val="none" w:sz="0" w:space="0" w:color="auto"/>
      </w:divBdr>
      <w:divsChild>
        <w:div w:id="2134664424">
          <w:marLeft w:val="0"/>
          <w:marRight w:val="-150"/>
          <w:marTop w:val="0"/>
          <w:marBottom w:val="0"/>
          <w:divBdr>
            <w:top w:val="none" w:sz="0" w:space="0" w:color="auto"/>
            <w:left w:val="none" w:sz="0" w:space="0" w:color="auto"/>
            <w:bottom w:val="none" w:sz="0" w:space="0" w:color="auto"/>
            <w:right w:val="none" w:sz="0" w:space="0" w:color="auto"/>
          </w:divBdr>
        </w:div>
      </w:divsChild>
    </w:div>
    <w:div w:id="783622891">
      <w:marLeft w:val="0"/>
      <w:marRight w:val="0"/>
      <w:marTop w:val="0"/>
      <w:marBottom w:val="0"/>
      <w:divBdr>
        <w:top w:val="none" w:sz="0" w:space="0" w:color="auto"/>
        <w:left w:val="none" w:sz="0" w:space="0" w:color="auto"/>
        <w:bottom w:val="none" w:sz="0" w:space="0" w:color="auto"/>
        <w:right w:val="none" w:sz="0" w:space="0" w:color="auto"/>
      </w:divBdr>
      <w:divsChild>
        <w:div w:id="1418945267">
          <w:marLeft w:val="0"/>
          <w:marRight w:val="-150"/>
          <w:marTop w:val="0"/>
          <w:marBottom w:val="0"/>
          <w:divBdr>
            <w:top w:val="none" w:sz="0" w:space="0" w:color="auto"/>
            <w:left w:val="none" w:sz="0" w:space="0" w:color="auto"/>
            <w:bottom w:val="none" w:sz="0" w:space="0" w:color="auto"/>
            <w:right w:val="none" w:sz="0" w:space="0" w:color="auto"/>
          </w:divBdr>
        </w:div>
      </w:divsChild>
    </w:div>
    <w:div w:id="795174585">
      <w:bodyDiv w:val="1"/>
      <w:marLeft w:val="0"/>
      <w:marRight w:val="0"/>
      <w:marTop w:val="0"/>
      <w:marBottom w:val="0"/>
      <w:divBdr>
        <w:top w:val="none" w:sz="0" w:space="0" w:color="auto"/>
        <w:left w:val="none" w:sz="0" w:space="0" w:color="auto"/>
        <w:bottom w:val="none" w:sz="0" w:space="0" w:color="auto"/>
        <w:right w:val="none" w:sz="0" w:space="0" w:color="auto"/>
      </w:divBdr>
    </w:div>
    <w:div w:id="796338585">
      <w:marLeft w:val="0"/>
      <w:marRight w:val="0"/>
      <w:marTop w:val="0"/>
      <w:marBottom w:val="0"/>
      <w:divBdr>
        <w:top w:val="none" w:sz="0" w:space="0" w:color="auto"/>
        <w:left w:val="none" w:sz="0" w:space="0" w:color="auto"/>
        <w:bottom w:val="none" w:sz="0" w:space="0" w:color="auto"/>
        <w:right w:val="none" w:sz="0" w:space="0" w:color="auto"/>
      </w:divBdr>
      <w:divsChild>
        <w:div w:id="1689140810">
          <w:marLeft w:val="0"/>
          <w:marRight w:val="-150"/>
          <w:marTop w:val="0"/>
          <w:marBottom w:val="0"/>
          <w:divBdr>
            <w:top w:val="none" w:sz="0" w:space="0" w:color="auto"/>
            <w:left w:val="none" w:sz="0" w:space="0" w:color="auto"/>
            <w:bottom w:val="none" w:sz="0" w:space="0" w:color="auto"/>
            <w:right w:val="none" w:sz="0" w:space="0" w:color="auto"/>
          </w:divBdr>
        </w:div>
      </w:divsChild>
    </w:div>
    <w:div w:id="798379315">
      <w:marLeft w:val="0"/>
      <w:marRight w:val="0"/>
      <w:marTop w:val="0"/>
      <w:marBottom w:val="0"/>
      <w:divBdr>
        <w:top w:val="none" w:sz="0" w:space="0" w:color="auto"/>
        <w:left w:val="none" w:sz="0" w:space="0" w:color="auto"/>
        <w:bottom w:val="none" w:sz="0" w:space="0" w:color="auto"/>
        <w:right w:val="none" w:sz="0" w:space="0" w:color="auto"/>
      </w:divBdr>
    </w:div>
    <w:div w:id="799031604">
      <w:marLeft w:val="0"/>
      <w:marRight w:val="0"/>
      <w:marTop w:val="0"/>
      <w:marBottom w:val="0"/>
      <w:divBdr>
        <w:top w:val="none" w:sz="0" w:space="0" w:color="auto"/>
        <w:left w:val="none" w:sz="0" w:space="0" w:color="auto"/>
        <w:bottom w:val="none" w:sz="0" w:space="0" w:color="auto"/>
        <w:right w:val="none" w:sz="0" w:space="0" w:color="auto"/>
      </w:divBdr>
      <w:divsChild>
        <w:div w:id="985862343">
          <w:marLeft w:val="0"/>
          <w:marRight w:val="-150"/>
          <w:marTop w:val="0"/>
          <w:marBottom w:val="0"/>
          <w:divBdr>
            <w:top w:val="none" w:sz="0" w:space="0" w:color="auto"/>
            <w:left w:val="none" w:sz="0" w:space="0" w:color="auto"/>
            <w:bottom w:val="none" w:sz="0" w:space="0" w:color="auto"/>
            <w:right w:val="none" w:sz="0" w:space="0" w:color="auto"/>
          </w:divBdr>
        </w:div>
      </w:divsChild>
    </w:div>
    <w:div w:id="803816688">
      <w:marLeft w:val="0"/>
      <w:marRight w:val="0"/>
      <w:marTop w:val="0"/>
      <w:marBottom w:val="0"/>
      <w:divBdr>
        <w:top w:val="none" w:sz="0" w:space="0" w:color="auto"/>
        <w:left w:val="none" w:sz="0" w:space="0" w:color="auto"/>
        <w:bottom w:val="none" w:sz="0" w:space="0" w:color="auto"/>
        <w:right w:val="none" w:sz="0" w:space="0" w:color="auto"/>
      </w:divBdr>
    </w:div>
    <w:div w:id="805388479">
      <w:marLeft w:val="0"/>
      <w:marRight w:val="0"/>
      <w:marTop w:val="0"/>
      <w:marBottom w:val="0"/>
      <w:divBdr>
        <w:top w:val="none" w:sz="0" w:space="0" w:color="auto"/>
        <w:left w:val="none" w:sz="0" w:space="0" w:color="auto"/>
        <w:bottom w:val="none" w:sz="0" w:space="0" w:color="auto"/>
        <w:right w:val="none" w:sz="0" w:space="0" w:color="auto"/>
      </w:divBdr>
      <w:divsChild>
        <w:div w:id="434450059">
          <w:marLeft w:val="0"/>
          <w:marRight w:val="-150"/>
          <w:marTop w:val="0"/>
          <w:marBottom w:val="0"/>
          <w:divBdr>
            <w:top w:val="none" w:sz="0" w:space="0" w:color="auto"/>
            <w:left w:val="none" w:sz="0" w:space="0" w:color="auto"/>
            <w:bottom w:val="none" w:sz="0" w:space="0" w:color="auto"/>
            <w:right w:val="none" w:sz="0" w:space="0" w:color="auto"/>
          </w:divBdr>
        </w:div>
      </w:divsChild>
    </w:div>
    <w:div w:id="808790800">
      <w:marLeft w:val="0"/>
      <w:marRight w:val="0"/>
      <w:marTop w:val="0"/>
      <w:marBottom w:val="0"/>
      <w:divBdr>
        <w:top w:val="none" w:sz="0" w:space="0" w:color="auto"/>
        <w:left w:val="none" w:sz="0" w:space="0" w:color="auto"/>
        <w:bottom w:val="none" w:sz="0" w:space="0" w:color="auto"/>
        <w:right w:val="none" w:sz="0" w:space="0" w:color="auto"/>
      </w:divBdr>
      <w:divsChild>
        <w:div w:id="1959023012">
          <w:marLeft w:val="0"/>
          <w:marRight w:val="-150"/>
          <w:marTop w:val="0"/>
          <w:marBottom w:val="0"/>
          <w:divBdr>
            <w:top w:val="none" w:sz="0" w:space="0" w:color="auto"/>
            <w:left w:val="none" w:sz="0" w:space="0" w:color="auto"/>
            <w:bottom w:val="none" w:sz="0" w:space="0" w:color="auto"/>
            <w:right w:val="none" w:sz="0" w:space="0" w:color="auto"/>
          </w:divBdr>
        </w:div>
      </w:divsChild>
    </w:div>
    <w:div w:id="814761576">
      <w:marLeft w:val="0"/>
      <w:marRight w:val="0"/>
      <w:marTop w:val="0"/>
      <w:marBottom w:val="0"/>
      <w:divBdr>
        <w:top w:val="none" w:sz="0" w:space="0" w:color="auto"/>
        <w:left w:val="none" w:sz="0" w:space="0" w:color="auto"/>
        <w:bottom w:val="none" w:sz="0" w:space="0" w:color="auto"/>
        <w:right w:val="none" w:sz="0" w:space="0" w:color="auto"/>
      </w:divBdr>
      <w:divsChild>
        <w:div w:id="1662360">
          <w:marLeft w:val="0"/>
          <w:marRight w:val="-150"/>
          <w:marTop w:val="0"/>
          <w:marBottom w:val="0"/>
          <w:divBdr>
            <w:top w:val="none" w:sz="0" w:space="0" w:color="auto"/>
            <w:left w:val="none" w:sz="0" w:space="0" w:color="auto"/>
            <w:bottom w:val="none" w:sz="0" w:space="0" w:color="auto"/>
            <w:right w:val="none" w:sz="0" w:space="0" w:color="auto"/>
          </w:divBdr>
        </w:div>
      </w:divsChild>
    </w:div>
    <w:div w:id="816336280">
      <w:bodyDiv w:val="1"/>
      <w:marLeft w:val="0"/>
      <w:marRight w:val="0"/>
      <w:marTop w:val="0"/>
      <w:marBottom w:val="0"/>
      <w:divBdr>
        <w:top w:val="none" w:sz="0" w:space="0" w:color="auto"/>
        <w:left w:val="none" w:sz="0" w:space="0" w:color="auto"/>
        <w:bottom w:val="none" w:sz="0" w:space="0" w:color="auto"/>
        <w:right w:val="none" w:sz="0" w:space="0" w:color="auto"/>
      </w:divBdr>
    </w:div>
    <w:div w:id="817115155">
      <w:marLeft w:val="0"/>
      <w:marRight w:val="0"/>
      <w:marTop w:val="0"/>
      <w:marBottom w:val="0"/>
      <w:divBdr>
        <w:top w:val="none" w:sz="0" w:space="0" w:color="auto"/>
        <w:left w:val="none" w:sz="0" w:space="0" w:color="auto"/>
        <w:bottom w:val="none" w:sz="0" w:space="0" w:color="auto"/>
        <w:right w:val="none" w:sz="0" w:space="0" w:color="auto"/>
      </w:divBdr>
      <w:divsChild>
        <w:div w:id="1475950237">
          <w:marLeft w:val="0"/>
          <w:marRight w:val="-150"/>
          <w:marTop w:val="0"/>
          <w:marBottom w:val="0"/>
          <w:divBdr>
            <w:top w:val="none" w:sz="0" w:space="0" w:color="auto"/>
            <w:left w:val="none" w:sz="0" w:space="0" w:color="auto"/>
            <w:bottom w:val="none" w:sz="0" w:space="0" w:color="auto"/>
            <w:right w:val="none" w:sz="0" w:space="0" w:color="auto"/>
          </w:divBdr>
        </w:div>
      </w:divsChild>
    </w:div>
    <w:div w:id="819661700">
      <w:marLeft w:val="0"/>
      <w:marRight w:val="0"/>
      <w:marTop w:val="0"/>
      <w:marBottom w:val="0"/>
      <w:divBdr>
        <w:top w:val="none" w:sz="0" w:space="0" w:color="auto"/>
        <w:left w:val="none" w:sz="0" w:space="0" w:color="auto"/>
        <w:bottom w:val="none" w:sz="0" w:space="0" w:color="auto"/>
        <w:right w:val="none" w:sz="0" w:space="0" w:color="auto"/>
      </w:divBdr>
      <w:divsChild>
        <w:div w:id="2033722739">
          <w:marLeft w:val="0"/>
          <w:marRight w:val="-150"/>
          <w:marTop w:val="0"/>
          <w:marBottom w:val="0"/>
          <w:divBdr>
            <w:top w:val="none" w:sz="0" w:space="0" w:color="auto"/>
            <w:left w:val="none" w:sz="0" w:space="0" w:color="auto"/>
            <w:bottom w:val="none" w:sz="0" w:space="0" w:color="auto"/>
            <w:right w:val="none" w:sz="0" w:space="0" w:color="auto"/>
          </w:divBdr>
        </w:div>
      </w:divsChild>
    </w:div>
    <w:div w:id="822353993">
      <w:marLeft w:val="0"/>
      <w:marRight w:val="0"/>
      <w:marTop w:val="0"/>
      <w:marBottom w:val="0"/>
      <w:divBdr>
        <w:top w:val="none" w:sz="0" w:space="0" w:color="auto"/>
        <w:left w:val="none" w:sz="0" w:space="0" w:color="auto"/>
        <w:bottom w:val="none" w:sz="0" w:space="0" w:color="auto"/>
        <w:right w:val="none" w:sz="0" w:space="0" w:color="auto"/>
      </w:divBdr>
      <w:divsChild>
        <w:div w:id="2043282837">
          <w:marLeft w:val="0"/>
          <w:marRight w:val="-150"/>
          <w:marTop w:val="0"/>
          <w:marBottom w:val="0"/>
          <w:divBdr>
            <w:top w:val="none" w:sz="0" w:space="0" w:color="auto"/>
            <w:left w:val="none" w:sz="0" w:space="0" w:color="auto"/>
            <w:bottom w:val="none" w:sz="0" w:space="0" w:color="auto"/>
            <w:right w:val="none" w:sz="0" w:space="0" w:color="auto"/>
          </w:divBdr>
        </w:div>
      </w:divsChild>
    </w:div>
    <w:div w:id="824397772">
      <w:marLeft w:val="0"/>
      <w:marRight w:val="0"/>
      <w:marTop w:val="0"/>
      <w:marBottom w:val="0"/>
      <w:divBdr>
        <w:top w:val="none" w:sz="0" w:space="0" w:color="auto"/>
        <w:left w:val="none" w:sz="0" w:space="0" w:color="auto"/>
        <w:bottom w:val="none" w:sz="0" w:space="0" w:color="auto"/>
        <w:right w:val="none" w:sz="0" w:space="0" w:color="auto"/>
      </w:divBdr>
      <w:divsChild>
        <w:div w:id="1025785468">
          <w:marLeft w:val="0"/>
          <w:marRight w:val="-150"/>
          <w:marTop w:val="0"/>
          <w:marBottom w:val="0"/>
          <w:divBdr>
            <w:top w:val="none" w:sz="0" w:space="0" w:color="auto"/>
            <w:left w:val="none" w:sz="0" w:space="0" w:color="auto"/>
            <w:bottom w:val="none" w:sz="0" w:space="0" w:color="auto"/>
            <w:right w:val="none" w:sz="0" w:space="0" w:color="auto"/>
          </w:divBdr>
        </w:div>
      </w:divsChild>
    </w:div>
    <w:div w:id="827550230">
      <w:marLeft w:val="0"/>
      <w:marRight w:val="0"/>
      <w:marTop w:val="0"/>
      <w:marBottom w:val="0"/>
      <w:divBdr>
        <w:top w:val="none" w:sz="0" w:space="0" w:color="auto"/>
        <w:left w:val="none" w:sz="0" w:space="0" w:color="auto"/>
        <w:bottom w:val="none" w:sz="0" w:space="0" w:color="auto"/>
        <w:right w:val="none" w:sz="0" w:space="0" w:color="auto"/>
      </w:divBdr>
      <w:divsChild>
        <w:div w:id="982781504">
          <w:marLeft w:val="0"/>
          <w:marRight w:val="-150"/>
          <w:marTop w:val="0"/>
          <w:marBottom w:val="0"/>
          <w:divBdr>
            <w:top w:val="none" w:sz="0" w:space="0" w:color="auto"/>
            <w:left w:val="none" w:sz="0" w:space="0" w:color="auto"/>
            <w:bottom w:val="none" w:sz="0" w:space="0" w:color="auto"/>
            <w:right w:val="none" w:sz="0" w:space="0" w:color="auto"/>
          </w:divBdr>
        </w:div>
      </w:divsChild>
    </w:div>
    <w:div w:id="831260481">
      <w:marLeft w:val="0"/>
      <w:marRight w:val="0"/>
      <w:marTop w:val="0"/>
      <w:marBottom w:val="0"/>
      <w:divBdr>
        <w:top w:val="none" w:sz="0" w:space="0" w:color="auto"/>
        <w:left w:val="none" w:sz="0" w:space="0" w:color="auto"/>
        <w:bottom w:val="none" w:sz="0" w:space="0" w:color="auto"/>
        <w:right w:val="none" w:sz="0" w:space="0" w:color="auto"/>
      </w:divBdr>
      <w:divsChild>
        <w:div w:id="985010952">
          <w:marLeft w:val="0"/>
          <w:marRight w:val="-150"/>
          <w:marTop w:val="0"/>
          <w:marBottom w:val="0"/>
          <w:divBdr>
            <w:top w:val="none" w:sz="0" w:space="0" w:color="auto"/>
            <w:left w:val="none" w:sz="0" w:space="0" w:color="auto"/>
            <w:bottom w:val="none" w:sz="0" w:space="0" w:color="auto"/>
            <w:right w:val="none" w:sz="0" w:space="0" w:color="auto"/>
          </w:divBdr>
        </w:div>
      </w:divsChild>
    </w:div>
    <w:div w:id="834951588">
      <w:bodyDiv w:val="1"/>
      <w:marLeft w:val="0"/>
      <w:marRight w:val="0"/>
      <w:marTop w:val="0"/>
      <w:marBottom w:val="0"/>
      <w:divBdr>
        <w:top w:val="none" w:sz="0" w:space="0" w:color="auto"/>
        <w:left w:val="none" w:sz="0" w:space="0" w:color="auto"/>
        <w:bottom w:val="none" w:sz="0" w:space="0" w:color="auto"/>
        <w:right w:val="none" w:sz="0" w:space="0" w:color="auto"/>
      </w:divBdr>
    </w:div>
    <w:div w:id="836725300">
      <w:marLeft w:val="0"/>
      <w:marRight w:val="0"/>
      <w:marTop w:val="0"/>
      <w:marBottom w:val="0"/>
      <w:divBdr>
        <w:top w:val="none" w:sz="0" w:space="0" w:color="auto"/>
        <w:left w:val="none" w:sz="0" w:space="0" w:color="auto"/>
        <w:bottom w:val="none" w:sz="0" w:space="0" w:color="auto"/>
        <w:right w:val="none" w:sz="0" w:space="0" w:color="auto"/>
      </w:divBdr>
      <w:divsChild>
        <w:div w:id="12613585">
          <w:marLeft w:val="0"/>
          <w:marRight w:val="-150"/>
          <w:marTop w:val="0"/>
          <w:marBottom w:val="0"/>
          <w:divBdr>
            <w:top w:val="none" w:sz="0" w:space="0" w:color="auto"/>
            <w:left w:val="none" w:sz="0" w:space="0" w:color="auto"/>
            <w:bottom w:val="none" w:sz="0" w:space="0" w:color="auto"/>
            <w:right w:val="none" w:sz="0" w:space="0" w:color="auto"/>
          </w:divBdr>
        </w:div>
      </w:divsChild>
    </w:div>
    <w:div w:id="849640814">
      <w:marLeft w:val="0"/>
      <w:marRight w:val="0"/>
      <w:marTop w:val="0"/>
      <w:marBottom w:val="0"/>
      <w:divBdr>
        <w:top w:val="none" w:sz="0" w:space="0" w:color="auto"/>
        <w:left w:val="none" w:sz="0" w:space="0" w:color="auto"/>
        <w:bottom w:val="none" w:sz="0" w:space="0" w:color="auto"/>
        <w:right w:val="none" w:sz="0" w:space="0" w:color="auto"/>
      </w:divBdr>
      <w:divsChild>
        <w:div w:id="1960607644">
          <w:marLeft w:val="0"/>
          <w:marRight w:val="-150"/>
          <w:marTop w:val="0"/>
          <w:marBottom w:val="0"/>
          <w:divBdr>
            <w:top w:val="none" w:sz="0" w:space="0" w:color="auto"/>
            <w:left w:val="none" w:sz="0" w:space="0" w:color="auto"/>
            <w:bottom w:val="none" w:sz="0" w:space="0" w:color="auto"/>
            <w:right w:val="none" w:sz="0" w:space="0" w:color="auto"/>
          </w:divBdr>
        </w:div>
      </w:divsChild>
    </w:div>
    <w:div w:id="851454942">
      <w:marLeft w:val="0"/>
      <w:marRight w:val="0"/>
      <w:marTop w:val="0"/>
      <w:marBottom w:val="0"/>
      <w:divBdr>
        <w:top w:val="none" w:sz="0" w:space="0" w:color="auto"/>
        <w:left w:val="none" w:sz="0" w:space="0" w:color="auto"/>
        <w:bottom w:val="none" w:sz="0" w:space="0" w:color="auto"/>
        <w:right w:val="none" w:sz="0" w:space="0" w:color="auto"/>
      </w:divBdr>
    </w:div>
    <w:div w:id="852499170">
      <w:marLeft w:val="0"/>
      <w:marRight w:val="0"/>
      <w:marTop w:val="0"/>
      <w:marBottom w:val="0"/>
      <w:divBdr>
        <w:top w:val="none" w:sz="0" w:space="0" w:color="auto"/>
        <w:left w:val="none" w:sz="0" w:space="0" w:color="auto"/>
        <w:bottom w:val="none" w:sz="0" w:space="0" w:color="auto"/>
        <w:right w:val="none" w:sz="0" w:space="0" w:color="auto"/>
      </w:divBdr>
      <w:divsChild>
        <w:div w:id="1884633106">
          <w:marLeft w:val="0"/>
          <w:marRight w:val="-150"/>
          <w:marTop w:val="0"/>
          <w:marBottom w:val="0"/>
          <w:divBdr>
            <w:top w:val="none" w:sz="0" w:space="0" w:color="auto"/>
            <w:left w:val="none" w:sz="0" w:space="0" w:color="auto"/>
            <w:bottom w:val="none" w:sz="0" w:space="0" w:color="auto"/>
            <w:right w:val="none" w:sz="0" w:space="0" w:color="auto"/>
          </w:divBdr>
        </w:div>
      </w:divsChild>
    </w:div>
    <w:div w:id="852765769">
      <w:marLeft w:val="0"/>
      <w:marRight w:val="0"/>
      <w:marTop w:val="0"/>
      <w:marBottom w:val="0"/>
      <w:divBdr>
        <w:top w:val="none" w:sz="0" w:space="0" w:color="auto"/>
        <w:left w:val="none" w:sz="0" w:space="0" w:color="auto"/>
        <w:bottom w:val="none" w:sz="0" w:space="0" w:color="auto"/>
        <w:right w:val="none" w:sz="0" w:space="0" w:color="auto"/>
      </w:divBdr>
      <w:divsChild>
        <w:div w:id="305821636">
          <w:marLeft w:val="0"/>
          <w:marRight w:val="0"/>
          <w:marTop w:val="0"/>
          <w:marBottom w:val="0"/>
          <w:divBdr>
            <w:top w:val="none" w:sz="0" w:space="0" w:color="auto"/>
            <w:left w:val="none" w:sz="0" w:space="0" w:color="auto"/>
            <w:bottom w:val="none" w:sz="0" w:space="0" w:color="auto"/>
            <w:right w:val="none" w:sz="0" w:space="0" w:color="auto"/>
          </w:divBdr>
        </w:div>
        <w:div w:id="1767653512">
          <w:marLeft w:val="0"/>
          <w:marRight w:val="0"/>
          <w:marTop w:val="0"/>
          <w:marBottom w:val="0"/>
          <w:divBdr>
            <w:top w:val="none" w:sz="0" w:space="0" w:color="auto"/>
            <w:left w:val="none" w:sz="0" w:space="0" w:color="auto"/>
            <w:bottom w:val="none" w:sz="0" w:space="0" w:color="auto"/>
            <w:right w:val="none" w:sz="0" w:space="0" w:color="auto"/>
          </w:divBdr>
          <w:divsChild>
            <w:div w:id="127239688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56508175">
      <w:marLeft w:val="0"/>
      <w:marRight w:val="0"/>
      <w:marTop w:val="0"/>
      <w:marBottom w:val="0"/>
      <w:divBdr>
        <w:top w:val="none" w:sz="0" w:space="0" w:color="auto"/>
        <w:left w:val="none" w:sz="0" w:space="0" w:color="auto"/>
        <w:bottom w:val="none" w:sz="0" w:space="0" w:color="auto"/>
        <w:right w:val="none" w:sz="0" w:space="0" w:color="auto"/>
      </w:divBdr>
      <w:divsChild>
        <w:div w:id="1631089540">
          <w:marLeft w:val="0"/>
          <w:marRight w:val="-150"/>
          <w:marTop w:val="0"/>
          <w:marBottom w:val="0"/>
          <w:divBdr>
            <w:top w:val="none" w:sz="0" w:space="0" w:color="auto"/>
            <w:left w:val="none" w:sz="0" w:space="0" w:color="auto"/>
            <w:bottom w:val="none" w:sz="0" w:space="0" w:color="auto"/>
            <w:right w:val="none" w:sz="0" w:space="0" w:color="auto"/>
          </w:divBdr>
        </w:div>
      </w:divsChild>
    </w:div>
    <w:div w:id="864633713">
      <w:bodyDiv w:val="1"/>
      <w:marLeft w:val="0"/>
      <w:marRight w:val="0"/>
      <w:marTop w:val="0"/>
      <w:marBottom w:val="0"/>
      <w:divBdr>
        <w:top w:val="none" w:sz="0" w:space="0" w:color="auto"/>
        <w:left w:val="none" w:sz="0" w:space="0" w:color="auto"/>
        <w:bottom w:val="none" w:sz="0" w:space="0" w:color="auto"/>
        <w:right w:val="none" w:sz="0" w:space="0" w:color="auto"/>
      </w:divBdr>
    </w:div>
    <w:div w:id="867260939">
      <w:marLeft w:val="0"/>
      <w:marRight w:val="0"/>
      <w:marTop w:val="0"/>
      <w:marBottom w:val="0"/>
      <w:divBdr>
        <w:top w:val="none" w:sz="0" w:space="0" w:color="auto"/>
        <w:left w:val="none" w:sz="0" w:space="0" w:color="auto"/>
        <w:bottom w:val="none" w:sz="0" w:space="0" w:color="auto"/>
        <w:right w:val="none" w:sz="0" w:space="0" w:color="auto"/>
      </w:divBdr>
      <w:divsChild>
        <w:div w:id="299774537">
          <w:marLeft w:val="0"/>
          <w:marRight w:val="-150"/>
          <w:marTop w:val="0"/>
          <w:marBottom w:val="0"/>
          <w:divBdr>
            <w:top w:val="none" w:sz="0" w:space="0" w:color="auto"/>
            <w:left w:val="none" w:sz="0" w:space="0" w:color="auto"/>
            <w:bottom w:val="none" w:sz="0" w:space="0" w:color="auto"/>
            <w:right w:val="none" w:sz="0" w:space="0" w:color="auto"/>
          </w:divBdr>
        </w:div>
      </w:divsChild>
    </w:div>
    <w:div w:id="870067668">
      <w:bodyDiv w:val="1"/>
      <w:marLeft w:val="0"/>
      <w:marRight w:val="0"/>
      <w:marTop w:val="0"/>
      <w:marBottom w:val="0"/>
      <w:divBdr>
        <w:top w:val="none" w:sz="0" w:space="0" w:color="auto"/>
        <w:left w:val="none" w:sz="0" w:space="0" w:color="auto"/>
        <w:bottom w:val="none" w:sz="0" w:space="0" w:color="auto"/>
        <w:right w:val="none" w:sz="0" w:space="0" w:color="auto"/>
      </w:divBdr>
    </w:div>
    <w:div w:id="873076924">
      <w:marLeft w:val="0"/>
      <w:marRight w:val="0"/>
      <w:marTop w:val="0"/>
      <w:marBottom w:val="0"/>
      <w:divBdr>
        <w:top w:val="none" w:sz="0" w:space="0" w:color="auto"/>
        <w:left w:val="none" w:sz="0" w:space="0" w:color="auto"/>
        <w:bottom w:val="none" w:sz="0" w:space="0" w:color="auto"/>
        <w:right w:val="none" w:sz="0" w:space="0" w:color="auto"/>
      </w:divBdr>
    </w:div>
    <w:div w:id="876308900">
      <w:marLeft w:val="0"/>
      <w:marRight w:val="0"/>
      <w:marTop w:val="0"/>
      <w:marBottom w:val="0"/>
      <w:divBdr>
        <w:top w:val="none" w:sz="0" w:space="0" w:color="auto"/>
        <w:left w:val="none" w:sz="0" w:space="0" w:color="auto"/>
        <w:bottom w:val="none" w:sz="0" w:space="0" w:color="auto"/>
        <w:right w:val="none" w:sz="0" w:space="0" w:color="auto"/>
      </w:divBdr>
      <w:divsChild>
        <w:div w:id="337510488">
          <w:marLeft w:val="0"/>
          <w:marRight w:val="-150"/>
          <w:marTop w:val="0"/>
          <w:marBottom w:val="0"/>
          <w:divBdr>
            <w:top w:val="none" w:sz="0" w:space="0" w:color="auto"/>
            <w:left w:val="none" w:sz="0" w:space="0" w:color="auto"/>
            <w:bottom w:val="none" w:sz="0" w:space="0" w:color="auto"/>
            <w:right w:val="none" w:sz="0" w:space="0" w:color="auto"/>
          </w:divBdr>
        </w:div>
      </w:divsChild>
    </w:div>
    <w:div w:id="876896249">
      <w:bodyDiv w:val="1"/>
      <w:marLeft w:val="0"/>
      <w:marRight w:val="0"/>
      <w:marTop w:val="0"/>
      <w:marBottom w:val="0"/>
      <w:divBdr>
        <w:top w:val="none" w:sz="0" w:space="0" w:color="auto"/>
        <w:left w:val="none" w:sz="0" w:space="0" w:color="auto"/>
        <w:bottom w:val="none" w:sz="0" w:space="0" w:color="auto"/>
        <w:right w:val="none" w:sz="0" w:space="0" w:color="auto"/>
      </w:divBdr>
    </w:div>
    <w:div w:id="879784773">
      <w:marLeft w:val="0"/>
      <w:marRight w:val="0"/>
      <w:marTop w:val="0"/>
      <w:marBottom w:val="0"/>
      <w:divBdr>
        <w:top w:val="none" w:sz="0" w:space="0" w:color="auto"/>
        <w:left w:val="none" w:sz="0" w:space="0" w:color="auto"/>
        <w:bottom w:val="none" w:sz="0" w:space="0" w:color="auto"/>
        <w:right w:val="none" w:sz="0" w:space="0" w:color="auto"/>
      </w:divBdr>
      <w:divsChild>
        <w:div w:id="533544429">
          <w:marLeft w:val="0"/>
          <w:marRight w:val="-150"/>
          <w:marTop w:val="0"/>
          <w:marBottom w:val="0"/>
          <w:divBdr>
            <w:top w:val="none" w:sz="0" w:space="0" w:color="auto"/>
            <w:left w:val="none" w:sz="0" w:space="0" w:color="auto"/>
            <w:bottom w:val="none" w:sz="0" w:space="0" w:color="auto"/>
            <w:right w:val="none" w:sz="0" w:space="0" w:color="auto"/>
          </w:divBdr>
        </w:div>
      </w:divsChild>
    </w:div>
    <w:div w:id="882137800">
      <w:bodyDiv w:val="1"/>
      <w:marLeft w:val="0"/>
      <w:marRight w:val="0"/>
      <w:marTop w:val="0"/>
      <w:marBottom w:val="0"/>
      <w:divBdr>
        <w:top w:val="none" w:sz="0" w:space="0" w:color="auto"/>
        <w:left w:val="none" w:sz="0" w:space="0" w:color="auto"/>
        <w:bottom w:val="none" w:sz="0" w:space="0" w:color="auto"/>
        <w:right w:val="none" w:sz="0" w:space="0" w:color="auto"/>
      </w:divBdr>
    </w:div>
    <w:div w:id="883295402">
      <w:bodyDiv w:val="1"/>
      <w:marLeft w:val="0"/>
      <w:marRight w:val="0"/>
      <w:marTop w:val="0"/>
      <w:marBottom w:val="0"/>
      <w:divBdr>
        <w:top w:val="none" w:sz="0" w:space="0" w:color="auto"/>
        <w:left w:val="none" w:sz="0" w:space="0" w:color="auto"/>
        <w:bottom w:val="none" w:sz="0" w:space="0" w:color="auto"/>
        <w:right w:val="none" w:sz="0" w:space="0" w:color="auto"/>
      </w:divBdr>
    </w:div>
    <w:div w:id="884290787">
      <w:bodyDiv w:val="1"/>
      <w:marLeft w:val="0"/>
      <w:marRight w:val="0"/>
      <w:marTop w:val="0"/>
      <w:marBottom w:val="0"/>
      <w:divBdr>
        <w:top w:val="none" w:sz="0" w:space="0" w:color="auto"/>
        <w:left w:val="none" w:sz="0" w:space="0" w:color="auto"/>
        <w:bottom w:val="none" w:sz="0" w:space="0" w:color="auto"/>
        <w:right w:val="none" w:sz="0" w:space="0" w:color="auto"/>
      </w:divBdr>
    </w:div>
    <w:div w:id="884872343">
      <w:marLeft w:val="0"/>
      <w:marRight w:val="0"/>
      <w:marTop w:val="0"/>
      <w:marBottom w:val="0"/>
      <w:divBdr>
        <w:top w:val="none" w:sz="0" w:space="0" w:color="auto"/>
        <w:left w:val="none" w:sz="0" w:space="0" w:color="auto"/>
        <w:bottom w:val="none" w:sz="0" w:space="0" w:color="auto"/>
        <w:right w:val="none" w:sz="0" w:space="0" w:color="auto"/>
      </w:divBdr>
      <w:divsChild>
        <w:div w:id="838271341">
          <w:marLeft w:val="0"/>
          <w:marRight w:val="-150"/>
          <w:marTop w:val="0"/>
          <w:marBottom w:val="0"/>
          <w:divBdr>
            <w:top w:val="none" w:sz="0" w:space="0" w:color="auto"/>
            <w:left w:val="none" w:sz="0" w:space="0" w:color="auto"/>
            <w:bottom w:val="none" w:sz="0" w:space="0" w:color="auto"/>
            <w:right w:val="none" w:sz="0" w:space="0" w:color="auto"/>
          </w:divBdr>
        </w:div>
      </w:divsChild>
    </w:div>
    <w:div w:id="887758907">
      <w:marLeft w:val="0"/>
      <w:marRight w:val="0"/>
      <w:marTop w:val="0"/>
      <w:marBottom w:val="0"/>
      <w:divBdr>
        <w:top w:val="none" w:sz="0" w:space="0" w:color="auto"/>
        <w:left w:val="none" w:sz="0" w:space="0" w:color="auto"/>
        <w:bottom w:val="none" w:sz="0" w:space="0" w:color="auto"/>
        <w:right w:val="none" w:sz="0" w:space="0" w:color="auto"/>
      </w:divBdr>
      <w:divsChild>
        <w:div w:id="1486161878">
          <w:marLeft w:val="0"/>
          <w:marRight w:val="-150"/>
          <w:marTop w:val="0"/>
          <w:marBottom w:val="0"/>
          <w:divBdr>
            <w:top w:val="none" w:sz="0" w:space="0" w:color="auto"/>
            <w:left w:val="none" w:sz="0" w:space="0" w:color="auto"/>
            <w:bottom w:val="none" w:sz="0" w:space="0" w:color="auto"/>
            <w:right w:val="none" w:sz="0" w:space="0" w:color="auto"/>
          </w:divBdr>
        </w:div>
      </w:divsChild>
    </w:div>
    <w:div w:id="890339052">
      <w:bodyDiv w:val="1"/>
      <w:marLeft w:val="0"/>
      <w:marRight w:val="0"/>
      <w:marTop w:val="0"/>
      <w:marBottom w:val="0"/>
      <w:divBdr>
        <w:top w:val="none" w:sz="0" w:space="0" w:color="auto"/>
        <w:left w:val="none" w:sz="0" w:space="0" w:color="auto"/>
        <w:bottom w:val="none" w:sz="0" w:space="0" w:color="auto"/>
        <w:right w:val="none" w:sz="0" w:space="0" w:color="auto"/>
      </w:divBdr>
    </w:div>
    <w:div w:id="893976644">
      <w:bodyDiv w:val="1"/>
      <w:marLeft w:val="0"/>
      <w:marRight w:val="0"/>
      <w:marTop w:val="0"/>
      <w:marBottom w:val="0"/>
      <w:divBdr>
        <w:top w:val="none" w:sz="0" w:space="0" w:color="auto"/>
        <w:left w:val="none" w:sz="0" w:space="0" w:color="auto"/>
        <w:bottom w:val="none" w:sz="0" w:space="0" w:color="auto"/>
        <w:right w:val="none" w:sz="0" w:space="0" w:color="auto"/>
      </w:divBdr>
    </w:div>
    <w:div w:id="900751284">
      <w:bodyDiv w:val="1"/>
      <w:marLeft w:val="0"/>
      <w:marRight w:val="0"/>
      <w:marTop w:val="0"/>
      <w:marBottom w:val="0"/>
      <w:divBdr>
        <w:top w:val="none" w:sz="0" w:space="0" w:color="auto"/>
        <w:left w:val="none" w:sz="0" w:space="0" w:color="auto"/>
        <w:bottom w:val="none" w:sz="0" w:space="0" w:color="auto"/>
        <w:right w:val="none" w:sz="0" w:space="0" w:color="auto"/>
      </w:divBdr>
    </w:div>
    <w:div w:id="906233503">
      <w:marLeft w:val="0"/>
      <w:marRight w:val="0"/>
      <w:marTop w:val="0"/>
      <w:marBottom w:val="0"/>
      <w:divBdr>
        <w:top w:val="none" w:sz="0" w:space="0" w:color="auto"/>
        <w:left w:val="none" w:sz="0" w:space="0" w:color="auto"/>
        <w:bottom w:val="none" w:sz="0" w:space="0" w:color="auto"/>
        <w:right w:val="none" w:sz="0" w:space="0" w:color="auto"/>
      </w:divBdr>
      <w:divsChild>
        <w:div w:id="1248997404">
          <w:marLeft w:val="0"/>
          <w:marRight w:val="0"/>
          <w:marTop w:val="0"/>
          <w:marBottom w:val="0"/>
          <w:divBdr>
            <w:top w:val="none" w:sz="0" w:space="0" w:color="auto"/>
            <w:left w:val="none" w:sz="0" w:space="0" w:color="auto"/>
            <w:bottom w:val="none" w:sz="0" w:space="0" w:color="auto"/>
            <w:right w:val="none" w:sz="0" w:space="0" w:color="auto"/>
          </w:divBdr>
          <w:divsChild>
            <w:div w:id="1117024456">
              <w:marLeft w:val="0"/>
              <w:marRight w:val="0"/>
              <w:marTop w:val="0"/>
              <w:marBottom w:val="0"/>
              <w:divBdr>
                <w:top w:val="none" w:sz="0" w:space="0" w:color="auto"/>
                <w:left w:val="none" w:sz="0" w:space="0" w:color="auto"/>
                <w:bottom w:val="none" w:sz="0" w:space="0" w:color="auto"/>
                <w:right w:val="none" w:sz="0" w:space="0" w:color="auto"/>
              </w:divBdr>
              <w:divsChild>
                <w:div w:id="5409419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08614148">
      <w:marLeft w:val="0"/>
      <w:marRight w:val="0"/>
      <w:marTop w:val="0"/>
      <w:marBottom w:val="0"/>
      <w:divBdr>
        <w:top w:val="none" w:sz="0" w:space="0" w:color="auto"/>
        <w:left w:val="none" w:sz="0" w:space="0" w:color="auto"/>
        <w:bottom w:val="none" w:sz="0" w:space="0" w:color="auto"/>
        <w:right w:val="none" w:sz="0" w:space="0" w:color="auto"/>
      </w:divBdr>
      <w:divsChild>
        <w:div w:id="1918056233">
          <w:marLeft w:val="0"/>
          <w:marRight w:val="-150"/>
          <w:marTop w:val="0"/>
          <w:marBottom w:val="0"/>
          <w:divBdr>
            <w:top w:val="none" w:sz="0" w:space="0" w:color="auto"/>
            <w:left w:val="none" w:sz="0" w:space="0" w:color="auto"/>
            <w:bottom w:val="none" w:sz="0" w:space="0" w:color="auto"/>
            <w:right w:val="none" w:sz="0" w:space="0" w:color="auto"/>
          </w:divBdr>
        </w:div>
      </w:divsChild>
    </w:div>
    <w:div w:id="909849263">
      <w:marLeft w:val="0"/>
      <w:marRight w:val="0"/>
      <w:marTop w:val="0"/>
      <w:marBottom w:val="0"/>
      <w:divBdr>
        <w:top w:val="none" w:sz="0" w:space="0" w:color="auto"/>
        <w:left w:val="none" w:sz="0" w:space="0" w:color="auto"/>
        <w:bottom w:val="none" w:sz="0" w:space="0" w:color="auto"/>
        <w:right w:val="none" w:sz="0" w:space="0" w:color="auto"/>
      </w:divBdr>
      <w:divsChild>
        <w:div w:id="38821235">
          <w:marLeft w:val="0"/>
          <w:marRight w:val="-150"/>
          <w:marTop w:val="0"/>
          <w:marBottom w:val="0"/>
          <w:divBdr>
            <w:top w:val="none" w:sz="0" w:space="0" w:color="auto"/>
            <w:left w:val="none" w:sz="0" w:space="0" w:color="auto"/>
            <w:bottom w:val="none" w:sz="0" w:space="0" w:color="auto"/>
            <w:right w:val="none" w:sz="0" w:space="0" w:color="auto"/>
          </w:divBdr>
        </w:div>
      </w:divsChild>
    </w:div>
    <w:div w:id="913393250">
      <w:marLeft w:val="0"/>
      <w:marRight w:val="0"/>
      <w:marTop w:val="0"/>
      <w:marBottom w:val="0"/>
      <w:divBdr>
        <w:top w:val="none" w:sz="0" w:space="0" w:color="auto"/>
        <w:left w:val="none" w:sz="0" w:space="0" w:color="auto"/>
        <w:bottom w:val="none" w:sz="0" w:space="0" w:color="auto"/>
        <w:right w:val="none" w:sz="0" w:space="0" w:color="auto"/>
      </w:divBdr>
      <w:divsChild>
        <w:div w:id="911086314">
          <w:marLeft w:val="0"/>
          <w:marRight w:val="-150"/>
          <w:marTop w:val="0"/>
          <w:marBottom w:val="0"/>
          <w:divBdr>
            <w:top w:val="none" w:sz="0" w:space="0" w:color="auto"/>
            <w:left w:val="none" w:sz="0" w:space="0" w:color="auto"/>
            <w:bottom w:val="none" w:sz="0" w:space="0" w:color="auto"/>
            <w:right w:val="none" w:sz="0" w:space="0" w:color="auto"/>
          </w:divBdr>
        </w:div>
      </w:divsChild>
    </w:div>
    <w:div w:id="913465457">
      <w:marLeft w:val="0"/>
      <w:marRight w:val="0"/>
      <w:marTop w:val="0"/>
      <w:marBottom w:val="0"/>
      <w:divBdr>
        <w:top w:val="none" w:sz="0" w:space="0" w:color="auto"/>
        <w:left w:val="none" w:sz="0" w:space="0" w:color="auto"/>
        <w:bottom w:val="none" w:sz="0" w:space="0" w:color="auto"/>
        <w:right w:val="none" w:sz="0" w:space="0" w:color="auto"/>
      </w:divBdr>
      <w:divsChild>
        <w:div w:id="1405029415">
          <w:marLeft w:val="0"/>
          <w:marRight w:val="-150"/>
          <w:marTop w:val="0"/>
          <w:marBottom w:val="0"/>
          <w:divBdr>
            <w:top w:val="none" w:sz="0" w:space="0" w:color="auto"/>
            <w:left w:val="none" w:sz="0" w:space="0" w:color="auto"/>
            <w:bottom w:val="none" w:sz="0" w:space="0" w:color="auto"/>
            <w:right w:val="none" w:sz="0" w:space="0" w:color="auto"/>
          </w:divBdr>
        </w:div>
      </w:divsChild>
    </w:div>
    <w:div w:id="914317634">
      <w:marLeft w:val="0"/>
      <w:marRight w:val="0"/>
      <w:marTop w:val="0"/>
      <w:marBottom w:val="0"/>
      <w:divBdr>
        <w:top w:val="none" w:sz="0" w:space="0" w:color="auto"/>
        <w:left w:val="none" w:sz="0" w:space="0" w:color="auto"/>
        <w:bottom w:val="none" w:sz="0" w:space="0" w:color="auto"/>
        <w:right w:val="none" w:sz="0" w:space="0" w:color="auto"/>
      </w:divBdr>
    </w:div>
    <w:div w:id="916397810">
      <w:marLeft w:val="0"/>
      <w:marRight w:val="0"/>
      <w:marTop w:val="0"/>
      <w:marBottom w:val="0"/>
      <w:divBdr>
        <w:top w:val="none" w:sz="0" w:space="0" w:color="auto"/>
        <w:left w:val="none" w:sz="0" w:space="0" w:color="auto"/>
        <w:bottom w:val="none" w:sz="0" w:space="0" w:color="auto"/>
        <w:right w:val="none" w:sz="0" w:space="0" w:color="auto"/>
      </w:divBdr>
      <w:divsChild>
        <w:div w:id="1580022065">
          <w:marLeft w:val="0"/>
          <w:marRight w:val="-150"/>
          <w:marTop w:val="0"/>
          <w:marBottom w:val="0"/>
          <w:divBdr>
            <w:top w:val="none" w:sz="0" w:space="0" w:color="auto"/>
            <w:left w:val="none" w:sz="0" w:space="0" w:color="auto"/>
            <w:bottom w:val="none" w:sz="0" w:space="0" w:color="auto"/>
            <w:right w:val="none" w:sz="0" w:space="0" w:color="auto"/>
          </w:divBdr>
        </w:div>
      </w:divsChild>
    </w:div>
    <w:div w:id="918292957">
      <w:marLeft w:val="0"/>
      <w:marRight w:val="0"/>
      <w:marTop w:val="0"/>
      <w:marBottom w:val="0"/>
      <w:divBdr>
        <w:top w:val="none" w:sz="0" w:space="0" w:color="auto"/>
        <w:left w:val="none" w:sz="0" w:space="0" w:color="auto"/>
        <w:bottom w:val="none" w:sz="0" w:space="0" w:color="auto"/>
        <w:right w:val="none" w:sz="0" w:space="0" w:color="auto"/>
      </w:divBdr>
    </w:div>
    <w:div w:id="918638261">
      <w:marLeft w:val="0"/>
      <w:marRight w:val="0"/>
      <w:marTop w:val="0"/>
      <w:marBottom w:val="0"/>
      <w:divBdr>
        <w:top w:val="none" w:sz="0" w:space="0" w:color="auto"/>
        <w:left w:val="none" w:sz="0" w:space="0" w:color="auto"/>
        <w:bottom w:val="none" w:sz="0" w:space="0" w:color="auto"/>
        <w:right w:val="none" w:sz="0" w:space="0" w:color="auto"/>
      </w:divBdr>
      <w:divsChild>
        <w:div w:id="1934052132">
          <w:marLeft w:val="0"/>
          <w:marRight w:val="-150"/>
          <w:marTop w:val="0"/>
          <w:marBottom w:val="0"/>
          <w:divBdr>
            <w:top w:val="none" w:sz="0" w:space="0" w:color="auto"/>
            <w:left w:val="none" w:sz="0" w:space="0" w:color="auto"/>
            <w:bottom w:val="none" w:sz="0" w:space="0" w:color="auto"/>
            <w:right w:val="none" w:sz="0" w:space="0" w:color="auto"/>
          </w:divBdr>
        </w:div>
      </w:divsChild>
    </w:div>
    <w:div w:id="918905177">
      <w:bodyDiv w:val="1"/>
      <w:marLeft w:val="0"/>
      <w:marRight w:val="0"/>
      <w:marTop w:val="0"/>
      <w:marBottom w:val="0"/>
      <w:divBdr>
        <w:top w:val="none" w:sz="0" w:space="0" w:color="auto"/>
        <w:left w:val="none" w:sz="0" w:space="0" w:color="auto"/>
        <w:bottom w:val="none" w:sz="0" w:space="0" w:color="auto"/>
        <w:right w:val="none" w:sz="0" w:space="0" w:color="auto"/>
      </w:divBdr>
    </w:div>
    <w:div w:id="920337997">
      <w:marLeft w:val="0"/>
      <w:marRight w:val="0"/>
      <w:marTop w:val="0"/>
      <w:marBottom w:val="0"/>
      <w:divBdr>
        <w:top w:val="none" w:sz="0" w:space="0" w:color="auto"/>
        <w:left w:val="none" w:sz="0" w:space="0" w:color="auto"/>
        <w:bottom w:val="none" w:sz="0" w:space="0" w:color="auto"/>
        <w:right w:val="none" w:sz="0" w:space="0" w:color="auto"/>
      </w:divBdr>
    </w:div>
    <w:div w:id="922645233">
      <w:bodyDiv w:val="1"/>
      <w:marLeft w:val="0"/>
      <w:marRight w:val="0"/>
      <w:marTop w:val="0"/>
      <w:marBottom w:val="0"/>
      <w:divBdr>
        <w:top w:val="none" w:sz="0" w:space="0" w:color="auto"/>
        <w:left w:val="none" w:sz="0" w:space="0" w:color="auto"/>
        <w:bottom w:val="none" w:sz="0" w:space="0" w:color="auto"/>
        <w:right w:val="none" w:sz="0" w:space="0" w:color="auto"/>
      </w:divBdr>
    </w:div>
    <w:div w:id="922766293">
      <w:bodyDiv w:val="1"/>
      <w:marLeft w:val="0"/>
      <w:marRight w:val="0"/>
      <w:marTop w:val="0"/>
      <w:marBottom w:val="0"/>
      <w:divBdr>
        <w:top w:val="none" w:sz="0" w:space="0" w:color="auto"/>
        <w:left w:val="none" w:sz="0" w:space="0" w:color="auto"/>
        <w:bottom w:val="none" w:sz="0" w:space="0" w:color="auto"/>
        <w:right w:val="none" w:sz="0" w:space="0" w:color="auto"/>
      </w:divBdr>
    </w:div>
    <w:div w:id="924263720">
      <w:bodyDiv w:val="1"/>
      <w:marLeft w:val="0"/>
      <w:marRight w:val="0"/>
      <w:marTop w:val="0"/>
      <w:marBottom w:val="0"/>
      <w:divBdr>
        <w:top w:val="none" w:sz="0" w:space="0" w:color="auto"/>
        <w:left w:val="none" w:sz="0" w:space="0" w:color="auto"/>
        <w:bottom w:val="none" w:sz="0" w:space="0" w:color="auto"/>
        <w:right w:val="none" w:sz="0" w:space="0" w:color="auto"/>
      </w:divBdr>
    </w:div>
    <w:div w:id="925964960">
      <w:marLeft w:val="0"/>
      <w:marRight w:val="0"/>
      <w:marTop w:val="0"/>
      <w:marBottom w:val="0"/>
      <w:divBdr>
        <w:top w:val="none" w:sz="0" w:space="0" w:color="auto"/>
        <w:left w:val="none" w:sz="0" w:space="0" w:color="auto"/>
        <w:bottom w:val="none" w:sz="0" w:space="0" w:color="auto"/>
        <w:right w:val="none" w:sz="0" w:space="0" w:color="auto"/>
      </w:divBdr>
      <w:divsChild>
        <w:div w:id="2068413317">
          <w:marLeft w:val="0"/>
          <w:marRight w:val="-150"/>
          <w:marTop w:val="0"/>
          <w:marBottom w:val="0"/>
          <w:divBdr>
            <w:top w:val="none" w:sz="0" w:space="0" w:color="auto"/>
            <w:left w:val="none" w:sz="0" w:space="0" w:color="auto"/>
            <w:bottom w:val="none" w:sz="0" w:space="0" w:color="auto"/>
            <w:right w:val="none" w:sz="0" w:space="0" w:color="auto"/>
          </w:divBdr>
        </w:div>
      </w:divsChild>
    </w:div>
    <w:div w:id="927419885">
      <w:marLeft w:val="0"/>
      <w:marRight w:val="0"/>
      <w:marTop w:val="0"/>
      <w:marBottom w:val="0"/>
      <w:divBdr>
        <w:top w:val="none" w:sz="0" w:space="0" w:color="auto"/>
        <w:left w:val="none" w:sz="0" w:space="0" w:color="auto"/>
        <w:bottom w:val="none" w:sz="0" w:space="0" w:color="auto"/>
        <w:right w:val="none" w:sz="0" w:space="0" w:color="auto"/>
      </w:divBdr>
    </w:div>
    <w:div w:id="927931520">
      <w:bodyDiv w:val="1"/>
      <w:marLeft w:val="0"/>
      <w:marRight w:val="0"/>
      <w:marTop w:val="0"/>
      <w:marBottom w:val="0"/>
      <w:divBdr>
        <w:top w:val="none" w:sz="0" w:space="0" w:color="auto"/>
        <w:left w:val="none" w:sz="0" w:space="0" w:color="auto"/>
        <w:bottom w:val="none" w:sz="0" w:space="0" w:color="auto"/>
        <w:right w:val="none" w:sz="0" w:space="0" w:color="auto"/>
      </w:divBdr>
    </w:div>
    <w:div w:id="929922137">
      <w:marLeft w:val="0"/>
      <w:marRight w:val="0"/>
      <w:marTop w:val="0"/>
      <w:marBottom w:val="0"/>
      <w:divBdr>
        <w:top w:val="none" w:sz="0" w:space="0" w:color="auto"/>
        <w:left w:val="none" w:sz="0" w:space="0" w:color="auto"/>
        <w:bottom w:val="none" w:sz="0" w:space="0" w:color="auto"/>
        <w:right w:val="none" w:sz="0" w:space="0" w:color="auto"/>
      </w:divBdr>
      <w:divsChild>
        <w:div w:id="152911811">
          <w:marLeft w:val="0"/>
          <w:marRight w:val="-150"/>
          <w:marTop w:val="0"/>
          <w:marBottom w:val="0"/>
          <w:divBdr>
            <w:top w:val="none" w:sz="0" w:space="0" w:color="auto"/>
            <w:left w:val="none" w:sz="0" w:space="0" w:color="auto"/>
            <w:bottom w:val="none" w:sz="0" w:space="0" w:color="auto"/>
            <w:right w:val="none" w:sz="0" w:space="0" w:color="auto"/>
          </w:divBdr>
        </w:div>
      </w:divsChild>
    </w:div>
    <w:div w:id="930895627">
      <w:marLeft w:val="0"/>
      <w:marRight w:val="0"/>
      <w:marTop w:val="0"/>
      <w:marBottom w:val="0"/>
      <w:divBdr>
        <w:top w:val="none" w:sz="0" w:space="0" w:color="auto"/>
        <w:left w:val="none" w:sz="0" w:space="0" w:color="auto"/>
        <w:bottom w:val="none" w:sz="0" w:space="0" w:color="auto"/>
        <w:right w:val="none" w:sz="0" w:space="0" w:color="auto"/>
      </w:divBdr>
    </w:div>
    <w:div w:id="932592441">
      <w:marLeft w:val="0"/>
      <w:marRight w:val="0"/>
      <w:marTop w:val="0"/>
      <w:marBottom w:val="0"/>
      <w:divBdr>
        <w:top w:val="none" w:sz="0" w:space="0" w:color="auto"/>
        <w:left w:val="none" w:sz="0" w:space="0" w:color="auto"/>
        <w:bottom w:val="none" w:sz="0" w:space="0" w:color="auto"/>
        <w:right w:val="none" w:sz="0" w:space="0" w:color="auto"/>
      </w:divBdr>
    </w:div>
    <w:div w:id="934703828">
      <w:bodyDiv w:val="1"/>
      <w:marLeft w:val="0"/>
      <w:marRight w:val="0"/>
      <w:marTop w:val="0"/>
      <w:marBottom w:val="0"/>
      <w:divBdr>
        <w:top w:val="none" w:sz="0" w:space="0" w:color="auto"/>
        <w:left w:val="none" w:sz="0" w:space="0" w:color="auto"/>
        <w:bottom w:val="none" w:sz="0" w:space="0" w:color="auto"/>
        <w:right w:val="none" w:sz="0" w:space="0" w:color="auto"/>
      </w:divBdr>
    </w:div>
    <w:div w:id="938952349">
      <w:bodyDiv w:val="1"/>
      <w:marLeft w:val="0"/>
      <w:marRight w:val="0"/>
      <w:marTop w:val="0"/>
      <w:marBottom w:val="0"/>
      <w:divBdr>
        <w:top w:val="none" w:sz="0" w:space="0" w:color="auto"/>
        <w:left w:val="none" w:sz="0" w:space="0" w:color="auto"/>
        <w:bottom w:val="none" w:sz="0" w:space="0" w:color="auto"/>
        <w:right w:val="none" w:sz="0" w:space="0" w:color="auto"/>
      </w:divBdr>
    </w:div>
    <w:div w:id="939262092">
      <w:bodyDiv w:val="1"/>
      <w:marLeft w:val="0"/>
      <w:marRight w:val="0"/>
      <w:marTop w:val="0"/>
      <w:marBottom w:val="0"/>
      <w:divBdr>
        <w:top w:val="none" w:sz="0" w:space="0" w:color="auto"/>
        <w:left w:val="none" w:sz="0" w:space="0" w:color="auto"/>
        <w:bottom w:val="none" w:sz="0" w:space="0" w:color="auto"/>
        <w:right w:val="none" w:sz="0" w:space="0" w:color="auto"/>
      </w:divBdr>
    </w:div>
    <w:div w:id="946153348">
      <w:bodyDiv w:val="1"/>
      <w:marLeft w:val="0"/>
      <w:marRight w:val="0"/>
      <w:marTop w:val="0"/>
      <w:marBottom w:val="0"/>
      <w:divBdr>
        <w:top w:val="none" w:sz="0" w:space="0" w:color="auto"/>
        <w:left w:val="none" w:sz="0" w:space="0" w:color="auto"/>
        <w:bottom w:val="none" w:sz="0" w:space="0" w:color="auto"/>
        <w:right w:val="none" w:sz="0" w:space="0" w:color="auto"/>
      </w:divBdr>
      <w:divsChild>
        <w:div w:id="971131907">
          <w:marLeft w:val="0"/>
          <w:marRight w:val="0"/>
          <w:marTop w:val="0"/>
          <w:marBottom w:val="0"/>
          <w:divBdr>
            <w:top w:val="none" w:sz="0" w:space="0" w:color="auto"/>
            <w:left w:val="none" w:sz="0" w:space="0" w:color="auto"/>
            <w:bottom w:val="none" w:sz="0" w:space="0" w:color="auto"/>
            <w:right w:val="none" w:sz="0" w:space="0" w:color="auto"/>
          </w:divBdr>
          <w:divsChild>
            <w:div w:id="14760990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46699098">
      <w:marLeft w:val="0"/>
      <w:marRight w:val="0"/>
      <w:marTop w:val="0"/>
      <w:marBottom w:val="0"/>
      <w:divBdr>
        <w:top w:val="none" w:sz="0" w:space="0" w:color="auto"/>
        <w:left w:val="none" w:sz="0" w:space="0" w:color="auto"/>
        <w:bottom w:val="none" w:sz="0" w:space="0" w:color="auto"/>
        <w:right w:val="none" w:sz="0" w:space="0" w:color="auto"/>
      </w:divBdr>
    </w:div>
    <w:div w:id="949582203">
      <w:marLeft w:val="0"/>
      <w:marRight w:val="0"/>
      <w:marTop w:val="0"/>
      <w:marBottom w:val="0"/>
      <w:divBdr>
        <w:top w:val="none" w:sz="0" w:space="0" w:color="auto"/>
        <w:left w:val="none" w:sz="0" w:space="0" w:color="auto"/>
        <w:bottom w:val="none" w:sz="0" w:space="0" w:color="auto"/>
        <w:right w:val="none" w:sz="0" w:space="0" w:color="auto"/>
      </w:divBdr>
      <w:divsChild>
        <w:div w:id="1125729910">
          <w:marLeft w:val="0"/>
          <w:marRight w:val="-150"/>
          <w:marTop w:val="0"/>
          <w:marBottom w:val="0"/>
          <w:divBdr>
            <w:top w:val="none" w:sz="0" w:space="0" w:color="auto"/>
            <w:left w:val="none" w:sz="0" w:space="0" w:color="auto"/>
            <w:bottom w:val="none" w:sz="0" w:space="0" w:color="auto"/>
            <w:right w:val="none" w:sz="0" w:space="0" w:color="auto"/>
          </w:divBdr>
        </w:div>
      </w:divsChild>
    </w:div>
    <w:div w:id="949972889">
      <w:marLeft w:val="0"/>
      <w:marRight w:val="0"/>
      <w:marTop w:val="0"/>
      <w:marBottom w:val="0"/>
      <w:divBdr>
        <w:top w:val="none" w:sz="0" w:space="0" w:color="auto"/>
        <w:left w:val="none" w:sz="0" w:space="0" w:color="auto"/>
        <w:bottom w:val="none" w:sz="0" w:space="0" w:color="auto"/>
        <w:right w:val="none" w:sz="0" w:space="0" w:color="auto"/>
      </w:divBdr>
    </w:div>
    <w:div w:id="956646463">
      <w:bodyDiv w:val="1"/>
      <w:marLeft w:val="0"/>
      <w:marRight w:val="0"/>
      <w:marTop w:val="0"/>
      <w:marBottom w:val="0"/>
      <w:divBdr>
        <w:top w:val="none" w:sz="0" w:space="0" w:color="auto"/>
        <w:left w:val="none" w:sz="0" w:space="0" w:color="auto"/>
        <w:bottom w:val="none" w:sz="0" w:space="0" w:color="auto"/>
        <w:right w:val="none" w:sz="0" w:space="0" w:color="auto"/>
      </w:divBdr>
    </w:div>
    <w:div w:id="957222313">
      <w:bodyDiv w:val="1"/>
      <w:marLeft w:val="0"/>
      <w:marRight w:val="0"/>
      <w:marTop w:val="0"/>
      <w:marBottom w:val="0"/>
      <w:divBdr>
        <w:top w:val="none" w:sz="0" w:space="0" w:color="auto"/>
        <w:left w:val="none" w:sz="0" w:space="0" w:color="auto"/>
        <w:bottom w:val="none" w:sz="0" w:space="0" w:color="auto"/>
        <w:right w:val="none" w:sz="0" w:space="0" w:color="auto"/>
      </w:divBdr>
    </w:div>
    <w:div w:id="958875591">
      <w:marLeft w:val="0"/>
      <w:marRight w:val="0"/>
      <w:marTop w:val="0"/>
      <w:marBottom w:val="0"/>
      <w:divBdr>
        <w:top w:val="none" w:sz="0" w:space="0" w:color="auto"/>
        <w:left w:val="none" w:sz="0" w:space="0" w:color="auto"/>
        <w:bottom w:val="none" w:sz="0" w:space="0" w:color="auto"/>
        <w:right w:val="none" w:sz="0" w:space="0" w:color="auto"/>
      </w:divBdr>
      <w:divsChild>
        <w:div w:id="998730220">
          <w:marLeft w:val="0"/>
          <w:marRight w:val="-150"/>
          <w:marTop w:val="0"/>
          <w:marBottom w:val="0"/>
          <w:divBdr>
            <w:top w:val="none" w:sz="0" w:space="0" w:color="auto"/>
            <w:left w:val="none" w:sz="0" w:space="0" w:color="auto"/>
            <w:bottom w:val="none" w:sz="0" w:space="0" w:color="auto"/>
            <w:right w:val="none" w:sz="0" w:space="0" w:color="auto"/>
          </w:divBdr>
        </w:div>
      </w:divsChild>
    </w:div>
    <w:div w:id="965239080">
      <w:marLeft w:val="0"/>
      <w:marRight w:val="0"/>
      <w:marTop w:val="0"/>
      <w:marBottom w:val="0"/>
      <w:divBdr>
        <w:top w:val="none" w:sz="0" w:space="0" w:color="auto"/>
        <w:left w:val="none" w:sz="0" w:space="0" w:color="auto"/>
        <w:bottom w:val="none" w:sz="0" w:space="0" w:color="auto"/>
        <w:right w:val="none" w:sz="0" w:space="0" w:color="auto"/>
      </w:divBdr>
    </w:div>
    <w:div w:id="966202346">
      <w:bodyDiv w:val="1"/>
      <w:marLeft w:val="0"/>
      <w:marRight w:val="0"/>
      <w:marTop w:val="0"/>
      <w:marBottom w:val="0"/>
      <w:divBdr>
        <w:top w:val="none" w:sz="0" w:space="0" w:color="auto"/>
        <w:left w:val="none" w:sz="0" w:space="0" w:color="auto"/>
        <w:bottom w:val="none" w:sz="0" w:space="0" w:color="auto"/>
        <w:right w:val="none" w:sz="0" w:space="0" w:color="auto"/>
      </w:divBdr>
    </w:div>
    <w:div w:id="966810648">
      <w:bodyDiv w:val="1"/>
      <w:marLeft w:val="0"/>
      <w:marRight w:val="0"/>
      <w:marTop w:val="0"/>
      <w:marBottom w:val="0"/>
      <w:divBdr>
        <w:top w:val="none" w:sz="0" w:space="0" w:color="auto"/>
        <w:left w:val="none" w:sz="0" w:space="0" w:color="auto"/>
        <w:bottom w:val="none" w:sz="0" w:space="0" w:color="auto"/>
        <w:right w:val="none" w:sz="0" w:space="0" w:color="auto"/>
      </w:divBdr>
    </w:div>
    <w:div w:id="969632655">
      <w:bodyDiv w:val="1"/>
      <w:marLeft w:val="0"/>
      <w:marRight w:val="0"/>
      <w:marTop w:val="0"/>
      <w:marBottom w:val="0"/>
      <w:divBdr>
        <w:top w:val="none" w:sz="0" w:space="0" w:color="auto"/>
        <w:left w:val="none" w:sz="0" w:space="0" w:color="auto"/>
        <w:bottom w:val="none" w:sz="0" w:space="0" w:color="auto"/>
        <w:right w:val="none" w:sz="0" w:space="0" w:color="auto"/>
      </w:divBdr>
    </w:div>
    <w:div w:id="974408862">
      <w:marLeft w:val="0"/>
      <w:marRight w:val="0"/>
      <w:marTop w:val="0"/>
      <w:marBottom w:val="0"/>
      <w:divBdr>
        <w:top w:val="none" w:sz="0" w:space="0" w:color="auto"/>
        <w:left w:val="none" w:sz="0" w:space="0" w:color="auto"/>
        <w:bottom w:val="none" w:sz="0" w:space="0" w:color="auto"/>
        <w:right w:val="none" w:sz="0" w:space="0" w:color="auto"/>
      </w:divBdr>
    </w:div>
    <w:div w:id="974683076">
      <w:marLeft w:val="0"/>
      <w:marRight w:val="0"/>
      <w:marTop w:val="0"/>
      <w:marBottom w:val="0"/>
      <w:divBdr>
        <w:top w:val="none" w:sz="0" w:space="0" w:color="auto"/>
        <w:left w:val="none" w:sz="0" w:space="0" w:color="auto"/>
        <w:bottom w:val="none" w:sz="0" w:space="0" w:color="auto"/>
        <w:right w:val="none" w:sz="0" w:space="0" w:color="auto"/>
      </w:divBdr>
      <w:divsChild>
        <w:div w:id="2015568957">
          <w:marLeft w:val="0"/>
          <w:marRight w:val="-150"/>
          <w:marTop w:val="0"/>
          <w:marBottom w:val="0"/>
          <w:divBdr>
            <w:top w:val="none" w:sz="0" w:space="0" w:color="auto"/>
            <w:left w:val="none" w:sz="0" w:space="0" w:color="auto"/>
            <w:bottom w:val="none" w:sz="0" w:space="0" w:color="auto"/>
            <w:right w:val="none" w:sz="0" w:space="0" w:color="auto"/>
          </w:divBdr>
        </w:div>
      </w:divsChild>
    </w:div>
    <w:div w:id="978337074">
      <w:marLeft w:val="0"/>
      <w:marRight w:val="0"/>
      <w:marTop w:val="0"/>
      <w:marBottom w:val="0"/>
      <w:divBdr>
        <w:top w:val="none" w:sz="0" w:space="0" w:color="auto"/>
        <w:left w:val="none" w:sz="0" w:space="0" w:color="auto"/>
        <w:bottom w:val="none" w:sz="0" w:space="0" w:color="auto"/>
        <w:right w:val="none" w:sz="0" w:space="0" w:color="auto"/>
      </w:divBdr>
      <w:divsChild>
        <w:div w:id="1868447299">
          <w:marLeft w:val="0"/>
          <w:marRight w:val="-150"/>
          <w:marTop w:val="0"/>
          <w:marBottom w:val="0"/>
          <w:divBdr>
            <w:top w:val="none" w:sz="0" w:space="0" w:color="auto"/>
            <w:left w:val="none" w:sz="0" w:space="0" w:color="auto"/>
            <w:bottom w:val="none" w:sz="0" w:space="0" w:color="auto"/>
            <w:right w:val="none" w:sz="0" w:space="0" w:color="auto"/>
          </w:divBdr>
        </w:div>
      </w:divsChild>
    </w:div>
    <w:div w:id="980694590">
      <w:marLeft w:val="0"/>
      <w:marRight w:val="0"/>
      <w:marTop w:val="0"/>
      <w:marBottom w:val="0"/>
      <w:divBdr>
        <w:top w:val="none" w:sz="0" w:space="0" w:color="auto"/>
        <w:left w:val="none" w:sz="0" w:space="0" w:color="auto"/>
        <w:bottom w:val="none" w:sz="0" w:space="0" w:color="auto"/>
        <w:right w:val="none" w:sz="0" w:space="0" w:color="auto"/>
      </w:divBdr>
      <w:divsChild>
        <w:div w:id="527109563">
          <w:marLeft w:val="0"/>
          <w:marRight w:val="-150"/>
          <w:marTop w:val="0"/>
          <w:marBottom w:val="0"/>
          <w:divBdr>
            <w:top w:val="none" w:sz="0" w:space="0" w:color="auto"/>
            <w:left w:val="none" w:sz="0" w:space="0" w:color="auto"/>
            <w:bottom w:val="none" w:sz="0" w:space="0" w:color="auto"/>
            <w:right w:val="none" w:sz="0" w:space="0" w:color="auto"/>
          </w:divBdr>
        </w:div>
      </w:divsChild>
    </w:div>
    <w:div w:id="985741574">
      <w:marLeft w:val="0"/>
      <w:marRight w:val="0"/>
      <w:marTop w:val="0"/>
      <w:marBottom w:val="0"/>
      <w:divBdr>
        <w:top w:val="none" w:sz="0" w:space="0" w:color="auto"/>
        <w:left w:val="none" w:sz="0" w:space="0" w:color="auto"/>
        <w:bottom w:val="none" w:sz="0" w:space="0" w:color="auto"/>
        <w:right w:val="none" w:sz="0" w:space="0" w:color="auto"/>
      </w:divBdr>
      <w:divsChild>
        <w:div w:id="2030980657">
          <w:marLeft w:val="0"/>
          <w:marRight w:val="-150"/>
          <w:marTop w:val="0"/>
          <w:marBottom w:val="0"/>
          <w:divBdr>
            <w:top w:val="none" w:sz="0" w:space="0" w:color="auto"/>
            <w:left w:val="none" w:sz="0" w:space="0" w:color="auto"/>
            <w:bottom w:val="none" w:sz="0" w:space="0" w:color="auto"/>
            <w:right w:val="none" w:sz="0" w:space="0" w:color="auto"/>
          </w:divBdr>
        </w:div>
      </w:divsChild>
    </w:div>
    <w:div w:id="986933705">
      <w:marLeft w:val="0"/>
      <w:marRight w:val="0"/>
      <w:marTop w:val="0"/>
      <w:marBottom w:val="0"/>
      <w:divBdr>
        <w:top w:val="none" w:sz="0" w:space="0" w:color="auto"/>
        <w:left w:val="none" w:sz="0" w:space="0" w:color="auto"/>
        <w:bottom w:val="none" w:sz="0" w:space="0" w:color="auto"/>
        <w:right w:val="none" w:sz="0" w:space="0" w:color="auto"/>
      </w:divBdr>
    </w:div>
    <w:div w:id="992872911">
      <w:bodyDiv w:val="1"/>
      <w:marLeft w:val="0"/>
      <w:marRight w:val="0"/>
      <w:marTop w:val="0"/>
      <w:marBottom w:val="0"/>
      <w:divBdr>
        <w:top w:val="none" w:sz="0" w:space="0" w:color="auto"/>
        <w:left w:val="none" w:sz="0" w:space="0" w:color="auto"/>
        <w:bottom w:val="none" w:sz="0" w:space="0" w:color="auto"/>
        <w:right w:val="none" w:sz="0" w:space="0" w:color="auto"/>
      </w:divBdr>
    </w:div>
    <w:div w:id="997151143">
      <w:marLeft w:val="0"/>
      <w:marRight w:val="0"/>
      <w:marTop w:val="0"/>
      <w:marBottom w:val="0"/>
      <w:divBdr>
        <w:top w:val="none" w:sz="0" w:space="0" w:color="auto"/>
        <w:left w:val="none" w:sz="0" w:space="0" w:color="auto"/>
        <w:bottom w:val="none" w:sz="0" w:space="0" w:color="auto"/>
        <w:right w:val="none" w:sz="0" w:space="0" w:color="auto"/>
      </w:divBdr>
      <w:divsChild>
        <w:div w:id="100073654">
          <w:marLeft w:val="0"/>
          <w:marRight w:val="-150"/>
          <w:marTop w:val="0"/>
          <w:marBottom w:val="0"/>
          <w:divBdr>
            <w:top w:val="none" w:sz="0" w:space="0" w:color="auto"/>
            <w:left w:val="none" w:sz="0" w:space="0" w:color="auto"/>
            <w:bottom w:val="none" w:sz="0" w:space="0" w:color="auto"/>
            <w:right w:val="none" w:sz="0" w:space="0" w:color="auto"/>
          </w:divBdr>
        </w:div>
      </w:divsChild>
    </w:div>
    <w:div w:id="997734268">
      <w:bodyDiv w:val="1"/>
      <w:marLeft w:val="0"/>
      <w:marRight w:val="0"/>
      <w:marTop w:val="0"/>
      <w:marBottom w:val="0"/>
      <w:divBdr>
        <w:top w:val="none" w:sz="0" w:space="0" w:color="auto"/>
        <w:left w:val="none" w:sz="0" w:space="0" w:color="auto"/>
        <w:bottom w:val="none" w:sz="0" w:space="0" w:color="auto"/>
        <w:right w:val="none" w:sz="0" w:space="0" w:color="auto"/>
      </w:divBdr>
    </w:div>
    <w:div w:id="998264263">
      <w:marLeft w:val="0"/>
      <w:marRight w:val="0"/>
      <w:marTop w:val="0"/>
      <w:marBottom w:val="0"/>
      <w:divBdr>
        <w:top w:val="none" w:sz="0" w:space="0" w:color="auto"/>
        <w:left w:val="none" w:sz="0" w:space="0" w:color="auto"/>
        <w:bottom w:val="none" w:sz="0" w:space="0" w:color="auto"/>
        <w:right w:val="none" w:sz="0" w:space="0" w:color="auto"/>
      </w:divBdr>
      <w:divsChild>
        <w:div w:id="353458147">
          <w:marLeft w:val="0"/>
          <w:marRight w:val="-150"/>
          <w:marTop w:val="0"/>
          <w:marBottom w:val="0"/>
          <w:divBdr>
            <w:top w:val="none" w:sz="0" w:space="0" w:color="auto"/>
            <w:left w:val="none" w:sz="0" w:space="0" w:color="auto"/>
            <w:bottom w:val="none" w:sz="0" w:space="0" w:color="auto"/>
            <w:right w:val="none" w:sz="0" w:space="0" w:color="auto"/>
          </w:divBdr>
        </w:div>
      </w:divsChild>
    </w:div>
    <w:div w:id="999508280">
      <w:marLeft w:val="0"/>
      <w:marRight w:val="0"/>
      <w:marTop w:val="0"/>
      <w:marBottom w:val="0"/>
      <w:divBdr>
        <w:top w:val="none" w:sz="0" w:space="0" w:color="auto"/>
        <w:left w:val="none" w:sz="0" w:space="0" w:color="auto"/>
        <w:bottom w:val="none" w:sz="0" w:space="0" w:color="auto"/>
        <w:right w:val="none" w:sz="0" w:space="0" w:color="auto"/>
      </w:divBdr>
      <w:divsChild>
        <w:div w:id="974677651">
          <w:marLeft w:val="0"/>
          <w:marRight w:val="-150"/>
          <w:marTop w:val="0"/>
          <w:marBottom w:val="0"/>
          <w:divBdr>
            <w:top w:val="none" w:sz="0" w:space="0" w:color="auto"/>
            <w:left w:val="none" w:sz="0" w:space="0" w:color="auto"/>
            <w:bottom w:val="none" w:sz="0" w:space="0" w:color="auto"/>
            <w:right w:val="none" w:sz="0" w:space="0" w:color="auto"/>
          </w:divBdr>
        </w:div>
      </w:divsChild>
    </w:div>
    <w:div w:id="1001468298">
      <w:marLeft w:val="0"/>
      <w:marRight w:val="0"/>
      <w:marTop w:val="0"/>
      <w:marBottom w:val="0"/>
      <w:divBdr>
        <w:top w:val="none" w:sz="0" w:space="0" w:color="auto"/>
        <w:left w:val="none" w:sz="0" w:space="0" w:color="auto"/>
        <w:bottom w:val="none" w:sz="0" w:space="0" w:color="auto"/>
        <w:right w:val="none" w:sz="0" w:space="0" w:color="auto"/>
      </w:divBdr>
      <w:divsChild>
        <w:div w:id="246378625">
          <w:marLeft w:val="0"/>
          <w:marRight w:val="-150"/>
          <w:marTop w:val="0"/>
          <w:marBottom w:val="0"/>
          <w:divBdr>
            <w:top w:val="none" w:sz="0" w:space="0" w:color="auto"/>
            <w:left w:val="none" w:sz="0" w:space="0" w:color="auto"/>
            <w:bottom w:val="none" w:sz="0" w:space="0" w:color="auto"/>
            <w:right w:val="none" w:sz="0" w:space="0" w:color="auto"/>
          </w:divBdr>
        </w:div>
      </w:divsChild>
    </w:div>
    <w:div w:id="1006592060">
      <w:bodyDiv w:val="1"/>
      <w:marLeft w:val="0"/>
      <w:marRight w:val="0"/>
      <w:marTop w:val="0"/>
      <w:marBottom w:val="0"/>
      <w:divBdr>
        <w:top w:val="none" w:sz="0" w:space="0" w:color="auto"/>
        <w:left w:val="none" w:sz="0" w:space="0" w:color="auto"/>
        <w:bottom w:val="none" w:sz="0" w:space="0" w:color="auto"/>
        <w:right w:val="none" w:sz="0" w:space="0" w:color="auto"/>
      </w:divBdr>
    </w:div>
    <w:div w:id="1007251275">
      <w:marLeft w:val="0"/>
      <w:marRight w:val="0"/>
      <w:marTop w:val="0"/>
      <w:marBottom w:val="0"/>
      <w:divBdr>
        <w:top w:val="none" w:sz="0" w:space="0" w:color="auto"/>
        <w:left w:val="none" w:sz="0" w:space="0" w:color="auto"/>
        <w:bottom w:val="none" w:sz="0" w:space="0" w:color="auto"/>
        <w:right w:val="none" w:sz="0" w:space="0" w:color="auto"/>
      </w:divBdr>
      <w:divsChild>
        <w:div w:id="666634292">
          <w:marLeft w:val="0"/>
          <w:marRight w:val="-150"/>
          <w:marTop w:val="0"/>
          <w:marBottom w:val="0"/>
          <w:divBdr>
            <w:top w:val="none" w:sz="0" w:space="0" w:color="auto"/>
            <w:left w:val="none" w:sz="0" w:space="0" w:color="auto"/>
            <w:bottom w:val="none" w:sz="0" w:space="0" w:color="auto"/>
            <w:right w:val="none" w:sz="0" w:space="0" w:color="auto"/>
          </w:divBdr>
        </w:div>
      </w:divsChild>
    </w:div>
    <w:div w:id="1007515380">
      <w:marLeft w:val="0"/>
      <w:marRight w:val="0"/>
      <w:marTop w:val="0"/>
      <w:marBottom w:val="0"/>
      <w:divBdr>
        <w:top w:val="none" w:sz="0" w:space="0" w:color="auto"/>
        <w:left w:val="none" w:sz="0" w:space="0" w:color="auto"/>
        <w:bottom w:val="none" w:sz="0" w:space="0" w:color="auto"/>
        <w:right w:val="none" w:sz="0" w:space="0" w:color="auto"/>
      </w:divBdr>
      <w:divsChild>
        <w:div w:id="1833645535">
          <w:marLeft w:val="0"/>
          <w:marRight w:val="-150"/>
          <w:marTop w:val="0"/>
          <w:marBottom w:val="0"/>
          <w:divBdr>
            <w:top w:val="none" w:sz="0" w:space="0" w:color="auto"/>
            <w:left w:val="none" w:sz="0" w:space="0" w:color="auto"/>
            <w:bottom w:val="none" w:sz="0" w:space="0" w:color="auto"/>
            <w:right w:val="none" w:sz="0" w:space="0" w:color="auto"/>
          </w:divBdr>
        </w:div>
      </w:divsChild>
    </w:div>
    <w:div w:id="1009987251">
      <w:marLeft w:val="0"/>
      <w:marRight w:val="0"/>
      <w:marTop w:val="0"/>
      <w:marBottom w:val="0"/>
      <w:divBdr>
        <w:top w:val="none" w:sz="0" w:space="0" w:color="auto"/>
        <w:left w:val="none" w:sz="0" w:space="0" w:color="auto"/>
        <w:bottom w:val="none" w:sz="0" w:space="0" w:color="auto"/>
        <w:right w:val="none" w:sz="0" w:space="0" w:color="auto"/>
      </w:divBdr>
    </w:div>
    <w:div w:id="1014651046">
      <w:marLeft w:val="0"/>
      <w:marRight w:val="0"/>
      <w:marTop w:val="0"/>
      <w:marBottom w:val="0"/>
      <w:divBdr>
        <w:top w:val="none" w:sz="0" w:space="0" w:color="auto"/>
        <w:left w:val="none" w:sz="0" w:space="0" w:color="auto"/>
        <w:bottom w:val="none" w:sz="0" w:space="0" w:color="auto"/>
        <w:right w:val="none" w:sz="0" w:space="0" w:color="auto"/>
      </w:divBdr>
      <w:divsChild>
        <w:div w:id="572546870">
          <w:marLeft w:val="0"/>
          <w:marRight w:val="-150"/>
          <w:marTop w:val="0"/>
          <w:marBottom w:val="0"/>
          <w:divBdr>
            <w:top w:val="none" w:sz="0" w:space="0" w:color="auto"/>
            <w:left w:val="none" w:sz="0" w:space="0" w:color="auto"/>
            <w:bottom w:val="none" w:sz="0" w:space="0" w:color="auto"/>
            <w:right w:val="none" w:sz="0" w:space="0" w:color="auto"/>
          </w:divBdr>
        </w:div>
      </w:divsChild>
    </w:div>
    <w:div w:id="1021585546">
      <w:bodyDiv w:val="1"/>
      <w:marLeft w:val="0"/>
      <w:marRight w:val="0"/>
      <w:marTop w:val="0"/>
      <w:marBottom w:val="0"/>
      <w:divBdr>
        <w:top w:val="none" w:sz="0" w:space="0" w:color="auto"/>
        <w:left w:val="none" w:sz="0" w:space="0" w:color="auto"/>
        <w:bottom w:val="none" w:sz="0" w:space="0" w:color="auto"/>
        <w:right w:val="none" w:sz="0" w:space="0" w:color="auto"/>
      </w:divBdr>
    </w:div>
    <w:div w:id="1024597550">
      <w:marLeft w:val="0"/>
      <w:marRight w:val="0"/>
      <w:marTop w:val="0"/>
      <w:marBottom w:val="0"/>
      <w:divBdr>
        <w:top w:val="none" w:sz="0" w:space="0" w:color="auto"/>
        <w:left w:val="none" w:sz="0" w:space="0" w:color="auto"/>
        <w:bottom w:val="none" w:sz="0" w:space="0" w:color="auto"/>
        <w:right w:val="none" w:sz="0" w:space="0" w:color="auto"/>
      </w:divBdr>
      <w:divsChild>
        <w:div w:id="2131630427">
          <w:marLeft w:val="0"/>
          <w:marRight w:val="-150"/>
          <w:marTop w:val="0"/>
          <w:marBottom w:val="0"/>
          <w:divBdr>
            <w:top w:val="none" w:sz="0" w:space="0" w:color="auto"/>
            <w:left w:val="none" w:sz="0" w:space="0" w:color="auto"/>
            <w:bottom w:val="none" w:sz="0" w:space="0" w:color="auto"/>
            <w:right w:val="none" w:sz="0" w:space="0" w:color="auto"/>
          </w:divBdr>
        </w:div>
      </w:divsChild>
    </w:div>
    <w:div w:id="1027947050">
      <w:marLeft w:val="0"/>
      <w:marRight w:val="0"/>
      <w:marTop w:val="0"/>
      <w:marBottom w:val="0"/>
      <w:divBdr>
        <w:top w:val="none" w:sz="0" w:space="0" w:color="auto"/>
        <w:left w:val="none" w:sz="0" w:space="0" w:color="auto"/>
        <w:bottom w:val="none" w:sz="0" w:space="0" w:color="auto"/>
        <w:right w:val="none" w:sz="0" w:space="0" w:color="auto"/>
      </w:divBdr>
      <w:divsChild>
        <w:div w:id="913664049">
          <w:marLeft w:val="0"/>
          <w:marRight w:val="-150"/>
          <w:marTop w:val="0"/>
          <w:marBottom w:val="0"/>
          <w:divBdr>
            <w:top w:val="none" w:sz="0" w:space="0" w:color="auto"/>
            <w:left w:val="none" w:sz="0" w:space="0" w:color="auto"/>
            <w:bottom w:val="none" w:sz="0" w:space="0" w:color="auto"/>
            <w:right w:val="none" w:sz="0" w:space="0" w:color="auto"/>
          </w:divBdr>
        </w:div>
      </w:divsChild>
    </w:div>
    <w:div w:id="1031956016">
      <w:marLeft w:val="0"/>
      <w:marRight w:val="0"/>
      <w:marTop w:val="0"/>
      <w:marBottom w:val="0"/>
      <w:divBdr>
        <w:top w:val="none" w:sz="0" w:space="0" w:color="auto"/>
        <w:left w:val="none" w:sz="0" w:space="0" w:color="auto"/>
        <w:bottom w:val="none" w:sz="0" w:space="0" w:color="auto"/>
        <w:right w:val="none" w:sz="0" w:space="0" w:color="auto"/>
      </w:divBdr>
      <w:divsChild>
        <w:div w:id="1437746529">
          <w:marLeft w:val="0"/>
          <w:marRight w:val="-150"/>
          <w:marTop w:val="0"/>
          <w:marBottom w:val="0"/>
          <w:divBdr>
            <w:top w:val="none" w:sz="0" w:space="0" w:color="auto"/>
            <w:left w:val="none" w:sz="0" w:space="0" w:color="auto"/>
            <w:bottom w:val="none" w:sz="0" w:space="0" w:color="auto"/>
            <w:right w:val="none" w:sz="0" w:space="0" w:color="auto"/>
          </w:divBdr>
        </w:div>
      </w:divsChild>
    </w:div>
    <w:div w:id="1034692727">
      <w:bodyDiv w:val="1"/>
      <w:marLeft w:val="0"/>
      <w:marRight w:val="0"/>
      <w:marTop w:val="0"/>
      <w:marBottom w:val="0"/>
      <w:divBdr>
        <w:top w:val="none" w:sz="0" w:space="0" w:color="auto"/>
        <w:left w:val="none" w:sz="0" w:space="0" w:color="auto"/>
        <w:bottom w:val="none" w:sz="0" w:space="0" w:color="auto"/>
        <w:right w:val="none" w:sz="0" w:space="0" w:color="auto"/>
      </w:divBdr>
    </w:div>
    <w:div w:id="1036664067">
      <w:bodyDiv w:val="1"/>
      <w:marLeft w:val="0"/>
      <w:marRight w:val="0"/>
      <w:marTop w:val="0"/>
      <w:marBottom w:val="0"/>
      <w:divBdr>
        <w:top w:val="none" w:sz="0" w:space="0" w:color="auto"/>
        <w:left w:val="none" w:sz="0" w:space="0" w:color="auto"/>
        <w:bottom w:val="none" w:sz="0" w:space="0" w:color="auto"/>
        <w:right w:val="none" w:sz="0" w:space="0" w:color="auto"/>
      </w:divBdr>
    </w:div>
    <w:div w:id="1037393921">
      <w:marLeft w:val="0"/>
      <w:marRight w:val="0"/>
      <w:marTop w:val="0"/>
      <w:marBottom w:val="0"/>
      <w:divBdr>
        <w:top w:val="none" w:sz="0" w:space="0" w:color="auto"/>
        <w:left w:val="none" w:sz="0" w:space="0" w:color="auto"/>
        <w:bottom w:val="none" w:sz="0" w:space="0" w:color="auto"/>
        <w:right w:val="none" w:sz="0" w:space="0" w:color="auto"/>
      </w:divBdr>
      <w:divsChild>
        <w:div w:id="416439491">
          <w:marLeft w:val="0"/>
          <w:marRight w:val="-150"/>
          <w:marTop w:val="0"/>
          <w:marBottom w:val="0"/>
          <w:divBdr>
            <w:top w:val="none" w:sz="0" w:space="0" w:color="auto"/>
            <w:left w:val="none" w:sz="0" w:space="0" w:color="auto"/>
            <w:bottom w:val="none" w:sz="0" w:space="0" w:color="auto"/>
            <w:right w:val="none" w:sz="0" w:space="0" w:color="auto"/>
          </w:divBdr>
        </w:div>
      </w:divsChild>
    </w:div>
    <w:div w:id="1037968806">
      <w:marLeft w:val="0"/>
      <w:marRight w:val="0"/>
      <w:marTop w:val="0"/>
      <w:marBottom w:val="0"/>
      <w:divBdr>
        <w:top w:val="none" w:sz="0" w:space="0" w:color="auto"/>
        <w:left w:val="none" w:sz="0" w:space="0" w:color="auto"/>
        <w:bottom w:val="none" w:sz="0" w:space="0" w:color="auto"/>
        <w:right w:val="none" w:sz="0" w:space="0" w:color="auto"/>
      </w:divBdr>
    </w:div>
    <w:div w:id="1038822430">
      <w:marLeft w:val="0"/>
      <w:marRight w:val="0"/>
      <w:marTop w:val="0"/>
      <w:marBottom w:val="0"/>
      <w:divBdr>
        <w:top w:val="none" w:sz="0" w:space="0" w:color="auto"/>
        <w:left w:val="none" w:sz="0" w:space="0" w:color="auto"/>
        <w:bottom w:val="none" w:sz="0" w:space="0" w:color="auto"/>
        <w:right w:val="none" w:sz="0" w:space="0" w:color="auto"/>
      </w:divBdr>
      <w:divsChild>
        <w:div w:id="243535234">
          <w:marLeft w:val="0"/>
          <w:marRight w:val="-150"/>
          <w:marTop w:val="0"/>
          <w:marBottom w:val="0"/>
          <w:divBdr>
            <w:top w:val="none" w:sz="0" w:space="0" w:color="auto"/>
            <w:left w:val="none" w:sz="0" w:space="0" w:color="auto"/>
            <w:bottom w:val="none" w:sz="0" w:space="0" w:color="auto"/>
            <w:right w:val="none" w:sz="0" w:space="0" w:color="auto"/>
          </w:divBdr>
        </w:div>
      </w:divsChild>
    </w:div>
    <w:div w:id="1044526796">
      <w:bodyDiv w:val="1"/>
      <w:marLeft w:val="0"/>
      <w:marRight w:val="0"/>
      <w:marTop w:val="0"/>
      <w:marBottom w:val="0"/>
      <w:divBdr>
        <w:top w:val="none" w:sz="0" w:space="0" w:color="auto"/>
        <w:left w:val="none" w:sz="0" w:space="0" w:color="auto"/>
        <w:bottom w:val="none" w:sz="0" w:space="0" w:color="auto"/>
        <w:right w:val="none" w:sz="0" w:space="0" w:color="auto"/>
      </w:divBdr>
    </w:div>
    <w:div w:id="1045449651">
      <w:bodyDiv w:val="1"/>
      <w:marLeft w:val="0"/>
      <w:marRight w:val="0"/>
      <w:marTop w:val="0"/>
      <w:marBottom w:val="0"/>
      <w:divBdr>
        <w:top w:val="none" w:sz="0" w:space="0" w:color="auto"/>
        <w:left w:val="none" w:sz="0" w:space="0" w:color="auto"/>
        <w:bottom w:val="none" w:sz="0" w:space="0" w:color="auto"/>
        <w:right w:val="none" w:sz="0" w:space="0" w:color="auto"/>
      </w:divBdr>
    </w:div>
    <w:div w:id="1050763519">
      <w:bodyDiv w:val="1"/>
      <w:marLeft w:val="0"/>
      <w:marRight w:val="0"/>
      <w:marTop w:val="0"/>
      <w:marBottom w:val="0"/>
      <w:divBdr>
        <w:top w:val="none" w:sz="0" w:space="0" w:color="auto"/>
        <w:left w:val="none" w:sz="0" w:space="0" w:color="auto"/>
        <w:bottom w:val="none" w:sz="0" w:space="0" w:color="auto"/>
        <w:right w:val="none" w:sz="0" w:space="0" w:color="auto"/>
      </w:divBdr>
    </w:div>
    <w:div w:id="1051537955">
      <w:marLeft w:val="0"/>
      <w:marRight w:val="0"/>
      <w:marTop w:val="0"/>
      <w:marBottom w:val="0"/>
      <w:divBdr>
        <w:top w:val="none" w:sz="0" w:space="0" w:color="auto"/>
        <w:left w:val="none" w:sz="0" w:space="0" w:color="auto"/>
        <w:bottom w:val="none" w:sz="0" w:space="0" w:color="auto"/>
        <w:right w:val="none" w:sz="0" w:space="0" w:color="auto"/>
      </w:divBdr>
      <w:divsChild>
        <w:div w:id="1608925076">
          <w:marLeft w:val="0"/>
          <w:marRight w:val="-150"/>
          <w:marTop w:val="0"/>
          <w:marBottom w:val="0"/>
          <w:divBdr>
            <w:top w:val="none" w:sz="0" w:space="0" w:color="auto"/>
            <w:left w:val="none" w:sz="0" w:space="0" w:color="auto"/>
            <w:bottom w:val="none" w:sz="0" w:space="0" w:color="auto"/>
            <w:right w:val="none" w:sz="0" w:space="0" w:color="auto"/>
          </w:divBdr>
        </w:div>
      </w:divsChild>
    </w:div>
    <w:div w:id="1052269818">
      <w:bodyDiv w:val="1"/>
      <w:marLeft w:val="0"/>
      <w:marRight w:val="0"/>
      <w:marTop w:val="0"/>
      <w:marBottom w:val="0"/>
      <w:divBdr>
        <w:top w:val="none" w:sz="0" w:space="0" w:color="auto"/>
        <w:left w:val="none" w:sz="0" w:space="0" w:color="auto"/>
        <w:bottom w:val="none" w:sz="0" w:space="0" w:color="auto"/>
        <w:right w:val="none" w:sz="0" w:space="0" w:color="auto"/>
      </w:divBdr>
    </w:div>
    <w:div w:id="1053652667">
      <w:marLeft w:val="0"/>
      <w:marRight w:val="0"/>
      <w:marTop w:val="0"/>
      <w:marBottom w:val="0"/>
      <w:divBdr>
        <w:top w:val="none" w:sz="0" w:space="0" w:color="auto"/>
        <w:left w:val="none" w:sz="0" w:space="0" w:color="auto"/>
        <w:bottom w:val="none" w:sz="0" w:space="0" w:color="auto"/>
        <w:right w:val="none" w:sz="0" w:space="0" w:color="auto"/>
      </w:divBdr>
      <w:divsChild>
        <w:div w:id="1659842094">
          <w:marLeft w:val="0"/>
          <w:marRight w:val="-150"/>
          <w:marTop w:val="0"/>
          <w:marBottom w:val="0"/>
          <w:divBdr>
            <w:top w:val="none" w:sz="0" w:space="0" w:color="auto"/>
            <w:left w:val="none" w:sz="0" w:space="0" w:color="auto"/>
            <w:bottom w:val="none" w:sz="0" w:space="0" w:color="auto"/>
            <w:right w:val="none" w:sz="0" w:space="0" w:color="auto"/>
          </w:divBdr>
        </w:div>
      </w:divsChild>
    </w:div>
    <w:div w:id="1056977903">
      <w:marLeft w:val="0"/>
      <w:marRight w:val="0"/>
      <w:marTop w:val="0"/>
      <w:marBottom w:val="0"/>
      <w:divBdr>
        <w:top w:val="none" w:sz="0" w:space="0" w:color="auto"/>
        <w:left w:val="none" w:sz="0" w:space="0" w:color="auto"/>
        <w:bottom w:val="none" w:sz="0" w:space="0" w:color="auto"/>
        <w:right w:val="none" w:sz="0" w:space="0" w:color="auto"/>
      </w:divBdr>
    </w:div>
    <w:div w:id="1061517263">
      <w:bodyDiv w:val="1"/>
      <w:marLeft w:val="0"/>
      <w:marRight w:val="0"/>
      <w:marTop w:val="0"/>
      <w:marBottom w:val="0"/>
      <w:divBdr>
        <w:top w:val="none" w:sz="0" w:space="0" w:color="auto"/>
        <w:left w:val="none" w:sz="0" w:space="0" w:color="auto"/>
        <w:bottom w:val="none" w:sz="0" w:space="0" w:color="auto"/>
        <w:right w:val="none" w:sz="0" w:space="0" w:color="auto"/>
      </w:divBdr>
    </w:div>
    <w:div w:id="1068191352">
      <w:marLeft w:val="0"/>
      <w:marRight w:val="0"/>
      <w:marTop w:val="0"/>
      <w:marBottom w:val="0"/>
      <w:divBdr>
        <w:top w:val="none" w:sz="0" w:space="0" w:color="auto"/>
        <w:left w:val="none" w:sz="0" w:space="0" w:color="auto"/>
        <w:bottom w:val="none" w:sz="0" w:space="0" w:color="auto"/>
        <w:right w:val="none" w:sz="0" w:space="0" w:color="auto"/>
      </w:divBdr>
    </w:div>
    <w:div w:id="1071003121">
      <w:marLeft w:val="0"/>
      <w:marRight w:val="0"/>
      <w:marTop w:val="0"/>
      <w:marBottom w:val="0"/>
      <w:divBdr>
        <w:top w:val="none" w:sz="0" w:space="0" w:color="auto"/>
        <w:left w:val="none" w:sz="0" w:space="0" w:color="auto"/>
        <w:bottom w:val="none" w:sz="0" w:space="0" w:color="auto"/>
        <w:right w:val="none" w:sz="0" w:space="0" w:color="auto"/>
      </w:divBdr>
      <w:divsChild>
        <w:div w:id="745801970">
          <w:marLeft w:val="0"/>
          <w:marRight w:val="-150"/>
          <w:marTop w:val="0"/>
          <w:marBottom w:val="0"/>
          <w:divBdr>
            <w:top w:val="none" w:sz="0" w:space="0" w:color="auto"/>
            <w:left w:val="none" w:sz="0" w:space="0" w:color="auto"/>
            <w:bottom w:val="none" w:sz="0" w:space="0" w:color="auto"/>
            <w:right w:val="none" w:sz="0" w:space="0" w:color="auto"/>
          </w:divBdr>
        </w:div>
      </w:divsChild>
    </w:div>
    <w:div w:id="1072124178">
      <w:bodyDiv w:val="1"/>
      <w:marLeft w:val="0"/>
      <w:marRight w:val="0"/>
      <w:marTop w:val="0"/>
      <w:marBottom w:val="0"/>
      <w:divBdr>
        <w:top w:val="none" w:sz="0" w:space="0" w:color="auto"/>
        <w:left w:val="none" w:sz="0" w:space="0" w:color="auto"/>
        <w:bottom w:val="none" w:sz="0" w:space="0" w:color="auto"/>
        <w:right w:val="none" w:sz="0" w:space="0" w:color="auto"/>
      </w:divBdr>
    </w:div>
    <w:div w:id="1072387097">
      <w:bodyDiv w:val="1"/>
      <w:marLeft w:val="0"/>
      <w:marRight w:val="0"/>
      <w:marTop w:val="0"/>
      <w:marBottom w:val="0"/>
      <w:divBdr>
        <w:top w:val="none" w:sz="0" w:space="0" w:color="auto"/>
        <w:left w:val="none" w:sz="0" w:space="0" w:color="auto"/>
        <w:bottom w:val="none" w:sz="0" w:space="0" w:color="auto"/>
        <w:right w:val="none" w:sz="0" w:space="0" w:color="auto"/>
      </w:divBdr>
    </w:div>
    <w:div w:id="1074157824">
      <w:marLeft w:val="0"/>
      <w:marRight w:val="0"/>
      <w:marTop w:val="0"/>
      <w:marBottom w:val="0"/>
      <w:divBdr>
        <w:top w:val="none" w:sz="0" w:space="0" w:color="auto"/>
        <w:left w:val="none" w:sz="0" w:space="0" w:color="auto"/>
        <w:bottom w:val="none" w:sz="0" w:space="0" w:color="auto"/>
        <w:right w:val="none" w:sz="0" w:space="0" w:color="auto"/>
      </w:divBdr>
      <w:divsChild>
        <w:div w:id="1837500391">
          <w:marLeft w:val="0"/>
          <w:marRight w:val="-150"/>
          <w:marTop w:val="0"/>
          <w:marBottom w:val="0"/>
          <w:divBdr>
            <w:top w:val="none" w:sz="0" w:space="0" w:color="auto"/>
            <w:left w:val="none" w:sz="0" w:space="0" w:color="auto"/>
            <w:bottom w:val="none" w:sz="0" w:space="0" w:color="auto"/>
            <w:right w:val="none" w:sz="0" w:space="0" w:color="auto"/>
          </w:divBdr>
        </w:div>
      </w:divsChild>
    </w:div>
    <w:div w:id="1075784653">
      <w:marLeft w:val="0"/>
      <w:marRight w:val="0"/>
      <w:marTop w:val="0"/>
      <w:marBottom w:val="0"/>
      <w:divBdr>
        <w:top w:val="none" w:sz="0" w:space="0" w:color="auto"/>
        <w:left w:val="none" w:sz="0" w:space="0" w:color="auto"/>
        <w:bottom w:val="none" w:sz="0" w:space="0" w:color="auto"/>
        <w:right w:val="none" w:sz="0" w:space="0" w:color="auto"/>
      </w:divBdr>
    </w:div>
    <w:div w:id="1075978219">
      <w:marLeft w:val="0"/>
      <w:marRight w:val="0"/>
      <w:marTop w:val="0"/>
      <w:marBottom w:val="0"/>
      <w:divBdr>
        <w:top w:val="none" w:sz="0" w:space="0" w:color="auto"/>
        <w:left w:val="none" w:sz="0" w:space="0" w:color="auto"/>
        <w:bottom w:val="none" w:sz="0" w:space="0" w:color="auto"/>
        <w:right w:val="none" w:sz="0" w:space="0" w:color="auto"/>
      </w:divBdr>
      <w:divsChild>
        <w:div w:id="766385182">
          <w:marLeft w:val="0"/>
          <w:marRight w:val="-150"/>
          <w:marTop w:val="0"/>
          <w:marBottom w:val="0"/>
          <w:divBdr>
            <w:top w:val="none" w:sz="0" w:space="0" w:color="auto"/>
            <w:left w:val="none" w:sz="0" w:space="0" w:color="auto"/>
            <w:bottom w:val="none" w:sz="0" w:space="0" w:color="auto"/>
            <w:right w:val="none" w:sz="0" w:space="0" w:color="auto"/>
          </w:divBdr>
        </w:div>
      </w:divsChild>
    </w:div>
    <w:div w:id="1079138528">
      <w:marLeft w:val="0"/>
      <w:marRight w:val="0"/>
      <w:marTop w:val="0"/>
      <w:marBottom w:val="0"/>
      <w:divBdr>
        <w:top w:val="none" w:sz="0" w:space="0" w:color="auto"/>
        <w:left w:val="none" w:sz="0" w:space="0" w:color="auto"/>
        <w:bottom w:val="none" w:sz="0" w:space="0" w:color="auto"/>
        <w:right w:val="none" w:sz="0" w:space="0" w:color="auto"/>
      </w:divBdr>
    </w:div>
    <w:div w:id="1080829518">
      <w:bodyDiv w:val="1"/>
      <w:marLeft w:val="0"/>
      <w:marRight w:val="0"/>
      <w:marTop w:val="0"/>
      <w:marBottom w:val="0"/>
      <w:divBdr>
        <w:top w:val="none" w:sz="0" w:space="0" w:color="auto"/>
        <w:left w:val="none" w:sz="0" w:space="0" w:color="auto"/>
        <w:bottom w:val="none" w:sz="0" w:space="0" w:color="auto"/>
        <w:right w:val="none" w:sz="0" w:space="0" w:color="auto"/>
      </w:divBdr>
    </w:div>
    <w:div w:id="1093432911">
      <w:marLeft w:val="0"/>
      <w:marRight w:val="0"/>
      <w:marTop w:val="0"/>
      <w:marBottom w:val="0"/>
      <w:divBdr>
        <w:top w:val="none" w:sz="0" w:space="0" w:color="auto"/>
        <w:left w:val="none" w:sz="0" w:space="0" w:color="auto"/>
        <w:bottom w:val="none" w:sz="0" w:space="0" w:color="auto"/>
        <w:right w:val="none" w:sz="0" w:space="0" w:color="auto"/>
      </w:divBdr>
      <w:divsChild>
        <w:div w:id="1890218354">
          <w:marLeft w:val="0"/>
          <w:marRight w:val="-150"/>
          <w:marTop w:val="0"/>
          <w:marBottom w:val="0"/>
          <w:divBdr>
            <w:top w:val="none" w:sz="0" w:space="0" w:color="auto"/>
            <w:left w:val="none" w:sz="0" w:space="0" w:color="auto"/>
            <w:bottom w:val="none" w:sz="0" w:space="0" w:color="auto"/>
            <w:right w:val="none" w:sz="0" w:space="0" w:color="auto"/>
          </w:divBdr>
        </w:div>
      </w:divsChild>
    </w:div>
    <w:div w:id="1093893993">
      <w:bodyDiv w:val="1"/>
      <w:marLeft w:val="0"/>
      <w:marRight w:val="0"/>
      <w:marTop w:val="0"/>
      <w:marBottom w:val="0"/>
      <w:divBdr>
        <w:top w:val="none" w:sz="0" w:space="0" w:color="auto"/>
        <w:left w:val="none" w:sz="0" w:space="0" w:color="auto"/>
        <w:bottom w:val="none" w:sz="0" w:space="0" w:color="auto"/>
        <w:right w:val="none" w:sz="0" w:space="0" w:color="auto"/>
      </w:divBdr>
    </w:div>
    <w:div w:id="1095590286">
      <w:bodyDiv w:val="1"/>
      <w:marLeft w:val="0"/>
      <w:marRight w:val="0"/>
      <w:marTop w:val="0"/>
      <w:marBottom w:val="0"/>
      <w:divBdr>
        <w:top w:val="none" w:sz="0" w:space="0" w:color="auto"/>
        <w:left w:val="none" w:sz="0" w:space="0" w:color="auto"/>
        <w:bottom w:val="none" w:sz="0" w:space="0" w:color="auto"/>
        <w:right w:val="none" w:sz="0" w:space="0" w:color="auto"/>
      </w:divBdr>
    </w:div>
    <w:div w:id="1102994873">
      <w:marLeft w:val="0"/>
      <w:marRight w:val="0"/>
      <w:marTop w:val="0"/>
      <w:marBottom w:val="0"/>
      <w:divBdr>
        <w:top w:val="none" w:sz="0" w:space="0" w:color="auto"/>
        <w:left w:val="none" w:sz="0" w:space="0" w:color="auto"/>
        <w:bottom w:val="none" w:sz="0" w:space="0" w:color="auto"/>
        <w:right w:val="none" w:sz="0" w:space="0" w:color="auto"/>
      </w:divBdr>
    </w:div>
    <w:div w:id="1104420708">
      <w:marLeft w:val="0"/>
      <w:marRight w:val="0"/>
      <w:marTop w:val="0"/>
      <w:marBottom w:val="0"/>
      <w:divBdr>
        <w:top w:val="none" w:sz="0" w:space="0" w:color="auto"/>
        <w:left w:val="none" w:sz="0" w:space="0" w:color="auto"/>
        <w:bottom w:val="none" w:sz="0" w:space="0" w:color="auto"/>
        <w:right w:val="none" w:sz="0" w:space="0" w:color="auto"/>
      </w:divBdr>
    </w:div>
    <w:div w:id="1110587776">
      <w:bodyDiv w:val="1"/>
      <w:marLeft w:val="0"/>
      <w:marRight w:val="0"/>
      <w:marTop w:val="0"/>
      <w:marBottom w:val="0"/>
      <w:divBdr>
        <w:top w:val="none" w:sz="0" w:space="0" w:color="auto"/>
        <w:left w:val="none" w:sz="0" w:space="0" w:color="auto"/>
        <w:bottom w:val="none" w:sz="0" w:space="0" w:color="auto"/>
        <w:right w:val="none" w:sz="0" w:space="0" w:color="auto"/>
      </w:divBdr>
    </w:div>
    <w:div w:id="1120761078">
      <w:bodyDiv w:val="1"/>
      <w:marLeft w:val="0"/>
      <w:marRight w:val="0"/>
      <w:marTop w:val="0"/>
      <w:marBottom w:val="0"/>
      <w:divBdr>
        <w:top w:val="none" w:sz="0" w:space="0" w:color="auto"/>
        <w:left w:val="none" w:sz="0" w:space="0" w:color="auto"/>
        <w:bottom w:val="none" w:sz="0" w:space="0" w:color="auto"/>
        <w:right w:val="none" w:sz="0" w:space="0" w:color="auto"/>
      </w:divBdr>
    </w:div>
    <w:div w:id="1123302137">
      <w:bodyDiv w:val="1"/>
      <w:marLeft w:val="0"/>
      <w:marRight w:val="0"/>
      <w:marTop w:val="0"/>
      <w:marBottom w:val="0"/>
      <w:divBdr>
        <w:top w:val="none" w:sz="0" w:space="0" w:color="auto"/>
        <w:left w:val="none" w:sz="0" w:space="0" w:color="auto"/>
        <w:bottom w:val="none" w:sz="0" w:space="0" w:color="auto"/>
        <w:right w:val="none" w:sz="0" w:space="0" w:color="auto"/>
      </w:divBdr>
    </w:div>
    <w:div w:id="1128619823">
      <w:marLeft w:val="0"/>
      <w:marRight w:val="0"/>
      <w:marTop w:val="0"/>
      <w:marBottom w:val="0"/>
      <w:divBdr>
        <w:top w:val="none" w:sz="0" w:space="0" w:color="auto"/>
        <w:left w:val="none" w:sz="0" w:space="0" w:color="auto"/>
        <w:bottom w:val="none" w:sz="0" w:space="0" w:color="auto"/>
        <w:right w:val="none" w:sz="0" w:space="0" w:color="auto"/>
      </w:divBdr>
    </w:div>
    <w:div w:id="1129975730">
      <w:marLeft w:val="0"/>
      <w:marRight w:val="0"/>
      <w:marTop w:val="0"/>
      <w:marBottom w:val="0"/>
      <w:divBdr>
        <w:top w:val="none" w:sz="0" w:space="0" w:color="auto"/>
        <w:left w:val="none" w:sz="0" w:space="0" w:color="auto"/>
        <w:bottom w:val="none" w:sz="0" w:space="0" w:color="auto"/>
        <w:right w:val="none" w:sz="0" w:space="0" w:color="auto"/>
      </w:divBdr>
    </w:div>
    <w:div w:id="1130393739">
      <w:bodyDiv w:val="1"/>
      <w:marLeft w:val="0"/>
      <w:marRight w:val="0"/>
      <w:marTop w:val="0"/>
      <w:marBottom w:val="0"/>
      <w:divBdr>
        <w:top w:val="none" w:sz="0" w:space="0" w:color="auto"/>
        <w:left w:val="none" w:sz="0" w:space="0" w:color="auto"/>
        <w:bottom w:val="none" w:sz="0" w:space="0" w:color="auto"/>
        <w:right w:val="none" w:sz="0" w:space="0" w:color="auto"/>
      </w:divBdr>
    </w:div>
    <w:div w:id="1135952182">
      <w:bodyDiv w:val="1"/>
      <w:marLeft w:val="0"/>
      <w:marRight w:val="0"/>
      <w:marTop w:val="0"/>
      <w:marBottom w:val="0"/>
      <w:divBdr>
        <w:top w:val="none" w:sz="0" w:space="0" w:color="auto"/>
        <w:left w:val="none" w:sz="0" w:space="0" w:color="auto"/>
        <w:bottom w:val="none" w:sz="0" w:space="0" w:color="auto"/>
        <w:right w:val="none" w:sz="0" w:space="0" w:color="auto"/>
      </w:divBdr>
    </w:div>
    <w:div w:id="1137868701">
      <w:bodyDiv w:val="1"/>
      <w:marLeft w:val="0"/>
      <w:marRight w:val="0"/>
      <w:marTop w:val="0"/>
      <w:marBottom w:val="0"/>
      <w:divBdr>
        <w:top w:val="none" w:sz="0" w:space="0" w:color="auto"/>
        <w:left w:val="none" w:sz="0" w:space="0" w:color="auto"/>
        <w:bottom w:val="none" w:sz="0" w:space="0" w:color="auto"/>
        <w:right w:val="none" w:sz="0" w:space="0" w:color="auto"/>
      </w:divBdr>
    </w:div>
    <w:div w:id="1139804873">
      <w:marLeft w:val="0"/>
      <w:marRight w:val="0"/>
      <w:marTop w:val="0"/>
      <w:marBottom w:val="0"/>
      <w:divBdr>
        <w:top w:val="none" w:sz="0" w:space="0" w:color="auto"/>
        <w:left w:val="none" w:sz="0" w:space="0" w:color="auto"/>
        <w:bottom w:val="none" w:sz="0" w:space="0" w:color="auto"/>
        <w:right w:val="none" w:sz="0" w:space="0" w:color="auto"/>
      </w:divBdr>
      <w:divsChild>
        <w:div w:id="1843350078">
          <w:marLeft w:val="0"/>
          <w:marRight w:val="-150"/>
          <w:marTop w:val="0"/>
          <w:marBottom w:val="0"/>
          <w:divBdr>
            <w:top w:val="none" w:sz="0" w:space="0" w:color="auto"/>
            <w:left w:val="none" w:sz="0" w:space="0" w:color="auto"/>
            <w:bottom w:val="none" w:sz="0" w:space="0" w:color="auto"/>
            <w:right w:val="none" w:sz="0" w:space="0" w:color="auto"/>
          </w:divBdr>
        </w:div>
      </w:divsChild>
    </w:div>
    <w:div w:id="1140807421">
      <w:bodyDiv w:val="1"/>
      <w:marLeft w:val="0"/>
      <w:marRight w:val="0"/>
      <w:marTop w:val="0"/>
      <w:marBottom w:val="0"/>
      <w:divBdr>
        <w:top w:val="none" w:sz="0" w:space="0" w:color="auto"/>
        <w:left w:val="none" w:sz="0" w:space="0" w:color="auto"/>
        <w:bottom w:val="none" w:sz="0" w:space="0" w:color="auto"/>
        <w:right w:val="none" w:sz="0" w:space="0" w:color="auto"/>
      </w:divBdr>
    </w:div>
    <w:div w:id="1141190755">
      <w:bodyDiv w:val="1"/>
      <w:marLeft w:val="0"/>
      <w:marRight w:val="0"/>
      <w:marTop w:val="0"/>
      <w:marBottom w:val="0"/>
      <w:divBdr>
        <w:top w:val="none" w:sz="0" w:space="0" w:color="auto"/>
        <w:left w:val="none" w:sz="0" w:space="0" w:color="auto"/>
        <w:bottom w:val="none" w:sz="0" w:space="0" w:color="auto"/>
        <w:right w:val="none" w:sz="0" w:space="0" w:color="auto"/>
      </w:divBdr>
      <w:divsChild>
        <w:div w:id="1185364524">
          <w:marLeft w:val="0"/>
          <w:marRight w:val="0"/>
          <w:marTop w:val="0"/>
          <w:marBottom w:val="0"/>
          <w:divBdr>
            <w:top w:val="none" w:sz="0" w:space="0" w:color="auto"/>
            <w:left w:val="none" w:sz="0" w:space="0" w:color="auto"/>
            <w:bottom w:val="none" w:sz="0" w:space="0" w:color="auto"/>
            <w:right w:val="none" w:sz="0" w:space="0" w:color="auto"/>
          </w:divBdr>
          <w:divsChild>
            <w:div w:id="188953822">
              <w:marLeft w:val="0"/>
              <w:marRight w:val="-150"/>
              <w:marTop w:val="0"/>
              <w:marBottom w:val="0"/>
              <w:divBdr>
                <w:top w:val="none" w:sz="0" w:space="0" w:color="auto"/>
                <w:left w:val="none" w:sz="0" w:space="0" w:color="auto"/>
                <w:bottom w:val="none" w:sz="0" w:space="0" w:color="auto"/>
                <w:right w:val="none" w:sz="0" w:space="0" w:color="auto"/>
              </w:divBdr>
            </w:div>
          </w:divsChild>
        </w:div>
        <w:div w:id="1354457043">
          <w:marLeft w:val="0"/>
          <w:marRight w:val="0"/>
          <w:marTop w:val="0"/>
          <w:marBottom w:val="0"/>
          <w:divBdr>
            <w:top w:val="none" w:sz="0" w:space="0" w:color="auto"/>
            <w:left w:val="none" w:sz="0" w:space="0" w:color="auto"/>
            <w:bottom w:val="none" w:sz="0" w:space="0" w:color="auto"/>
            <w:right w:val="none" w:sz="0" w:space="0" w:color="auto"/>
          </w:divBdr>
          <w:divsChild>
            <w:div w:id="106190853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146582687">
      <w:bodyDiv w:val="1"/>
      <w:marLeft w:val="0"/>
      <w:marRight w:val="0"/>
      <w:marTop w:val="0"/>
      <w:marBottom w:val="0"/>
      <w:divBdr>
        <w:top w:val="none" w:sz="0" w:space="0" w:color="auto"/>
        <w:left w:val="none" w:sz="0" w:space="0" w:color="auto"/>
        <w:bottom w:val="none" w:sz="0" w:space="0" w:color="auto"/>
        <w:right w:val="none" w:sz="0" w:space="0" w:color="auto"/>
      </w:divBdr>
    </w:div>
    <w:div w:id="1146970295">
      <w:bodyDiv w:val="1"/>
      <w:marLeft w:val="0"/>
      <w:marRight w:val="0"/>
      <w:marTop w:val="0"/>
      <w:marBottom w:val="0"/>
      <w:divBdr>
        <w:top w:val="none" w:sz="0" w:space="0" w:color="auto"/>
        <w:left w:val="none" w:sz="0" w:space="0" w:color="auto"/>
        <w:bottom w:val="none" w:sz="0" w:space="0" w:color="auto"/>
        <w:right w:val="none" w:sz="0" w:space="0" w:color="auto"/>
      </w:divBdr>
    </w:div>
    <w:div w:id="1147279132">
      <w:bodyDiv w:val="1"/>
      <w:marLeft w:val="0"/>
      <w:marRight w:val="0"/>
      <w:marTop w:val="0"/>
      <w:marBottom w:val="0"/>
      <w:divBdr>
        <w:top w:val="none" w:sz="0" w:space="0" w:color="auto"/>
        <w:left w:val="none" w:sz="0" w:space="0" w:color="auto"/>
        <w:bottom w:val="none" w:sz="0" w:space="0" w:color="auto"/>
        <w:right w:val="none" w:sz="0" w:space="0" w:color="auto"/>
      </w:divBdr>
    </w:div>
    <w:div w:id="1151092111">
      <w:marLeft w:val="0"/>
      <w:marRight w:val="0"/>
      <w:marTop w:val="0"/>
      <w:marBottom w:val="0"/>
      <w:divBdr>
        <w:top w:val="none" w:sz="0" w:space="0" w:color="auto"/>
        <w:left w:val="none" w:sz="0" w:space="0" w:color="auto"/>
        <w:bottom w:val="none" w:sz="0" w:space="0" w:color="auto"/>
        <w:right w:val="none" w:sz="0" w:space="0" w:color="auto"/>
      </w:divBdr>
      <w:divsChild>
        <w:div w:id="1754085849">
          <w:marLeft w:val="0"/>
          <w:marRight w:val="-150"/>
          <w:marTop w:val="0"/>
          <w:marBottom w:val="0"/>
          <w:divBdr>
            <w:top w:val="none" w:sz="0" w:space="0" w:color="auto"/>
            <w:left w:val="none" w:sz="0" w:space="0" w:color="auto"/>
            <w:bottom w:val="none" w:sz="0" w:space="0" w:color="auto"/>
            <w:right w:val="none" w:sz="0" w:space="0" w:color="auto"/>
          </w:divBdr>
        </w:div>
      </w:divsChild>
    </w:div>
    <w:div w:id="1155337233">
      <w:bodyDiv w:val="1"/>
      <w:marLeft w:val="0"/>
      <w:marRight w:val="0"/>
      <w:marTop w:val="0"/>
      <w:marBottom w:val="0"/>
      <w:divBdr>
        <w:top w:val="none" w:sz="0" w:space="0" w:color="auto"/>
        <w:left w:val="none" w:sz="0" w:space="0" w:color="auto"/>
        <w:bottom w:val="none" w:sz="0" w:space="0" w:color="auto"/>
        <w:right w:val="none" w:sz="0" w:space="0" w:color="auto"/>
      </w:divBdr>
    </w:div>
    <w:div w:id="1155612175">
      <w:bodyDiv w:val="1"/>
      <w:marLeft w:val="0"/>
      <w:marRight w:val="0"/>
      <w:marTop w:val="0"/>
      <w:marBottom w:val="0"/>
      <w:divBdr>
        <w:top w:val="none" w:sz="0" w:space="0" w:color="auto"/>
        <w:left w:val="none" w:sz="0" w:space="0" w:color="auto"/>
        <w:bottom w:val="none" w:sz="0" w:space="0" w:color="auto"/>
        <w:right w:val="none" w:sz="0" w:space="0" w:color="auto"/>
      </w:divBdr>
    </w:div>
    <w:div w:id="1155797496">
      <w:marLeft w:val="0"/>
      <w:marRight w:val="0"/>
      <w:marTop w:val="0"/>
      <w:marBottom w:val="0"/>
      <w:divBdr>
        <w:top w:val="none" w:sz="0" w:space="0" w:color="auto"/>
        <w:left w:val="none" w:sz="0" w:space="0" w:color="auto"/>
        <w:bottom w:val="none" w:sz="0" w:space="0" w:color="auto"/>
        <w:right w:val="none" w:sz="0" w:space="0" w:color="auto"/>
      </w:divBdr>
      <w:divsChild>
        <w:div w:id="1699428091">
          <w:marLeft w:val="0"/>
          <w:marRight w:val="-150"/>
          <w:marTop w:val="0"/>
          <w:marBottom w:val="0"/>
          <w:divBdr>
            <w:top w:val="none" w:sz="0" w:space="0" w:color="auto"/>
            <w:left w:val="none" w:sz="0" w:space="0" w:color="auto"/>
            <w:bottom w:val="none" w:sz="0" w:space="0" w:color="auto"/>
            <w:right w:val="none" w:sz="0" w:space="0" w:color="auto"/>
          </w:divBdr>
        </w:div>
      </w:divsChild>
    </w:div>
    <w:div w:id="1157065613">
      <w:bodyDiv w:val="1"/>
      <w:marLeft w:val="0"/>
      <w:marRight w:val="0"/>
      <w:marTop w:val="0"/>
      <w:marBottom w:val="0"/>
      <w:divBdr>
        <w:top w:val="none" w:sz="0" w:space="0" w:color="auto"/>
        <w:left w:val="none" w:sz="0" w:space="0" w:color="auto"/>
        <w:bottom w:val="none" w:sz="0" w:space="0" w:color="auto"/>
        <w:right w:val="none" w:sz="0" w:space="0" w:color="auto"/>
      </w:divBdr>
    </w:div>
    <w:div w:id="1157264755">
      <w:marLeft w:val="0"/>
      <w:marRight w:val="0"/>
      <w:marTop w:val="0"/>
      <w:marBottom w:val="0"/>
      <w:divBdr>
        <w:top w:val="none" w:sz="0" w:space="0" w:color="auto"/>
        <w:left w:val="none" w:sz="0" w:space="0" w:color="auto"/>
        <w:bottom w:val="none" w:sz="0" w:space="0" w:color="auto"/>
        <w:right w:val="none" w:sz="0" w:space="0" w:color="auto"/>
      </w:divBdr>
      <w:divsChild>
        <w:div w:id="1197429647">
          <w:marLeft w:val="0"/>
          <w:marRight w:val="0"/>
          <w:marTop w:val="0"/>
          <w:marBottom w:val="0"/>
          <w:divBdr>
            <w:top w:val="none" w:sz="0" w:space="0" w:color="auto"/>
            <w:left w:val="none" w:sz="0" w:space="0" w:color="auto"/>
            <w:bottom w:val="none" w:sz="0" w:space="0" w:color="auto"/>
            <w:right w:val="none" w:sz="0" w:space="0" w:color="auto"/>
          </w:divBdr>
        </w:div>
        <w:div w:id="1348170024">
          <w:marLeft w:val="0"/>
          <w:marRight w:val="0"/>
          <w:marTop w:val="0"/>
          <w:marBottom w:val="0"/>
          <w:divBdr>
            <w:top w:val="none" w:sz="0" w:space="0" w:color="auto"/>
            <w:left w:val="none" w:sz="0" w:space="0" w:color="auto"/>
            <w:bottom w:val="none" w:sz="0" w:space="0" w:color="auto"/>
            <w:right w:val="none" w:sz="0" w:space="0" w:color="auto"/>
          </w:divBdr>
          <w:divsChild>
            <w:div w:id="98450902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159148391">
      <w:bodyDiv w:val="1"/>
      <w:marLeft w:val="0"/>
      <w:marRight w:val="0"/>
      <w:marTop w:val="0"/>
      <w:marBottom w:val="0"/>
      <w:divBdr>
        <w:top w:val="none" w:sz="0" w:space="0" w:color="auto"/>
        <w:left w:val="none" w:sz="0" w:space="0" w:color="auto"/>
        <w:bottom w:val="none" w:sz="0" w:space="0" w:color="auto"/>
        <w:right w:val="none" w:sz="0" w:space="0" w:color="auto"/>
      </w:divBdr>
    </w:div>
    <w:div w:id="1160391842">
      <w:marLeft w:val="0"/>
      <w:marRight w:val="0"/>
      <w:marTop w:val="0"/>
      <w:marBottom w:val="0"/>
      <w:divBdr>
        <w:top w:val="none" w:sz="0" w:space="0" w:color="auto"/>
        <w:left w:val="none" w:sz="0" w:space="0" w:color="auto"/>
        <w:bottom w:val="none" w:sz="0" w:space="0" w:color="auto"/>
        <w:right w:val="none" w:sz="0" w:space="0" w:color="auto"/>
      </w:divBdr>
    </w:div>
    <w:div w:id="1161386862">
      <w:marLeft w:val="0"/>
      <w:marRight w:val="0"/>
      <w:marTop w:val="0"/>
      <w:marBottom w:val="0"/>
      <w:divBdr>
        <w:top w:val="none" w:sz="0" w:space="0" w:color="auto"/>
        <w:left w:val="none" w:sz="0" w:space="0" w:color="auto"/>
        <w:bottom w:val="none" w:sz="0" w:space="0" w:color="auto"/>
        <w:right w:val="none" w:sz="0" w:space="0" w:color="auto"/>
      </w:divBdr>
    </w:div>
    <w:div w:id="1162619891">
      <w:marLeft w:val="0"/>
      <w:marRight w:val="0"/>
      <w:marTop w:val="0"/>
      <w:marBottom w:val="0"/>
      <w:divBdr>
        <w:top w:val="none" w:sz="0" w:space="0" w:color="auto"/>
        <w:left w:val="none" w:sz="0" w:space="0" w:color="auto"/>
        <w:bottom w:val="none" w:sz="0" w:space="0" w:color="auto"/>
        <w:right w:val="none" w:sz="0" w:space="0" w:color="auto"/>
      </w:divBdr>
    </w:div>
    <w:div w:id="1170753329">
      <w:marLeft w:val="0"/>
      <w:marRight w:val="0"/>
      <w:marTop w:val="0"/>
      <w:marBottom w:val="0"/>
      <w:divBdr>
        <w:top w:val="none" w:sz="0" w:space="0" w:color="auto"/>
        <w:left w:val="none" w:sz="0" w:space="0" w:color="auto"/>
        <w:bottom w:val="none" w:sz="0" w:space="0" w:color="auto"/>
        <w:right w:val="none" w:sz="0" w:space="0" w:color="auto"/>
      </w:divBdr>
      <w:divsChild>
        <w:div w:id="332028089">
          <w:marLeft w:val="0"/>
          <w:marRight w:val="-150"/>
          <w:marTop w:val="0"/>
          <w:marBottom w:val="0"/>
          <w:divBdr>
            <w:top w:val="none" w:sz="0" w:space="0" w:color="auto"/>
            <w:left w:val="none" w:sz="0" w:space="0" w:color="auto"/>
            <w:bottom w:val="none" w:sz="0" w:space="0" w:color="auto"/>
            <w:right w:val="none" w:sz="0" w:space="0" w:color="auto"/>
          </w:divBdr>
        </w:div>
      </w:divsChild>
    </w:div>
    <w:div w:id="1171068456">
      <w:bodyDiv w:val="1"/>
      <w:marLeft w:val="0"/>
      <w:marRight w:val="0"/>
      <w:marTop w:val="0"/>
      <w:marBottom w:val="0"/>
      <w:divBdr>
        <w:top w:val="none" w:sz="0" w:space="0" w:color="auto"/>
        <w:left w:val="none" w:sz="0" w:space="0" w:color="auto"/>
        <w:bottom w:val="none" w:sz="0" w:space="0" w:color="auto"/>
        <w:right w:val="none" w:sz="0" w:space="0" w:color="auto"/>
      </w:divBdr>
    </w:div>
    <w:div w:id="1171988542">
      <w:marLeft w:val="0"/>
      <w:marRight w:val="0"/>
      <w:marTop w:val="0"/>
      <w:marBottom w:val="0"/>
      <w:divBdr>
        <w:top w:val="none" w:sz="0" w:space="0" w:color="auto"/>
        <w:left w:val="none" w:sz="0" w:space="0" w:color="auto"/>
        <w:bottom w:val="none" w:sz="0" w:space="0" w:color="auto"/>
        <w:right w:val="none" w:sz="0" w:space="0" w:color="auto"/>
      </w:divBdr>
      <w:divsChild>
        <w:div w:id="1089543752">
          <w:marLeft w:val="0"/>
          <w:marRight w:val="-150"/>
          <w:marTop w:val="0"/>
          <w:marBottom w:val="0"/>
          <w:divBdr>
            <w:top w:val="none" w:sz="0" w:space="0" w:color="auto"/>
            <w:left w:val="none" w:sz="0" w:space="0" w:color="auto"/>
            <w:bottom w:val="none" w:sz="0" w:space="0" w:color="auto"/>
            <w:right w:val="none" w:sz="0" w:space="0" w:color="auto"/>
          </w:divBdr>
        </w:div>
      </w:divsChild>
    </w:div>
    <w:div w:id="1173715417">
      <w:bodyDiv w:val="1"/>
      <w:marLeft w:val="0"/>
      <w:marRight w:val="0"/>
      <w:marTop w:val="0"/>
      <w:marBottom w:val="0"/>
      <w:divBdr>
        <w:top w:val="none" w:sz="0" w:space="0" w:color="auto"/>
        <w:left w:val="none" w:sz="0" w:space="0" w:color="auto"/>
        <w:bottom w:val="none" w:sz="0" w:space="0" w:color="auto"/>
        <w:right w:val="none" w:sz="0" w:space="0" w:color="auto"/>
      </w:divBdr>
    </w:div>
    <w:div w:id="1181622325">
      <w:bodyDiv w:val="1"/>
      <w:marLeft w:val="0"/>
      <w:marRight w:val="0"/>
      <w:marTop w:val="0"/>
      <w:marBottom w:val="0"/>
      <w:divBdr>
        <w:top w:val="none" w:sz="0" w:space="0" w:color="auto"/>
        <w:left w:val="none" w:sz="0" w:space="0" w:color="auto"/>
        <w:bottom w:val="none" w:sz="0" w:space="0" w:color="auto"/>
        <w:right w:val="none" w:sz="0" w:space="0" w:color="auto"/>
      </w:divBdr>
    </w:div>
    <w:div w:id="1192647510">
      <w:marLeft w:val="0"/>
      <w:marRight w:val="0"/>
      <w:marTop w:val="0"/>
      <w:marBottom w:val="0"/>
      <w:divBdr>
        <w:top w:val="none" w:sz="0" w:space="0" w:color="auto"/>
        <w:left w:val="none" w:sz="0" w:space="0" w:color="auto"/>
        <w:bottom w:val="none" w:sz="0" w:space="0" w:color="auto"/>
        <w:right w:val="none" w:sz="0" w:space="0" w:color="auto"/>
      </w:divBdr>
    </w:div>
    <w:div w:id="1195385772">
      <w:bodyDiv w:val="1"/>
      <w:marLeft w:val="0"/>
      <w:marRight w:val="0"/>
      <w:marTop w:val="0"/>
      <w:marBottom w:val="0"/>
      <w:divBdr>
        <w:top w:val="none" w:sz="0" w:space="0" w:color="auto"/>
        <w:left w:val="none" w:sz="0" w:space="0" w:color="auto"/>
        <w:bottom w:val="none" w:sz="0" w:space="0" w:color="auto"/>
        <w:right w:val="none" w:sz="0" w:space="0" w:color="auto"/>
      </w:divBdr>
    </w:div>
    <w:div w:id="1199079231">
      <w:bodyDiv w:val="1"/>
      <w:marLeft w:val="0"/>
      <w:marRight w:val="0"/>
      <w:marTop w:val="0"/>
      <w:marBottom w:val="0"/>
      <w:divBdr>
        <w:top w:val="none" w:sz="0" w:space="0" w:color="auto"/>
        <w:left w:val="none" w:sz="0" w:space="0" w:color="auto"/>
        <w:bottom w:val="none" w:sz="0" w:space="0" w:color="auto"/>
        <w:right w:val="none" w:sz="0" w:space="0" w:color="auto"/>
      </w:divBdr>
    </w:div>
    <w:div w:id="1199128329">
      <w:bodyDiv w:val="1"/>
      <w:marLeft w:val="0"/>
      <w:marRight w:val="0"/>
      <w:marTop w:val="0"/>
      <w:marBottom w:val="0"/>
      <w:divBdr>
        <w:top w:val="none" w:sz="0" w:space="0" w:color="auto"/>
        <w:left w:val="none" w:sz="0" w:space="0" w:color="auto"/>
        <w:bottom w:val="none" w:sz="0" w:space="0" w:color="auto"/>
        <w:right w:val="none" w:sz="0" w:space="0" w:color="auto"/>
      </w:divBdr>
      <w:divsChild>
        <w:div w:id="1792170112">
          <w:marLeft w:val="0"/>
          <w:marRight w:val="0"/>
          <w:marTop w:val="0"/>
          <w:marBottom w:val="0"/>
          <w:divBdr>
            <w:top w:val="none" w:sz="0" w:space="0" w:color="auto"/>
            <w:left w:val="none" w:sz="0" w:space="0" w:color="auto"/>
            <w:bottom w:val="none" w:sz="0" w:space="0" w:color="auto"/>
            <w:right w:val="none" w:sz="0" w:space="0" w:color="auto"/>
          </w:divBdr>
          <w:divsChild>
            <w:div w:id="81580577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199588947">
      <w:bodyDiv w:val="1"/>
      <w:marLeft w:val="0"/>
      <w:marRight w:val="0"/>
      <w:marTop w:val="0"/>
      <w:marBottom w:val="0"/>
      <w:divBdr>
        <w:top w:val="none" w:sz="0" w:space="0" w:color="auto"/>
        <w:left w:val="none" w:sz="0" w:space="0" w:color="auto"/>
        <w:bottom w:val="none" w:sz="0" w:space="0" w:color="auto"/>
        <w:right w:val="none" w:sz="0" w:space="0" w:color="auto"/>
      </w:divBdr>
    </w:div>
    <w:div w:id="1209219725">
      <w:marLeft w:val="0"/>
      <w:marRight w:val="0"/>
      <w:marTop w:val="0"/>
      <w:marBottom w:val="0"/>
      <w:divBdr>
        <w:top w:val="none" w:sz="0" w:space="0" w:color="auto"/>
        <w:left w:val="none" w:sz="0" w:space="0" w:color="auto"/>
        <w:bottom w:val="none" w:sz="0" w:space="0" w:color="auto"/>
        <w:right w:val="none" w:sz="0" w:space="0" w:color="auto"/>
      </w:divBdr>
      <w:divsChild>
        <w:div w:id="1905410748">
          <w:marLeft w:val="0"/>
          <w:marRight w:val="-150"/>
          <w:marTop w:val="0"/>
          <w:marBottom w:val="0"/>
          <w:divBdr>
            <w:top w:val="none" w:sz="0" w:space="0" w:color="auto"/>
            <w:left w:val="none" w:sz="0" w:space="0" w:color="auto"/>
            <w:bottom w:val="none" w:sz="0" w:space="0" w:color="auto"/>
            <w:right w:val="none" w:sz="0" w:space="0" w:color="auto"/>
          </w:divBdr>
        </w:div>
      </w:divsChild>
    </w:div>
    <w:div w:id="1212379782">
      <w:marLeft w:val="0"/>
      <w:marRight w:val="0"/>
      <w:marTop w:val="0"/>
      <w:marBottom w:val="0"/>
      <w:divBdr>
        <w:top w:val="none" w:sz="0" w:space="0" w:color="auto"/>
        <w:left w:val="none" w:sz="0" w:space="0" w:color="auto"/>
        <w:bottom w:val="none" w:sz="0" w:space="0" w:color="auto"/>
        <w:right w:val="none" w:sz="0" w:space="0" w:color="auto"/>
      </w:divBdr>
      <w:divsChild>
        <w:div w:id="1658725030">
          <w:marLeft w:val="0"/>
          <w:marRight w:val="-150"/>
          <w:marTop w:val="0"/>
          <w:marBottom w:val="0"/>
          <w:divBdr>
            <w:top w:val="none" w:sz="0" w:space="0" w:color="auto"/>
            <w:left w:val="none" w:sz="0" w:space="0" w:color="auto"/>
            <w:bottom w:val="none" w:sz="0" w:space="0" w:color="auto"/>
            <w:right w:val="none" w:sz="0" w:space="0" w:color="auto"/>
          </w:divBdr>
        </w:div>
      </w:divsChild>
    </w:div>
    <w:div w:id="1212961124">
      <w:bodyDiv w:val="1"/>
      <w:marLeft w:val="0"/>
      <w:marRight w:val="0"/>
      <w:marTop w:val="0"/>
      <w:marBottom w:val="0"/>
      <w:divBdr>
        <w:top w:val="none" w:sz="0" w:space="0" w:color="auto"/>
        <w:left w:val="none" w:sz="0" w:space="0" w:color="auto"/>
        <w:bottom w:val="none" w:sz="0" w:space="0" w:color="auto"/>
        <w:right w:val="none" w:sz="0" w:space="0" w:color="auto"/>
      </w:divBdr>
    </w:div>
    <w:div w:id="1213037029">
      <w:bodyDiv w:val="1"/>
      <w:marLeft w:val="0"/>
      <w:marRight w:val="0"/>
      <w:marTop w:val="0"/>
      <w:marBottom w:val="0"/>
      <w:divBdr>
        <w:top w:val="none" w:sz="0" w:space="0" w:color="auto"/>
        <w:left w:val="none" w:sz="0" w:space="0" w:color="auto"/>
        <w:bottom w:val="none" w:sz="0" w:space="0" w:color="auto"/>
        <w:right w:val="none" w:sz="0" w:space="0" w:color="auto"/>
      </w:divBdr>
    </w:div>
    <w:div w:id="1216772946">
      <w:marLeft w:val="0"/>
      <w:marRight w:val="0"/>
      <w:marTop w:val="0"/>
      <w:marBottom w:val="0"/>
      <w:divBdr>
        <w:top w:val="none" w:sz="0" w:space="0" w:color="auto"/>
        <w:left w:val="none" w:sz="0" w:space="0" w:color="auto"/>
        <w:bottom w:val="none" w:sz="0" w:space="0" w:color="auto"/>
        <w:right w:val="none" w:sz="0" w:space="0" w:color="auto"/>
      </w:divBdr>
    </w:div>
    <w:div w:id="1218470090">
      <w:bodyDiv w:val="1"/>
      <w:marLeft w:val="0"/>
      <w:marRight w:val="0"/>
      <w:marTop w:val="0"/>
      <w:marBottom w:val="0"/>
      <w:divBdr>
        <w:top w:val="none" w:sz="0" w:space="0" w:color="auto"/>
        <w:left w:val="none" w:sz="0" w:space="0" w:color="auto"/>
        <w:bottom w:val="none" w:sz="0" w:space="0" w:color="auto"/>
        <w:right w:val="none" w:sz="0" w:space="0" w:color="auto"/>
      </w:divBdr>
      <w:divsChild>
        <w:div w:id="155078177">
          <w:marLeft w:val="0"/>
          <w:marRight w:val="0"/>
          <w:marTop w:val="0"/>
          <w:marBottom w:val="0"/>
          <w:divBdr>
            <w:top w:val="none" w:sz="0" w:space="0" w:color="auto"/>
            <w:left w:val="none" w:sz="0" w:space="0" w:color="auto"/>
            <w:bottom w:val="none" w:sz="0" w:space="0" w:color="auto"/>
            <w:right w:val="none" w:sz="0" w:space="0" w:color="auto"/>
          </w:divBdr>
        </w:div>
        <w:div w:id="366412587">
          <w:marLeft w:val="0"/>
          <w:marRight w:val="0"/>
          <w:marTop w:val="0"/>
          <w:marBottom w:val="0"/>
          <w:divBdr>
            <w:top w:val="none" w:sz="0" w:space="0" w:color="auto"/>
            <w:left w:val="none" w:sz="0" w:space="0" w:color="auto"/>
            <w:bottom w:val="none" w:sz="0" w:space="0" w:color="auto"/>
            <w:right w:val="none" w:sz="0" w:space="0" w:color="auto"/>
          </w:divBdr>
        </w:div>
        <w:div w:id="495609915">
          <w:marLeft w:val="0"/>
          <w:marRight w:val="0"/>
          <w:marTop w:val="0"/>
          <w:marBottom w:val="0"/>
          <w:divBdr>
            <w:top w:val="none" w:sz="0" w:space="0" w:color="auto"/>
            <w:left w:val="none" w:sz="0" w:space="0" w:color="auto"/>
            <w:bottom w:val="none" w:sz="0" w:space="0" w:color="auto"/>
            <w:right w:val="none" w:sz="0" w:space="0" w:color="auto"/>
          </w:divBdr>
        </w:div>
        <w:div w:id="503710279">
          <w:marLeft w:val="0"/>
          <w:marRight w:val="0"/>
          <w:marTop w:val="0"/>
          <w:marBottom w:val="0"/>
          <w:divBdr>
            <w:top w:val="none" w:sz="0" w:space="0" w:color="auto"/>
            <w:left w:val="none" w:sz="0" w:space="0" w:color="auto"/>
            <w:bottom w:val="none" w:sz="0" w:space="0" w:color="auto"/>
            <w:right w:val="none" w:sz="0" w:space="0" w:color="auto"/>
          </w:divBdr>
        </w:div>
        <w:div w:id="646982122">
          <w:marLeft w:val="0"/>
          <w:marRight w:val="0"/>
          <w:marTop w:val="0"/>
          <w:marBottom w:val="0"/>
          <w:divBdr>
            <w:top w:val="none" w:sz="0" w:space="0" w:color="auto"/>
            <w:left w:val="none" w:sz="0" w:space="0" w:color="auto"/>
            <w:bottom w:val="none" w:sz="0" w:space="0" w:color="auto"/>
            <w:right w:val="none" w:sz="0" w:space="0" w:color="auto"/>
          </w:divBdr>
        </w:div>
        <w:div w:id="759258229">
          <w:marLeft w:val="0"/>
          <w:marRight w:val="0"/>
          <w:marTop w:val="0"/>
          <w:marBottom w:val="0"/>
          <w:divBdr>
            <w:top w:val="none" w:sz="0" w:space="0" w:color="auto"/>
            <w:left w:val="none" w:sz="0" w:space="0" w:color="auto"/>
            <w:bottom w:val="none" w:sz="0" w:space="0" w:color="auto"/>
            <w:right w:val="none" w:sz="0" w:space="0" w:color="auto"/>
          </w:divBdr>
        </w:div>
        <w:div w:id="797264984">
          <w:marLeft w:val="0"/>
          <w:marRight w:val="0"/>
          <w:marTop w:val="0"/>
          <w:marBottom w:val="0"/>
          <w:divBdr>
            <w:top w:val="none" w:sz="0" w:space="0" w:color="auto"/>
            <w:left w:val="none" w:sz="0" w:space="0" w:color="auto"/>
            <w:bottom w:val="none" w:sz="0" w:space="0" w:color="auto"/>
            <w:right w:val="none" w:sz="0" w:space="0" w:color="auto"/>
          </w:divBdr>
        </w:div>
        <w:div w:id="838468346">
          <w:marLeft w:val="0"/>
          <w:marRight w:val="0"/>
          <w:marTop w:val="0"/>
          <w:marBottom w:val="0"/>
          <w:divBdr>
            <w:top w:val="none" w:sz="0" w:space="0" w:color="auto"/>
            <w:left w:val="none" w:sz="0" w:space="0" w:color="auto"/>
            <w:bottom w:val="none" w:sz="0" w:space="0" w:color="auto"/>
            <w:right w:val="none" w:sz="0" w:space="0" w:color="auto"/>
          </w:divBdr>
        </w:div>
        <w:div w:id="840437179">
          <w:marLeft w:val="0"/>
          <w:marRight w:val="0"/>
          <w:marTop w:val="0"/>
          <w:marBottom w:val="0"/>
          <w:divBdr>
            <w:top w:val="none" w:sz="0" w:space="0" w:color="auto"/>
            <w:left w:val="none" w:sz="0" w:space="0" w:color="auto"/>
            <w:bottom w:val="none" w:sz="0" w:space="0" w:color="auto"/>
            <w:right w:val="none" w:sz="0" w:space="0" w:color="auto"/>
          </w:divBdr>
        </w:div>
        <w:div w:id="968438561">
          <w:marLeft w:val="0"/>
          <w:marRight w:val="0"/>
          <w:marTop w:val="0"/>
          <w:marBottom w:val="0"/>
          <w:divBdr>
            <w:top w:val="none" w:sz="0" w:space="0" w:color="auto"/>
            <w:left w:val="none" w:sz="0" w:space="0" w:color="auto"/>
            <w:bottom w:val="none" w:sz="0" w:space="0" w:color="auto"/>
            <w:right w:val="none" w:sz="0" w:space="0" w:color="auto"/>
          </w:divBdr>
        </w:div>
        <w:div w:id="1056928868">
          <w:marLeft w:val="0"/>
          <w:marRight w:val="0"/>
          <w:marTop w:val="0"/>
          <w:marBottom w:val="0"/>
          <w:divBdr>
            <w:top w:val="none" w:sz="0" w:space="0" w:color="auto"/>
            <w:left w:val="none" w:sz="0" w:space="0" w:color="auto"/>
            <w:bottom w:val="none" w:sz="0" w:space="0" w:color="auto"/>
            <w:right w:val="none" w:sz="0" w:space="0" w:color="auto"/>
          </w:divBdr>
        </w:div>
        <w:div w:id="1085808800">
          <w:marLeft w:val="0"/>
          <w:marRight w:val="0"/>
          <w:marTop w:val="0"/>
          <w:marBottom w:val="0"/>
          <w:divBdr>
            <w:top w:val="none" w:sz="0" w:space="0" w:color="auto"/>
            <w:left w:val="none" w:sz="0" w:space="0" w:color="auto"/>
            <w:bottom w:val="none" w:sz="0" w:space="0" w:color="auto"/>
            <w:right w:val="none" w:sz="0" w:space="0" w:color="auto"/>
          </w:divBdr>
        </w:div>
        <w:div w:id="1109592763">
          <w:marLeft w:val="0"/>
          <w:marRight w:val="0"/>
          <w:marTop w:val="0"/>
          <w:marBottom w:val="0"/>
          <w:divBdr>
            <w:top w:val="none" w:sz="0" w:space="0" w:color="auto"/>
            <w:left w:val="none" w:sz="0" w:space="0" w:color="auto"/>
            <w:bottom w:val="none" w:sz="0" w:space="0" w:color="auto"/>
            <w:right w:val="none" w:sz="0" w:space="0" w:color="auto"/>
          </w:divBdr>
        </w:div>
        <w:div w:id="1187282874">
          <w:marLeft w:val="0"/>
          <w:marRight w:val="0"/>
          <w:marTop w:val="0"/>
          <w:marBottom w:val="0"/>
          <w:divBdr>
            <w:top w:val="none" w:sz="0" w:space="0" w:color="auto"/>
            <w:left w:val="none" w:sz="0" w:space="0" w:color="auto"/>
            <w:bottom w:val="none" w:sz="0" w:space="0" w:color="auto"/>
            <w:right w:val="none" w:sz="0" w:space="0" w:color="auto"/>
          </w:divBdr>
        </w:div>
        <w:div w:id="1433207128">
          <w:marLeft w:val="0"/>
          <w:marRight w:val="0"/>
          <w:marTop w:val="0"/>
          <w:marBottom w:val="0"/>
          <w:divBdr>
            <w:top w:val="none" w:sz="0" w:space="0" w:color="auto"/>
            <w:left w:val="none" w:sz="0" w:space="0" w:color="auto"/>
            <w:bottom w:val="none" w:sz="0" w:space="0" w:color="auto"/>
            <w:right w:val="none" w:sz="0" w:space="0" w:color="auto"/>
          </w:divBdr>
        </w:div>
        <w:div w:id="1439132755">
          <w:marLeft w:val="0"/>
          <w:marRight w:val="0"/>
          <w:marTop w:val="0"/>
          <w:marBottom w:val="0"/>
          <w:divBdr>
            <w:top w:val="none" w:sz="0" w:space="0" w:color="auto"/>
            <w:left w:val="none" w:sz="0" w:space="0" w:color="auto"/>
            <w:bottom w:val="none" w:sz="0" w:space="0" w:color="auto"/>
            <w:right w:val="none" w:sz="0" w:space="0" w:color="auto"/>
          </w:divBdr>
        </w:div>
        <w:div w:id="1530022640">
          <w:marLeft w:val="0"/>
          <w:marRight w:val="0"/>
          <w:marTop w:val="0"/>
          <w:marBottom w:val="0"/>
          <w:divBdr>
            <w:top w:val="none" w:sz="0" w:space="0" w:color="auto"/>
            <w:left w:val="none" w:sz="0" w:space="0" w:color="auto"/>
            <w:bottom w:val="none" w:sz="0" w:space="0" w:color="auto"/>
            <w:right w:val="none" w:sz="0" w:space="0" w:color="auto"/>
          </w:divBdr>
        </w:div>
        <w:div w:id="1539467663">
          <w:marLeft w:val="0"/>
          <w:marRight w:val="0"/>
          <w:marTop w:val="0"/>
          <w:marBottom w:val="0"/>
          <w:divBdr>
            <w:top w:val="none" w:sz="0" w:space="0" w:color="auto"/>
            <w:left w:val="none" w:sz="0" w:space="0" w:color="auto"/>
            <w:bottom w:val="none" w:sz="0" w:space="0" w:color="auto"/>
            <w:right w:val="none" w:sz="0" w:space="0" w:color="auto"/>
          </w:divBdr>
        </w:div>
        <w:div w:id="1776439264">
          <w:marLeft w:val="0"/>
          <w:marRight w:val="0"/>
          <w:marTop w:val="0"/>
          <w:marBottom w:val="0"/>
          <w:divBdr>
            <w:top w:val="none" w:sz="0" w:space="0" w:color="auto"/>
            <w:left w:val="none" w:sz="0" w:space="0" w:color="auto"/>
            <w:bottom w:val="none" w:sz="0" w:space="0" w:color="auto"/>
            <w:right w:val="none" w:sz="0" w:space="0" w:color="auto"/>
          </w:divBdr>
        </w:div>
        <w:div w:id="1884974666">
          <w:marLeft w:val="0"/>
          <w:marRight w:val="0"/>
          <w:marTop w:val="0"/>
          <w:marBottom w:val="0"/>
          <w:divBdr>
            <w:top w:val="none" w:sz="0" w:space="0" w:color="auto"/>
            <w:left w:val="none" w:sz="0" w:space="0" w:color="auto"/>
            <w:bottom w:val="none" w:sz="0" w:space="0" w:color="auto"/>
            <w:right w:val="none" w:sz="0" w:space="0" w:color="auto"/>
          </w:divBdr>
        </w:div>
        <w:div w:id="1885210204">
          <w:marLeft w:val="0"/>
          <w:marRight w:val="0"/>
          <w:marTop w:val="0"/>
          <w:marBottom w:val="0"/>
          <w:divBdr>
            <w:top w:val="none" w:sz="0" w:space="0" w:color="auto"/>
            <w:left w:val="none" w:sz="0" w:space="0" w:color="auto"/>
            <w:bottom w:val="none" w:sz="0" w:space="0" w:color="auto"/>
            <w:right w:val="none" w:sz="0" w:space="0" w:color="auto"/>
          </w:divBdr>
        </w:div>
        <w:div w:id="2105835047">
          <w:marLeft w:val="0"/>
          <w:marRight w:val="0"/>
          <w:marTop w:val="0"/>
          <w:marBottom w:val="0"/>
          <w:divBdr>
            <w:top w:val="none" w:sz="0" w:space="0" w:color="auto"/>
            <w:left w:val="none" w:sz="0" w:space="0" w:color="auto"/>
            <w:bottom w:val="none" w:sz="0" w:space="0" w:color="auto"/>
            <w:right w:val="none" w:sz="0" w:space="0" w:color="auto"/>
          </w:divBdr>
        </w:div>
      </w:divsChild>
    </w:div>
    <w:div w:id="1219632509">
      <w:marLeft w:val="0"/>
      <w:marRight w:val="0"/>
      <w:marTop w:val="0"/>
      <w:marBottom w:val="0"/>
      <w:divBdr>
        <w:top w:val="none" w:sz="0" w:space="0" w:color="auto"/>
        <w:left w:val="none" w:sz="0" w:space="0" w:color="auto"/>
        <w:bottom w:val="none" w:sz="0" w:space="0" w:color="auto"/>
        <w:right w:val="none" w:sz="0" w:space="0" w:color="auto"/>
      </w:divBdr>
    </w:div>
    <w:div w:id="1219824834">
      <w:marLeft w:val="0"/>
      <w:marRight w:val="0"/>
      <w:marTop w:val="0"/>
      <w:marBottom w:val="0"/>
      <w:divBdr>
        <w:top w:val="none" w:sz="0" w:space="0" w:color="auto"/>
        <w:left w:val="none" w:sz="0" w:space="0" w:color="auto"/>
        <w:bottom w:val="none" w:sz="0" w:space="0" w:color="auto"/>
        <w:right w:val="none" w:sz="0" w:space="0" w:color="auto"/>
      </w:divBdr>
      <w:divsChild>
        <w:div w:id="74132782">
          <w:marLeft w:val="0"/>
          <w:marRight w:val="-150"/>
          <w:marTop w:val="0"/>
          <w:marBottom w:val="0"/>
          <w:divBdr>
            <w:top w:val="none" w:sz="0" w:space="0" w:color="auto"/>
            <w:left w:val="none" w:sz="0" w:space="0" w:color="auto"/>
            <w:bottom w:val="none" w:sz="0" w:space="0" w:color="auto"/>
            <w:right w:val="none" w:sz="0" w:space="0" w:color="auto"/>
          </w:divBdr>
        </w:div>
      </w:divsChild>
    </w:div>
    <w:div w:id="1231118501">
      <w:marLeft w:val="0"/>
      <w:marRight w:val="0"/>
      <w:marTop w:val="0"/>
      <w:marBottom w:val="0"/>
      <w:divBdr>
        <w:top w:val="none" w:sz="0" w:space="0" w:color="auto"/>
        <w:left w:val="none" w:sz="0" w:space="0" w:color="auto"/>
        <w:bottom w:val="none" w:sz="0" w:space="0" w:color="auto"/>
        <w:right w:val="none" w:sz="0" w:space="0" w:color="auto"/>
      </w:divBdr>
      <w:divsChild>
        <w:div w:id="1990866136">
          <w:marLeft w:val="0"/>
          <w:marRight w:val="-150"/>
          <w:marTop w:val="0"/>
          <w:marBottom w:val="0"/>
          <w:divBdr>
            <w:top w:val="none" w:sz="0" w:space="0" w:color="auto"/>
            <w:left w:val="none" w:sz="0" w:space="0" w:color="auto"/>
            <w:bottom w:val="none" w:sz="0" w:space="0" w:color="auto"/>
            <w:right w:val="none" w:sz="0" w:space="0" w:color="auto"/>
          </w:divBdr>
        </w:div>
      </w:divsChild>
    </w:div>
    <w:div w:id="1236084838">
      <w:marLeft w:val="0"/>
      <w:marRight w:val="0"/>
      <w:marTop w:val="0"/>
      <w:marBottom w:val="0"/>
      <w:divBdr>
        <w:top w:val="none" w:sz="0" w:space="0" w:color="auto"/>
        <w:left w:val="none" w:sz="0" w:space="0" w:color="auto"/>
        <w:bottom w:val="none" w:sz="0" w:space="0" w:color="auto"/>
        <w:right w:val="none" w:sz="0" w:space="0" w:color="auto"/>
      </w:divBdr>
      <w:divsChild>
        <w:div w:id="2072074758">
          <w:marLeft w:val="0"/>
          <w:marRight w:val="-150"/>
          <w:marTop w:val="0"/>
          <w:marBottom w:val="0"/>
          <w:divBdr>
            <w:top w:val="none" w:sz="0" w:space="0" w:color="auto"/>
            <w:left w:val="none" w:sz="0" w:space="0" w:color="auto"/>
            <w:bottom w:val="none" w:sz="0" w:space="0" w:color="auto"/>
            <w:right w:val="none" w:sz="0" w:space="0" w:color="auto"/>
          </w:divBdr>
        </w:div>
      </w:divsChild>
    </w:div>
    <w:div w:id="1237084817">
      <w:bodyDiv w:val="1"/>
      <w:marLeft w:val="0"/>
      <w:marRight w:val="0"/>
      <w:marTop w:val="0"/>
      <w:marBottom w:val="0"/>
      <w:divBdr>
        <w:top w:val="none" w:sz="0" w:space="0" w:color="auto"/>
        <w:left w:val="none" w:sz="0" w:space="0" w:color="auto"/>
        <w:bottom w:val="none" w:sz="0" w:space="0" w:color="auto"/>
        <w:right w:val="none" w:sz="0" w:space="0" w:color="auto"/>
      </w:divBdr>
    </w:div>
    <w:div w:id="1239514358">
      <w:bodyDiv w:val="1"/>
      <w:marLeft w:val="0"/>
      <w:marRight w:val="0"/>
      <w:marTop w:val="0"/>
      <w:marBottom w:val="0"/>
      <w:divBdr>
        <w:top w:val="none" w:sz="0" w:space="0" w:color="auto"/>
        <w:left w:val="none" w:sz="0" w:space="0" w:color="auto"/>
        <w:bottom w:val="none" w:sz="0" w:space="0" w:color="auto"/>
        <w:right w:val="none" w:sz="0" w:space="0" w:color="auto"/>
      </w:divBdr>
    </w:div>
    <w:div w:id="1242716845">
      <w:bodyDiv w:val="1"/>
      <w:marLeft w:val="0"/>
      <w:marRight w:val="0"/>
      <w:marTop w:val="0"/>
      <w:marBottom w:val="0"/>
      <w:divBdr>
        <w:top w:val="none" w:sz="0" w:space="0" w:color="auto"/>
        <w:left w:val="none" w:sz="0" w:space="0" w:color="auto"/>
        <w:bottom w:val="none" w:sz="0" w:space="0" w:color="auto"/>
        <w:right w:val="none" w:sz="0" w:space="0" w:color="auto"/>
      </w:divBdr>
    </w:div>
    <w:div w:id="1250457294">
      <w:bodyDiv w:val="1"/>
      <w:marLeft w:val="0"/>
      <w:marRight w:val="0"/>
      <w:marTop w:val="0"/>
      <w:marBottom w:val="0"/>
      <w:divBdr>
        <w:top w:val="none" w:sz="0" w:space="0" w:color="auto"/>
        <w:left w:val="none" w:sz="0" w:space="0" w:color="auto"/>
        <w:bottom w:val="none" w:sz="0" w:space="0" w:color="auto"/>
        <w:right w:val="none" w:sz="0" w:space="0" w:color="auto"/>
      </w:divBdr>
    </w:div>
    <w:div w:id="1256673238">
      <w:bodyDiv w:val="1"/>
      <w:marLeft w:val="0"/>
      <w:marRight w:val="0"/>
      <w:marTop w:val="0"/>
      <w:marBottom w:val="0"/>
      <w:divBdr>
        <w:top w:val="none" w:sz="0" w:space="0" w:color="auto"/>
        <w:left w:val="none" w:sz="0" w:space="0" w:color="auto"/>
        <w:bottom w:val="none" w:sz="0" w:space="0" w:color="auto"/>
        <w:right w:val="none" w:sz="0" w:space="0" w:color="auto"/>
      </w:divBdr>
    </w:div>
    <w:div w:id="1258253343">
      <w:bodyDiv w:val="1"/>
      <w:marLeft w:val="0"/>
      <w:marRight w:val="0"/>
      <w:marTop w:val="0"/>
      <w:marBottom w:val="0"/>
      <w:divBdr>
        <w:top w:val="none" w:sz="0" w:space="0" w:color="auto"/>
        <w:left w:val="none" w:sz="0" w:space="0" w:color="auto"/>
        <w:bottom w:val="none" w:sz="0" w:space="0" w:color="auto"/>
        <w:right w:val="none" w:sz="0" w:space="0" w:color="auto"/>
      </w:divBdr>
    </w:div>
    <w:div w:id="1260915625">
      <w:bodyDiv w:val="1"/>
      <w:marLeft w:val="0"/>
      <w:marRight w:val="0"/>
      <w:marTop w:val="0"/>
      <w:marBottom w:val="0"/>
      <w:divBdr>
        <w:top w:val="none" w:sz="0" w:space="0" w:color="auto"/>
        <w:left w:val="none" w:sz="0" w:space="0" w:color="auto"/>
        <w:bottom w:val="none" w:sz="0" w:space="0" w:color="auto"/>
        <w:right w:val="none" w:sz="0" w:space="0" w:color="auto"/>
      </w:divBdr>
    </w:div>
    <w:div w:id="1263563981">
      <w:marLeft w:val="0"/>
      <w:marRight w:val="0"/>
      <w:marTop w:val="0"/>
      <w:marBottom w:val="0"/>
      <w:divBdr>
        <w:top w:val="none" w:sz="0" w:space="0" w:color="auto"/>
        <w:left w:val="none" w:sz="0" w:space="0" w:color="auto"/>
        <w:bottom w:val="none" w:sz="0" w:space="0" w:color="auto"/>
        <w:right w:val="none" w:sz="0" w:space="0" w:color="auto"/>
      </w:divBdr>
      <w:divsChild>
        <w:div w:id="778913809">
          <w:marLeft w:val="0"/>
          <w:marRight w:val="-150"/>
          <w:marTop w:val="0"/>
          <w:marBottom w:val="0"/>
          <w:divBdr>
            <w:top w:val="none" w:sz="0" w:space="0" w:color="auto"/>
            <w:left w:val="none" w:sz="0" w:space="0" w:color="auto"/>
            <w:bottom w:val="none" w:sz="0" w:space="0" w:color="auto"/>
            <w:right w:val="none" w:sz="0" w:space="0" w:color="auto"/>
          </w:divBdr>
        </w:div>
      </w:divsChild>
    </w:div>
    <w:div w:id="1263760766">
      <w:marLeft w:val="0"/>
      <w:marRight w:val="0"/>
      <w:marTop w:val="0"/>
      <w:marBottom w:val="0"/>
      <w:divBdr>
        <w:top w:val="none" w:sz="0" w:space="0" w:color="auto"/>
        <w:left w:val="none" w:sz="0" w:space="0" w:color="auto"/>
        <w:bottom w:val="none" w:sz="0" w:space="0" w:color="auto"/>
        <w:right w:val="none" w:sz="0" w:space="0" w:color="auto"/>
      </w:divBdr>
      <w:divsChild>
        <w:div w:id="63455909">
          <w:marLeft w:val="0"/>
          <w:marRight w:val="-150"/>
          <w:marTop w:val="0"/>
          <w:marBottom w:val="0"/>
          <w:divBdr>
            <w:top w:val="none" w:sz="0" w:space="0" w:color="auto"/>
            <w:left w:val="none" w:sz="0" w:space="0" w:color="auto"/>
            <w:bottom w:val="none" w:sz="0" w:space="0" w:color="auto"/>
            <w:right w:val="none" w:sz="0" w:space="0" w:color="auto"/>
          </w:divBdr>
        </w:div>
      </w:divsChild>
    </w:div>
    <w:div w:id="1265000324">
      <w:marLeft w:val="0"/>
      <w:marRight w:val="0"/>
      <w:marTop w:val="0"/>
      <w:marBottom w:val="0"/>
      <w:divBdr>
        <w:top w:val="none" w:sz="0" w:space="0" w:color="auto"/>
        <w:left w:val="none" w:sz="0" w:space="0" w:color="auto"/>
        <w:bottom w:val="none" w:sz="0" w:space="0" w:color="auto"/>
        <w:right w:val="none" w:sz="0" w:space="0" w:color="auto"/>
      </w:divBdr>
    </w:div>
    <w:div w:id="1267033182">
      <w:bodyDiv w:val="1"/>
      <w:marLeft w:val="0"/>
      <w:marRight w:val="0"/>
      <w:marTop w:val="0"/>
      <w:marBottom w:val="0"/>
      <w:divBdr>
        <w:top w:val="none" w:sz="0" w:space="0" w:color="auto"/>
        <w:left w:val="none" w:sz="0" w:space="0" w:color="auto"/>
        <w:bottom w:val="none" w:sz="0" w:space="0" w:color="auto"/>
        <w:right w:val="none" w:sz="0" w:space="0" w:color="auto"/>
      </w:divBdr>
    </w:div>
    <w:div w:id="1267230072">
      <w:bodyDiv w:val="1"/>
      <w:marLeft w:val="0"/>
      <w:marRight w:val="0"/>
      <w:marTop w:val="0"/>
      <w:marBottom w:val="0"/>
      <w:divBdr>
        <w:top w:val="none" w:sz="0" w:space="0" w:color="auto"/>
        <w:left w:val="none" w:sz="0" w:space="0" w:color="auto"/>
        <w:bottom w:val="none" w:sz="0" w:space="0" w:color="auto"/>
        <w:right w:val="none" w:sz="0" w:space="0" w:color="auto"/>
      </w:divBdr>
    </w:div>
    <w:div w:id="1269197088">
      <w:marLeft w:val="0"/>
      <w:marRight w:val="0"/>
      <w:marTop w:val="0"/>
      <w:marBottom w:val="0"/>
      <w:divBdr>
        <w:top w:val="none" w:sz="0" w:space="0" w:color="auto"/>
        <w:left w:val="none" w:sz="0" w:space="0" w:color="auto"/>
        <w:bottom w:val="none" w:sz="0" w:space="0" w:color="auto"/>
        <w:right w:val="none" w:sz="0" w:space="0" w:color="auto"/>
      </w:divBdr>
    </w:div>
    <w:div w:id="1277559963">
      <w:marLeft w:val="0"/>
      <w:marRight w:val="0"/>
      <w:marTop w:val="0"/>
      <w:marBottom w:val="0"/>
      <w:divBdr>
        <w:top w:val="none" w:sz="0" w:space="0" w:color="auto"/>
        <w:left w:val="none" w:sz="0" w:space="0" w:color="auto"/>
        <w:bottom w:val="none" w:sz="0" w:space="0" w:color="auto"/>
        <w:right w:val="none" w:sz="0" w:space="0" w:color="auto"/>
      </w:divBdr>
      <w:divsChild>
        <w:div w:id="364060039">
          <w:marLeft w:val="0"/>
          <w:marRight w:val="-150"/>
          <w:marTop w:val="0"/>
          <w:marBottom w:val="0"/>
          <w:divBdr>
            <w:top w:val="none" w:sz="0" w:space="0" w:color="auto"/>
            <w:left w:val="none" w:sz="0" w:space="0" w:color="auto"/>
            <w:bottom w:val="none" w:sz="0" w:space="0" w:color="auto"/>
            <w:right w:val="none" w:sz="0" w:space="0" w:color="auto"/>
          </w:divBdr>
        </w:div>
      </w:divsChild>
    </w:div>
    <w:div w:id="1282035528">
      <w:bodyDiv w:val="1"/>
      <w:marLeft w:val="0"/>
      <w:marRight w:val="0"/>
      <w:marTop w:val="0"/>
      <w:marBottom w:val="0"/>
      <w:divBdr>
        <w:top w:val="none" w:sz="0" w:space="0" w:color="auto"/>
        <w:left w:val="none" w:sz="0" w:space="0" w:color="auto"/>
        <w:bottom w:val="none" w:sz="0" w:space="0" w:color="auto"/>
        <w:right w:val="none" w:sz="0" w:space="0" w:color="auto"/>
      </w:divBdr>
    </w:div>
    <w:div w:id="1284387049">
      <w:marLeft w:val="0"/>
      <w:marRight w:val="0"/>
      <w:marTop w:val="0"/>
      <w:marBottom w:val="0"/>
      <w:divBdr>
        <w:top w:val="none" w:sz="0" w:space="0" w:color="auto"/>
        <w:left w:val="none" w:sz="0" w:space="0" w:color="auto"/>
        <w:bottom w:val="none" w:sz="0" w:space="0" w:color="auto"/>
        <w:right w:val="none" w:sz="0" w:space="0" w:color="auto"/>
      </w:divBdr>
      <w:divsChild>
        <w:div w:id="343822924">
          <w:marLeft w:val="0"/>
          <w:marRight w:val="-150"/>
          <w:marTop w:val="0"/>
          <w:marBottom w:val="0"/>
          <w:divBdr>
            <w:top w:val="none" w:sz="0" w:space="0" w:color="auto"/>
            <w:left w:val="none" w:sz="0" w:space="0" w:color="auto"/>
            <w:bottom w:val="none" w:sz="0" w:space="0" w:color="auto"/>
            <w:right w:val="none" w:sz="0" w:space="0" w:color="auto"/>
          </w:divBdr>
        </w:div>
      </w:divsChild>
    </w:div>
    <w:div w:id="1287278377">
      <w:marLeft w:val="0"/>
      <w:marRight w:val="0"/>
      <w:marTop w:val="0"/>
      <w:marBottom w:val="0"/>
      <w:divBdr>
        <w:top w:val="none" w:sz="0" w:space="0" w:color="auto"/>
        <w:left w:val="none" w:sz="0" w:space="0" w:color="auto"/>
        <w:bottom w:val="none" w:sz="0" w:space="0" w:color="auto"/>
        <w:right w:val="none" w:sz="0" w:space="0" w:color="auto"/>
      </w:divBdr>
      <w:divsChild>
        <w:div w:id="1412577312">
          <w:marLeft w:val="0"/>
          <w:marRight w:val="-150"/>
          <w:marTop w:val="0"/>
          <w:marBottom w:val="0"/>
          <w:divBdr>
            <w:top w:val="none" w:sz="0" w:space="0" w:color="auto"/>
            <w:left w:val="none" w:sz="0" w:space="0" w:color="auto"/>
            <w:bottom w:val="none" w:sz="0" w:space="0" w:color="auto"/>
            <w:right w:val="none" w:sz="0" w:space="0" w:color="auto"/>
          </w:divBdr>
        </w:div>
      </w:divsChild>
    </w:div>
    <w:div w:id="1303926506">
      <w:bodyDiv w:val="1"/>
      <w:marLeft w:val="0"/>
      <w:marRight w:val="0"/>
      <w:marTop w:val="0"/>
      <w:marBottom w:val="0"/>
      <w:divBdr>
        <w:top w:val="none" w:sz="0" w:space="0" w:color="auto"/>
        <w:left w:val="none" w:sz="0" w:space="0" w:color="auto"/>
        <w:bottom w:val="none" w:sz="0" w:space="0" w:color="auto"/>
        <w:right w:val="none" w:sz="0" w:space="0" w:color="auto"/>
      </w:divBdr>
    </w:div>
    <w:div w:id="1306548176">
      <w:bodyDiv w:val="1"/>
      <w:marLeft w:val="0"/>
      <w:marRight w:val="0"/>
      <w:marTop w:val="0"/>
      <w:marBottom w:val="0"/>
      <w:divBdr>
        <w:top w:val="none" w:sz="0" w:space="0" w:color="auto"/>
        <w:left w:val="none" w:sz="0" w:space="0" w:color="auto"/>
        <w:bottom w:val="none" w:sz="0" w:space="0" w:color="auto"/>
        <w:right w:val="none" w:sz="0" w:space="0" w:color="auto"/>
      </w:divBdr>
    </w:div>
    <w:div w:id="1309361892">
      <w:marLeft w:val="0"/>
      <w:marRight w:val="0"/>
      <w:marTop w:val="0"/>
      <w:marBottom w:val="0"/>
      <w:divBdr>
        <w:top w:val="none" w:sz="0" w:space="0" w:color="auto"/>
        <w:left w:val="none" w:sz="0" w:space="0" w:color="auto"/>
        <w:bottom w:val="none" w:sz="0" w:space="0" w:color="auto"/>
        <w:right w:val="none" w:sz="0" w:space="0" w:color="auto"/>
      </w:divBdr>
    </w:div>
    <w:div w:id="1314480775">
      <w:bodyDiv w:val="1"/>
      <w:marLeft w:val="0"/>
      <w:marRight w:val="0"/>
      <w:marTop w:val="0"/>
      <w:marBottom w:val="0"/>
      <w:divBdr>
        <w:top w:val="none" w:sz="0" w:space="0" w:color="auto"/>
        <w:left w:val="none" w:sz="0" w:space="0" w:color="auto"/>
        <w:bottom w:val="none" w:sz="0" w:space="0" w:color="auto"/>
        <w:right w:val="none" w:sz="0" w:space="0" w:color="auto"/>
      </w:divBdr>
    </w:div>
    <w:div w:id="1317496265">
      <w:marLeft w:val="0"/>
      <w:marRight w:val="0"/>
      <w:marTop w:val="0"/>
      <w:marBottom w:val="0"/>
      <w:divBdr>
        <w:top w:val="none" w:sz="0" w:space="0" w:color="auto"/>
        <w:left w:val="none" w:sz="0" w:space="0" w:color="auto"/>
        <w:bottom w:val="none" w:sz="0" w:space="0" w:color="auto"/>
        <w:right w:val="none" w:sz="0" w:space="0" w:color="auto"/>
      </w:divBdr>
      <w:divsChild>
        <w:div w:id="1315766928">
          <w:marLeft w:val="0"/>
          <w:marRight w:val="-150"/>
          <w:marTop w:val="0"/>
          <w:marBottom w:val="0"/>
          <w:divBdr>
            <w:top w:val="none" w:sz="0" w:space="0" w:color="auto"/>
            <w:left w:val="none" w:sz="0" w:space="0" w:color="auto"/>
            <w:bottom w:val="none" w:sz="0" w:space="0" w:color="auto"/>
            <w:right w:val="none" w:sz="0" w:space="0" w:color="auto"/>
          </w:divBdr>
        </w:div>
      </w:divsChild>
    </w:div>
    <w:div w:id="1327250088">
      <w:bodyDiv w:val="1"/>
      <w:marLeft w:val="0"/>
      <w:marRight w:val="0"/>
      <w:marTop w:val="0"/>
      <w:marBottom w:val="0"/>
      <w:divBdr>
        <w:top w:val="none" w:sz="0" w:space="0" w:color="auto"/>
        <w:left w:val="none" w:sz="0" w:space="0" w:color="auto"/>
        <w:bottom w:val="none" w:sz="0" w:space="0" w:color="auto"/>
        <w:right w:val="none" w:sz="0" w:space="0" w:color="auto"/>
      </w:divBdr>
    </w:div>
    <w:div w:id="1328362784">
      <w:marLeft w:val="0"/>
      <w:marRight w:val="0"/>
      <w:marTop w:val="0"/>
      <w:marBottom w:val="0"/>
      <w:divBdr>
        <w:top w:val="none" w:sz="0" w:space="0" w:color="auto"/>
        <w:left w:val="none" w:sz="0" w:space="0" w:color="auto"/>
        <w:bottom w:val="none" w:sz="0" w:space="0" w:color="auto"/>
        <w:right w:val="none" w:sz="0" w:space="0" w:color="auto"/>
      </w:divBdr>
      <w:divsChild>
        <w:div w:id="1075933688">
          <w:marLeft w:val="0"/>
          <w:marRight w:val="-150"/>
          <w:marTop w:val="0"/>
          <w:marBottom w:val="0"/>
          <w:divBdr>
            <w:top w:val="none" w:sz="0" w:space="0" w:color="auto"/>
            <w:left w:val="none" w:sz="0" w:space="0" w:color="auto"/>
            <w:bottom w:val="none" w:sz="0" w:space="0" w:color="auto"/>
            <w:right w:val="none" w:sz="0" w:space="0" w:color="auto"/>
          </w:divBdr>
        </w:div>
      </w:divsChild>
    </w:div>
    <w:div w:id="1329553480">
      <w:bodyDiv w:val="1"/>
      <w:marLeft w:val="0"/>
      <w:marRight w:val="0"/>
      <w:marTop w:val="0"/>
      <w:marBottom w:val="0"/>
      <w:divBdr>
        <w:top w:val="none" w:sz="0" w:space="0" w:color="auto"/>
        <w:left w:val="none" w:sz="0" w:space="0" w:color="auto"/>
        <w:bottom w:val="none" w:sz="0" w:space="0" w:color="auto"/>
        <w:right w:val="none" w:sz="0" w:space="0" w:color="auto"/>
      </w:divBdr>
    </w:div>
    <w:div w:id="1329871948">
      <w:bodyDiv w:val="1"/>
      <w:marLeft w:val="0"/>
      <w:marRight w:val="0"/>
      <w:marTop w:val="0"/>
      <w:marBottom w:val="0"/>
      <w:divBdr>
        <w:top w:val="none" w:sz="0" w:space="0" w:color="auto"/>
        <w:left w:val="none" w:sz="0" w:space="0" w:color="auto"/>
        <w:bottom w:val="none" w:sz="0" w:space="0" w:color="auto"/>
        <w:right w:val="none" w:sz="0" w:space="0" w:color="auto"/>
      </w:divBdr>
    </w:div>
    <w:div w:id="1332836713">
      <w:marLeft w:val="0"/>
      <w:marRight w:val="0"/>
      <w:marTop w:val="0"/>
      <w:marBottom w:val="0"/>
      <w:divBdr>
        <w:top w:val="none" w:sz="0" w:space="0" w:color="auto"/>
        <w:left w:val="none" w:sz="0" w:space="0" w:color="auto"/>
        <w:bottom w:val="none" w:sz="0" w:space="0" w:color="auto"/>
        <w:right w:val="none" w:sz="0" w:space="0" w:color="auto"/>
      </w:divBdr>
    </w:div>
    <w:div w:id="1333489807">
      <w:bodyDiv w:val="1"/>
      <w:marLeft w:val="0"/>
      <w:marRight w:val="0"/>
      <w:marTop w:val="0"/>
      <w:marBottom w:val="0"/>
      <w:divBdr>
        <w:top w:val="none" w:sz="0" w:space="0" w:color="auto"/>
        <w:left w:val="none" w:sz="0" w:space="0" w:color="auto"/>
        <w:bottom w:val="none" w:sz="0" w:space="0" w:color="auto"/>
        <w:right w:val="none" w:sz="0" w:space="0" w:color="auto"/>
      </w:divBdr>
    </w:div>
    <w:div w:id="1334526455">
      <w:marLeft w:val="0"/>
      <w:marRight w:val="0"/>
      <w:marTop w:val="0"/>
      <w:marBottom w:val="0"/>
      <w:divBdr>
        <w:top w:val="none" w:sz="0" w:space="0" w:color="auto"/>
        <w:left w:val="none" w:sz="0" w:space="0" w:color="auto"/>
        <w:bottom w:val="none" w:sz="0" w:space="0" w:color="auto"/>
        <w:right w:val="none" w:sz="0" w:space="0" w:color="auto"/>
      </w:divBdr>
      <w:divsChild>
        <w:div w:id="1612324011">
          <w:marLeft w:val="0"/>
          <w:marRight w:val="-150"/>
          <w:marTop w:val="0"/>
          <w:marBottom w:val="0"/>
          <w:divBdr>
            <w:top w:val="none" w:sz="0" w:space="0" w:color="auto"/>
            <w:left w:val="none" w:sz="0" w:space="0" w:color="auto"/>
            <w:bottom w:val="none" w:sz="0" w:space="0" w:color="auto"/>
            <w:right w:val="none" w:sz="0" w:space="0" w:color="auto"/>
          </w:divBdr>
        </w:div>
      </w:divsChild>
    </w:div>
    <w:div w:id="1336759619">
      <w:marLeft w:val="0"/>
      <w:marRight w:val="0"/>
      <w:marTop w:val="0"/>
      <w:marBottom w:val="0"/>
      <w:divBdr>
        <w:top w:val="none" w:sz="0" w:space="0" w:color="auto"/>
        <w:left w:val="none" w:sz="0" w:space="0" w:color="auto"/>
        <w:bottom w:val="none" w:sz="0" w:space="0" w:color="auto"/>
        <w:right w:val="none" w:sz="0" w:space="0" w:color="auto"/>
      </w:divBdr>
      <w:divsChild>
        <w:div w:id="1621103536">
          <w:marLeft w:val="0"/>
          <w:marRight w:val="-150"/>
          <w:marTop w:val="0"/>
          <w:marBottom w:val="0"/>
          <w:divBdr>
            <w:top w:val="none" w:sz="0" w:space="0" w:color="auto"/>
            <w:left w:val="none" w:sz="0" w:space="0" w:color="auto"/>
            <w:bottom w:val="none" w:sz="0" w:space="0" w:color="auto"/>
            <w:right w:val="none" w:sz="0" w:space="0" w:color="auto"/>
          </w:divBdr>
        </w:div>
      </w:divsChild>
    </w:div>
    <w:div w:id="1348095496">
      <w:bodyDiv w:val="1"/>
      <w:marLeft w:val="0"/>
      <w:marRight w:val="0"/>
      <w:marTop w:val="0"/>
      <w:marBottom w:val="0"/>
      <w:divBdr>
        <w:top w:val="none" w:sz="0" w:space="0" w:color="auto"/>
        <w:left w:val="none" w:sz="0" w:space="0" w:color="auto"/>
        <w:bottom w:val="none" w:sz="0" w:space="0" w:color="auto"/>
        <w:right w:val="none" w:sz="0" w:space="0" w:color="auto"/>
      </w:divBdr>
    </w:div>
    <w:div w:id="1348406787">
      <w:bodyDiv w:val="1"/>
      <w:marLeft w:val="0"/>
      <w:marRight w:val="0"/>
      <w:marTop w:val="0"/>
      <w:marBottom w:val="0"/>
      <w:divBdr>
        <w:top w:val="none" w:sz="0" w:space="0" w:color="auto"/>
        <w:left w:val="none" w:sz="0" w:space="0" w:color="auto"/>
        <w:bottom w:val="none" w:sz="0" w:space="0" w:color="auto"/>
        <w:right w:val="none" w:sz="0" w:space="0" w:color="auto"/>
      </w:divBdr>
    </w:div>
    <w:div w:id="1348797614">
      <w:bodyDiv w:val="1"/>
      <w:marLeft w:val="0"/>
      <w:marRight w:val="0"/>
      <w:marTop w:val="0"/>
      <w:marBottom w:val="0"/>
      <w:divBdr>
        <w:top w:val="none" w:sz="0" w:space="0" w:color="auto"/>
        <w:left w:val="none" w:sz="0" w:space="0" w:color="auto"/>
        <w:bottom w:val="none" w:sz="0" w:space="0" w:color="auto"/>
        <w:right w:val="none" w:sz="0" w:space="0" w:color="auto"/>
      </w:divBdr>
    </w:div>
    <w:div w:id="1355229898">
      <w:marLeft w:val="0"/>
      <w:marRight w:val="0"/>
      <w:marTop w:val="0"/>
      <w:marBottom w:val="0"/>
      <w:divBdr>
        <w:top w:val="none" w:sz="0" w:space="0" w:color="auto"/>
        <w:left w:val="none" w:sz="0" w:space="0" w:color="auto"/>
        <w:bottom w:val="none" w:sz="0" w:space="0" w:color="auto"/>
        <w:right w:val="none" w:sz="0" w:space="0" w:color="auto"/>
      </w:divBdr>
      <w:divsChild>
        <w:div w:id="2003240028">
          <w:marLeft w:val="0"/>
          <w:marRight w:val="-150"/>
          <w:marTop w:val="0"/>
          <w:marBottom w:val="0"/>
          <w:divBdr>
            <w:top w:val="none" w:sz="0" w:space="0" w:color="auto"/>
            <w:left w:val="none" w:sz="0" w:space="0" w:color="auto"/>
            <w:bottom w:val="none" w:sz="0" w:space="0" w:color="auto"/>
            <w:right w:val="none" w:sz="0" w:space="0" w:color="auto"/>
          </w:divBdr>
        </w:div>
      </w:divsChild>
    </w:div>
    <w:div w:id="1355419918">
      <w:marLeft w:val="0"/>
      <w:marRight w:val="0"/>
      <w:marTop w:val="0"/>
      <w:marBottom w:val="0"/>
      <w:divBdr>
        <w:top w:val="none" w:sz="0" w:space="0" w:color="auto"/>
        <w:left w:val="none" w:sz="0" w:space="0" w:color="auto"/>
        <w:bottom w:val="none" w:sz="0" w:space="0" w:color="auto"/>
        <w:right w:val="none" w:sz="0" w:space="0" w:color="auto"/>
      </w:divBdr>
      <w:divsChild>
        <w:div w:id="1304500601">
          <w:marLeft w:val="0"/>
          <w:marRight w:val="-150"/>
          <w:marTop w:val="0"/>
          <w:marBottom w:val="0"/>
          <w:divBdr>
            <w:top w:val="none" w:sz="0" w:space="0" w:color="auto"/>
            <w:left w:val="none" w:sz="0" w:space="0" w:color="auto"/>
            <w:bottom w:val="none" w:sz="0" w:space="0" w:color="auto"/>
            <w:right w:val="none" w:sz="0" w:space="0" w:color="auto"/>
          </w:divBdr>
        </w:div>
      </w:divsChild>
    </w:div>
    <w:div w:id="1360427163">
      <w:bodyDiv w:val="1"/>
      <w:marLeft w:val="0"/>
      <w:marRight w:val="0"/>
      <w:marTop w:val="0"/>
      <w:marBottom w:val="0"/>
      <w:divBdr>
        <w:top w:val="none" w:sz="0" w:space="0" w:color="auto"/>
        <w:left w:val="none" w:sz="0" w:space="0" w:color="auto"/>
        <w:bottom w:val="none" w:sz="0" w:space="0" w:color="auto"/>
        <w:right w:val="none" w:sz="0" w:space="0" w:color="auto"/>
      </w:divBdr>
    </w:div>
    <w:div w:id="1365254049">
      <w:bodyDiv w:val="1"/>
      <w:marLeft w:val="0"/>
      <w:marRight w:val="0"/>
      <w:marTop w:val="0"/>
      <w:marBottom w:val="0"/>
      <w:divBdr>
        <w:top w:val="none" w:sz="0" w:space="0" w:color="auto"/>
        <w:left w:val="none" w:sz="0" w:space="0" w:color="auto"/>
        <w:bottom w:val="none" w:sz="0" w:space="0" w:color="auto"/>
        <w:right w:val="none" w:sz="0" w:space="0" w:color="auto"/>
      </w:divBdr>
    </w:div>
    <w:div w:id="1370376104">
      <w:marLeft w:val="0"/>
      <w:marRight w:val="0"/>
      <w:marTop w:val="0"/>
      <w:marBottom w:val="0"/>
      <w:divBdr>
        <w:top w:val="none" w:sz="0" w:space="0" w:color="auto"/>
        <w:left w:val="none" w:sz="0" w:space="0" w:color="auto"/>
        <w:bottom w:val="none" w:sz="0" w:space="0" w:color="auto"/>
        <w:right w:val="none" w:sz="0" w:space="0" w:color="auto"/>
      </w:divBdr>
      <w:divsChild>
        <w:div w:id="573785619">
          <w:marLeft w:val="0"/>
          <w:marRight w:val="-150"/>
          <w:marTop w:val="0"/>
          <w:marBottom w:val="0"/>
          <w:divBdr>
            <w:top w:val="none" w:sz="0" w:space="0" w:color="auto"/>
            <w:left w:val="none" w:sz="0" w:space="0" w:color="auto"/>
            <w:bottom w:val="none" w:sz="0" w:space="0" w:color="auto"/>
            <w:right w:val="none" w:sz="0" w:space="0" w:color="auto"/>
          </w:divBdr>
        </w:div>
      </w:divsChild>
    </w:div>
    <w:div w:id="1373572415">
      <w:marLeft w:val="0"/>
      <w:marRight w:val="0"/>
      <w:marTop w:val="0"/>
      <w:marBottom w:val="0"/>
      <w:divBdr>
        <w:top w:val="none" w:sz="0" w:space="0" w:color="auto"/>
        <w:left w:val="none" w:sz="0" w:space="0" w:color="auto"/>
        <w:bottom w:val="none" w:sz="0" w:space="0" w:color="auto"/>
        <w:right w:val="none" w:sz="0" w:space="0" w:color="auto"/>
      </w:divBdr>
      <w:divsChild>
        <w:div w:id="415978948">
          <w:marLeft w:val="0"/>
          <w:marRight w:val="-150"/>
          <w:marTop w:val="0"/>
          <w:marBottom w:val="0"/>
          <w:divBdr>
            <w:top w:val="none" w:sz="0" w:space="0" w:color="auto"/>
            <w:left w:val="none" w:sz="0" w:space="0" w:color="auto"/>
            <w:bottom w:val="none" w:sz="0" w:space="0" w:color="auto"/>
            <w:right w:val="none" w:sz="0" w:space="0" w:color="auto"/>
          </w:divBdr>
        </w:div>
      </w:divsChild>
    </w:div>
    <w:div w:id="1374623213">
      <w:marLeft w:val="0"/>
      <w:marRight w:val="0"/>
      <w:marTop w:val="0"/>
      <w:marBottom w:val="0"/>
      <w:divBdr>
        <w:top w:val="none" w:sz="0" w:space="0" w:color="auto"/>
        <w:left w:val="none" w:sz="0" w:space="0" w:color="auto"/>
        <w:bottom w:val="none" w:sz="0" w:space="0" w:color="auto"/>
        <w:right w:val="none" w:sz="0" w:space="0" w:color="auto"/>
      </w:divBdr>
      <w:divsChild>
        <w:div w:id="127358547">
          <w:marLeft w:val="0"/>
          <w:marRight w:val="-150"/>
          <w:marTop w:val="0"/>
          <w:marBottom w:val="0"/>
          <w:divBdr>
            <w:top w:val="none" w:sz="0" w:space="0" w:color="auto"/>
            <w:left w:val="none" w:sz="0" w:space="0" w:color="auto"/>
            <w:bottom w:val="none" w:sz="0" w:space="0" w:color="auto"/>
            <w:right w:val="none" w:sz="0" w:space="0" w:color="auto"/>
          </w:divBdr>
        </w:div>
      </w:divsChild>
    </w:div>
    <w:div w:id="1377507447">
      <w:bodyDiv w:val="1"/>
      <w:marLeft w:val="0"/>
      <w:marRight w:val="0"/>
      <w:marTop w:val="0"/>
      <w:marBottom w:val="0"/>
      <w:divBdr>
        <w:top w:val="none" w:sz="0" w:space="0" w:color="auto"/>
        <w:left w:val="none" w:sz="0" w:space="0" w:color="auto"/>
        <w:bottom w:val="none" w:sz="0" w:space="0" w:color="auto"/>
        <w:right w:val="none" w:sz="0" w:space="0" w:color="auto"/>
      </w:divBdr>
    </w:div>
    <w:div w:id="1377588336">
      <w:bodyDiv w:val="1"/>
      <w:marLeft w:val="0"/>
      <w:marRight w:val="0"/>
      <w:marTop w:val="0"/>
      <w:marBottom w:val="0"/>
      <w:divBdr>
        <w:top w:val="none" w:sz="0" w:space="0" w:color="auto"/>
        <w:left w:val="none" w:sz="0" w:space="0" w:color="auto"/>
        <w:bottom w:val="none" w:sz="0" w:space="0" w:color="auto"/>
        <w:right w:val="none" w:sz="0" w:space="0" w:color="auto"/>
      </w:divBdr>
    </w:div>
    <w:div w:id="1377897294">
      <w:marLeft w:val="0"/>
      <w:marRight w:val="0"/>
      <w:marTop w:val="0"/>
      <w:marBottom w:val="0"/>
      <w:divBdr>
        <w:top w:val="none" w:sz="0" w:space="0" w:color="auto"/>
        <w:left w:val="none" w:sz="0" w:space="0" w:color="auto"/>
        <w:bottom w:val="none" w:sz="0" w:space="0" w:color="auto"/>
        <w:right w:val="none" w:sz="0" w:space="0" w:color="auto"/>
      </w:divBdr>
      <w:divsChild>
        <w:div w:id="1552422422">
          <w:marLeft w:val="0"/>
          <w:marRight w:val="-150"/>
          <w:marTop w:val="0"/>
          <w:marBottom w:val="0"/>
          <w:divBdr>
            <w:top w:val="none" w:sz="0" w:space="0" w:color="auto"/>
            <w:left w:val="none" w:sz="0" w:space="0" w:color="auto"/>
            <w:bottom w:val="none" w:sz="0" w:space="0" w:color="auto"/>
            <w:right w:val="none" w:sz="0" w:space="0" w:color="auto"/>
          </w:divBdr>
        </w:div>
      </w:divsChild>
    </w:div>
    <w:div w:id="1379665514">
      <w:bodyDiv w:val="1"/>
      <w:marLeft w:val="0"/>
      <w:marRight w:val="0"/>
      <w:marTop w:val="0"/>
      <w:marBottom w:val="0"/>
      <w:divBdr>
        <w:top w:val="none" w:sz="0" w:space="0" w:color="auto"/>
        <w:left w:val="none" w:sz="0" w:space="0" w:color="auto"/>
        <w:bottom w:val="none" w:sz="0" w:space="0" w:color="auto"/>
        <w:right w:val="none" w:sz="0" w:space="0" w:color="auto"/>
      </w:divBdr>
    </w:div>
    <w:div w:id="1381595449">
      <w:marLeft w:val="0"/>
      <w:marRight w:val="0"/>
      <w:marTop w:val="0"/>
      <w:marBottom w:val="0"/>
      <w:divBdr>
        <w:top w:val="none" w:sz="0" w:space="0" w:color="auto"/>
        <w:left w:val="none" w:sz="0" w:space="0" w:color="auto"/>
        <w:bottom w:val="none" w:sz="0" w:space="0" w:color="auto"/>
        <w:right w:val="none" w:sz="0" w:space="0" w:color="auto"/>
      </w:divBdr>
      <w:divsChild>
        <w:div w:id="1425759024">
          <w:marLeft w:val="0"/>
          <w:marRight w:val="-150"/>
          <w:marTop w:val="0"/>
          <w:marBottom w:val="0"/>
          <w:divBdr>
            <w:top w:val="none" w:sz="0" w:space="0" w:color="auto"/>
            <w:left w:val="none" w:sz="0" w:space="0" w:color="auto"/>
            <w:bottom w:val="none" w:sz="0" w:space="0" w:color="auto"/>
            <w:right w:val="none" w:sz="0" w:space="0" w:color="auto"/>
          </w:divBdr>
        </w:div>
      </w:divsChild>
    </w:div>
    <w:div w:id="1381785228">
      <w:marLeft w:val="0"/>
      <w:marRight w:val="0"/>
      <w:marTop w:val="0"/>
      <w:marBottom w:val="0"/>
      <w:divBdr>
        <w:top w:val="none" w:sz="0" w:space="0" w:color="auto"/>
        <w:left w:val="none" w:sz="0" w:space="0" w:color="auto"/>
        <w:bottom w:val="none" w:sz="0" w:space="0" w:color="auto"/>
        <w:right w:val="none" w:sz="0" w:space="0" w:color="auto"/>
      </w:divBdr>
    </w:div>
    <w:div w:id="1383940845">
      <w:marLeft w:val="0"/>
      <w:marRight w:val="0"/>
      <w:marTop w:val="0"/>
      <w:marBottom w:val="0"/>
      <w:divBdr>
        <w:top w:val="none" w:sz="0" w:space="0" w:color="auto"/>
        <w:left w:val="none" w:sz="0" w:space="0" w:color="auto"/>
        <w:bottom w:val="none" w:sz="0" w:space="0" w:color="auto"/>
        <w:right w:val="none" w:sz="0" w:space="0" w:color="auto"/>
      </w:divBdr>
      <w:divsChild>
        <w:div w:id="23556306">
          <w:marLeft w:val="0"/>
          <w:marRight w:val="-150"/>
          <w:marTop w:val="0"/>
          <w:marBottom w:val="0"/>
          <w:divBdr>
            <w:top w:val="none" w:sz="0" w:space="0" w:color="auto"/>
            <w:left w:val="none" w:sz="0" w:space="0" w:color="auto"/>
            <w:bottom w:val="none" w:sz="0" w:space="0" w:color="auto"/>
            <w:right w:val="none" w:sz="0" w:space="0" w:color="auto"/>
          </w:divBdr>
        </w:div>
      </w:divsChild>
    </w:div>
    <w:div w:id="1385760161">
      <w:marLeft w:val="0"/>
      <w:marRight w:val="0"/>
      <w:marTop w:val="0"/>
      <w:marBottom w:val="0"/>
      <w:divBdr>
        <w:top w:val="none" w:sz="0" w:space="0" w:color="auto"/>
        <w:left w:val="none" w:sz="0" w:space="0" w:color="auto"/>
        <w:bottom w:val="none" w:sz="0" w:space="0" w:color="auto"/>
        <w:right w:val="none" w:sz="0" w:space="0" w:color="auto"/>
      </w:divBdr>
      <w:divsChild>
        <w:div w:id="375660778">
          <w:marLeft w:val="0"/>
          <w:marRight w:val="-150"/>
          <w:marTop w:val="0"/>
          <w:marBottom w:val="0"/>
          <w:divBdr>
            <w:top w:val="none" w:sz="0" w:space="0" w:color="auto"/>
            <w:left w:val="none" w:sz="0" w:space="0" w:color="auto"/>
            <w:bottom w:val="none" w:sz="0" w:space="0" w:color="auto"/>
            <w:right w:val="none" w:sz="0" w:space="0" w:color="auto"/>
          </w:divBdr>
        </w:div>
      </w:divsChild>
    </w:div>
    <w:div w:id="1387215897">
      <w:bodyDiv w:val="1"/>
      <w:marLeft w:val="0"/>
      <w:marRight w:val="0"/>
      <w:marTop w:val="0"/>
      <w:marBottom w:val="0"/>
      <w:divBdr>
        <w:top w:val="none" w:sz="0" w:space="0" w:color="auto"/>
        <w:left w:val="none" w:sz="0" w:space="0" w:color="auto"/>
        <w:bottom w:val="none" w:sz="0" w:space="0" w:color="auto"/>
        <w:right w:val="none" w:sz="0" w:space="0" w:color="auto"/>
      </w:divBdr>
    </w:div>
    <w:div w:id="1388456155">
      <w:marLeft w:val="0"/>
      <w:marRight w:val="0"/>
      <w:marTop w:val="0"/>
      <w:marBottom w:val="0"/>
      <w:divBdr>
        <w:top w:val="none" w:sz="0" w:space="0" w:color="auto"/>
        <w:left w:val="none" w:sz="0" w:space="0" w:color="auto"/>
        <w:bottom w:val="none" w:sz="0" w:space="0" w:color="auto"/>
        <w:right w:val="none" w:sz="0" w:space="0" w:color="auto"/>
      </w:divBdr>
    </w:div>
    <w:div w:id="1396276693">
      <w:bodyDiv w:val="1"/>
      <w:marLeft w:val="0"/>
      <w:marRight w:val="0"/>
      <w:marTop w:val="0"/>
      <w:marBottom w:val="0"/>
      <w:divBdr>
        <w:top w:val="none" w:sz="0" w:space="0" w:color="auto"/>
        <w:left w:val="none" w:sz="0" w:space="0" w:color="auto"/>
        <w:bottom w:val="none" w:sz="0" w:space="0" w:color="auto"/>
        <w:right w:val="none" w:sz="0" w:space="0" w:color="auto"/>
      </w:divBdr>
    </w:div>
    <w:div w:id="1397171278">
      <w:marLeft w:val="0"/>
      <w:marRight w:val="0"/>
      <w:marTop w:val="0"/>
      <w:marBottom w:val="0"/>
      <w:divBdr>
        <w:top w:val="none" w:sz="0" w:space="0" w:color="auto"/>
        <w:left w:val="none" w:sz="0" w:space="0" w:color="auto"/>
        <w:bottom w:val="none" w:sz="0" w:space="0" w:color="auto"/>
        <w:right w:val="none" w:sz="0" w:space="0" w:color="auto"/>
      </w:divBdr>
      <w:divsChild>
        <w:div w:id="1398286918">
          <w:marLeft w:val="0"/>
          <w:marRight w:val="-150"/>
          <w:marTop w:val="0"/>
          <w:marBottom w:val="0"/>
          <w:divBdr>
            <w:top w:val="none" w:sz="0" w:space="0" w:color="auto"/>
            <w:left w:val="none" w:sz="0" w:space="0" w:color="auto"/>
            <w:bottom w:val="none" w:sz="0" w:space="0" w:color="auto"/>
            <w:right w:val="none" w:sz="0" w:space="0" w:color="auto"/>
          </w:divBdr>
        </w:div>
      </w:divsChild>
    </w:div>
    <w:div w:id="1398016109">
      <w:marLeft w:val="0"/>
      <w:marRight w:val="0"/>
      <w:marTop w:val="0"/>
      <w:marBottom w:val="0"/>
      <w:divBdr>
        <w:top w:val="none" w:sz="0" w:space="0" w:color="auto"/>
        <w:left w:val="none" w:sz="0" w:space="0" w:color="auto"/>
        <w:bottom w:val="none" w:sz="0" w:space="0" w:color="auto"/>
        <w:right w:val="none" w:sz="0" w:space="0" w:color="auto"/>
      </w:divBdr>
    </w:div>
    <w:div w:id="1401824854">
      <w:marLeft w:val="0"/>
      <w:marRight w:val="0"/>
      <w:marTop w:val="0"/>
      <w:marBottom w:val="0"/>
      <w:divBdr>
        <w:top w:val="none" w:sz="0" w:space="0" w:color="auto"/>
        <w:left w:val="none" w:sz="0" w:space="0" w:color="auto"/>
        <w:bottom w:val="none" w:sz="0" w:space="0" w:color="auto"/>
        <w:right w:val="none" w:sz="0" w:space="0" w:color="auto"/>
      </w:divBdr>
      <w:divsChild>
        <w:div w:id="1987275409">
          <w:marLeft w:val="0"/>
          <w:marRight w:val="-150"/>
          <w:marTop w:val="0"/>
          <w:marBottom w:val="0"/>
          <w:divBdr>
            <w:top w:val="none" w:sz="0" w:space="0" w:color="auto"/>
            <w:left w:val="none" w:sz="0" w:space="0" w:color="auto"/>
            <w:bottom w:val="none" w:sz="0" w:space="0" w:color="auto"/>
            <w:right w:val="none" w:sz="0" w:space="0" w:color="auto"/>
          </w:divBdr>
        </w:div>
      </w:divsChild>
    </w:div>
    <w:div w:id="1402945181">
      <w:marLeft w:val="0"/>
      <w:marRight w:val="0"/>
      <w:marTop w:val="0"/>
      <w:marBottom w:val="0"/>
      <w:divBdr>
        <w:top w:val="none" w:sz="0" w:space="0" w:color="auto"/>
        <w:left w:val="none" w:sz="0" w:space="0" w:color="auto"/>
        <w:bottom w:val="none" w:sz="0" w:space="0" w:color="auto"/>
        <w:right w:val="none" w:sz="0" w:space="0" w:color="auto"/>
      </w:divBdr>
    </w:div>
    <w:div w:id="1410149295">
      <w:marLeft w:val="0"/>
      <w:marRight w:val="0"/>
      <w:marTop w:val="0"/>
      <w:marBottom w:val="0"/>
      <w:divBdr>
        <w:top w:val="none" w:sz="0" w:space="0" w:color="auto"/>
        <w:left w:val="none" w:sz="0" w:space="0" w:color="auto"/>
        <w:bottom w:val="none" w:sz="0" w:space="0" w:color="auto"/>
        <w:right w:val="none" w:sz="0" w:space="0" w:color="auto"/>
      </w:divBdr>
      <w:divsChild>
        <w:div w:id="1782456391">
          <w:marLeft w:val="0"/>
          <w:marRight w:val="-150"/>
          <w:marTop w:val="0"/>
          <w:marBottom w:val="0"/>
          <w:divBdr>
            <w:top w:val="none" w:sz="0" w:space="0" w:color="auto"/>
            <w:left w:val="none" w:sz="0" w:space="0" w:color="auto"/>
            <w:bottom w:val="none" w:sz="0" w:space="0" w:color="auto"/>
            <w:right w:val="none" w:sz="0" w:space="0" w:color="auto"/>
          </w:divBdr>
        </w:div>
      </w:divsChild>
    </w:div>
    <w:div w:id="1416243418">
      <w:bodyDiv w:val="1"/>
      <w:marLeft w:val="0"/>
      <w:marRight w:val="0"/>
      <w:marTop w:val="0"/>
      <w:marBottom w:val="0"/>
      <w:divBdr>
        <w:top w:val="none" w:sz="0" w:space="0" w:color="auto"/>
        <w:left w:val="none" w:sz="0" w:space="0" w:color="auto"/>
        <w:bottom w:val="none" w:sz="0" w:space="0" w:color="auto"/>
        <w:right w:val="none" w:sz="0" w:space="0" w:color="auto"/>
      </w:divBdr>
    </w:div>
    <w:div w:id="1418165250">
      <w:marLeft w:val="0"/>
      <w:marRight w:val="0"/>
      <w:marTop w:val="0"/>
      <w:marBottom w:val="0"/>
      <w:divBdr>
        <w:top w:val="none" w:sz="0" w:space="0" w:color="auto"/>
        <w:left w:val="none" w:sz="0" w:space="0" w:color="auto"/>
        <w:bottom w:val="none" w:sz="0" w:space="0" w:color="auto"/>
        <w:right w:val="none" w:sz="0" w:space="0" w:color="auto"/>
      </w:divBdr>
      <w:divsChild>
        <w:div w:id="1289704666">
          <w:marLeft w:val="0"/>
          <w:marRight w:val="-150"/>
          <w:marTop w:val="0"/>
          <w:marBottom w:val="0"/>
          <w:divBdr>
            <w:top w:val="none" w:sz="0" w:space="0" w:color="auto"/>
            <w:left w:val="none" w:sz="0" w:space="0" w:color="auto"/>
            <w:bottom w:val="none" w:sz="0" w:space="0" w:color="auto"/>
            <w:right w:val="none" w:sz="0" w:space="0" w:color="auto"/>
          </w:divBdr>
        </w:div>
      </w:divsChild>
    </w:div>
    <w:div w:id="1419209750">
      <w:marLeft w:val="0"/>
      <w:marRight w:val="0"/>
      <w:marTop w:val="0"/>
      <w:marBottom w:val="0"/>
      <w:divBdr>
        <w:top w:val="none" w:sz="0" w:space="0" w:color="auto"/>
        <w:left w:val="none" w:sz="0" w:space="0" w:color="auto"/>
        <w:bottom w:val="none" w:sz="0" w:space="0" w:color="auto"/>
        <w:right w:val="none" w:sz="0" w:space="0" w:color="auto"/>
      </w:divBdr>
      <w:divsChild>
        <w:div w:id="906107494">
          <w:marLeft w:val="0"/>
          <w:marRight w:val="0"/>
          <w:marTop w:val="0"/>
          <w:marBottom w:val="0"/>
          <w:divBdr>
            <w:top w:val="none" w:sz="0" w:space="0" w:color="auto"/>
            <w:left w:val="none" w:sz="0" w:space="0" w:color="auto"/>
            <w:bottom w:val="none" w:sz="0" w:space="0" w:color="auto"/>
            <w:right w:val="none" w:sz="0" w:space="0" w:color="auto"/>
          </w:divBdr>
          <w:divsChild>
            <w:div w:id="101195082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32361826">
      <w:bodyDiv w:val="1"/>
      <w:marLeft w:val="0"/>
      <w:marRight w:val="0"/>
      <w:marTop w:val="0"/>
      <w:marBottom w:val="0"/>
      <w:divBdr>
        <w:top w:val="none" w:sz="0" w:space="0" w:color="auto"/>
        <w:left w:val="none" w:sz="0" w:space="0" w:color="auto"/>
        <w:bottom w:val="none" w:sz="0" w:space="0" w:color="auto"/>
        <w:right w:val="none" w:sz="0" w:space="0" w:color="auto"/>
      </w:divBdr>
    </w:div>
    <w:div w:id="1435712388">
      <w:marLeft w:val="0"/>
      <w:marRight w:val="0"/>
      <w:marTop w:val="0"/>
      <w:marBottom w:val="0"/>
      <w:divBdr>
        <w:top w:val="none" w:sz="0" w:space="0" w:color="auto"/>
        <w:left w:val="none" w:sz="0" w:space="0" w:color="auto"/>
        <w:bottom w:val="none" w:sz="0" w:space="0" w:color="auto"/>
        <w:right w:val="none" w:sz="0" w:space="0" w:color="auto"/>
      </w:divBdr>
    </w:div>
    <w:div w:id="1439253860">
      <w:bodyDiv w:val="1"/>
      <w:marLeft w:val="0"/>
      <w:marRight w:val="0"/>
      <w:marTop w:val="0"/>
      <w:marBottom w:val="0"/>
      <w:divBdr>
        <w:top w:val="none" w:sz="0" w:space="0" w:color="auto"/>
        <w:left w:val="none" w:sz="0" w:space="0" w:color="auto"/>
        <w:bottom w:val="none" w:sz="0" w:space="0" w:color="auto"/>
        <w:right w:val="none" w:sz="0" w:space="0" w:color="auto"/>
      </w:divBdr>
    </w:div>
    <w:div w:id="1440877138">
      <w:marLeft w:val="0"/>
      <w:marRight w:val="0"/>
      <w:marTop w:val="0"/>
      <w:marBottom w:val="0"/>
      <w:divBdr>
        <w:top w:val="none" w:sz="0" w:space="0" w:color="auto"/>
        <w:left w:val="none" w:sz="0" w:space="0" w:color="auto"/>
        <w:bottom w:val="none" w:sz="0" w:space="0" w:color="auto"/>
        <w:right w:val="none" w:sz="0" w:space="0" w:color="auto"/>
      </w:divBdr>
      <w:divsChild>
        <w:div w:id="2054302">
          <w:marLeft w:val="0"/>
          <w:marRight w:val="-150"/>
          <w:marTop w:val="0"/>
          <w:marBottom w:val="0"/>
          <w:divBdr>
            <w:top w:val="none" w:sz="0" w:space="0" w:color="auto"/>
            <w:left w:val="none" w:sz="0" w:space="0" w:color="auto"/>
            <w:bottom w:val="none" w:sz="0" w:space="0" w:color="auto"/>
            <w:right w:val="none" w:sz="0" w:space="0" w:color="auto"/>
          </w:divBdr>
        </w:div>
      </w:divsChild>
    </w:div>
    <w:div w:id="1443649440">
      <w:marLeft w:val="0"/>
      <w:marRight w:val="0"/>
      <w:marTop w:val="0"/>
      <w:marBottom w:val="0"/>
      <w:divBdr>
        <w:top w:val="none" w:sz="0" w:space="0" w:color="auto"/>
        <w:left w:val="none" w:sz="0" w:space="0" w:color="auto"/>
        <w:bottom w:val="none" w:sz="0" w:space="0" w:color="auto"/>
        <w:right w:val="none" w:sz="0" w:space="0" w:color="auto"/>
      </w:divBdr>
      <w:divsChild>
        <w:div w:id="1054087932">
          <w:marLeft w:val="0"/>
          <w:marRight w:val="-150"/>
          <w:marTop w:val="0"/>
          <w:marBottom w:val="0"/>
          <w:divBdr>
            <w:top w:val="none" w:sz="0" w:space="0" w:color="auto"/>
            <w:left w:val="none" w:sz="0" w:space="0" w:color="auto"/>
            <w:bottom w:val="none" w:sz="0" w:space="0" w:color="auto"/>
            <w:right w:val="none" w:sz="0" w:space="0" w:color="auto"/>
          </w:divBdr>
        </w:div>
      </w:divsChild>
    </w:div>
    <w:div w:id="1445080905">
      <w:marLeft w:val="0"/>
      <w:marRight w:val="0"/>
      <w:marTop w:val="0"/>
      <w:marBottom w:val="0"/>
      <w:divBdr>
        <w:top w:val="none" w:sz="0" w:space="0" w:color="auto"/>
        <w:left w:val="none" w:sz="0" w:space="0" w:color="auto"/>
        <w:bottom w:val="none" w:sz="0" w:space="0" w:color="auto"/>
        <w:right w:val="none" w:sz="0" w:space="0" w:color="auto"/>
      </w:divBdr>
      <w:divsChild>
        <w:div w:id="488711796">
          <w:marLeft w:val="0"/>
          <w:marRight w:val="-150"/>
          <w:marTop w:val="0"/>
          <w:marBottom w:val="0"/>
          <w:divBdr>
            <w:top w:val="none" w:sz="0" w:space="0" w:color="auto"/>
            <w:left w:val="none" w:sz="0" w:space="0" w:color="auto"/>
            <w:bottom w:val="none" w:sz="0" w:space="0" w:color="auto"/>
            <w:right w:val="none" w:sz="0" w:space="0" w:color="auto"/>
          </w:divBdr>
        </w:div>
      </w:divsChild>
    </w:div>
    <w:div w:id="1446608820">
      <w:marLeft w:val="0"/>
      <w:marRight w:val="0"/>
      <w:marTop w:val="0"/>
      <w:marBottom w:val="0"/>
      <w:divBdr>
        <w:top w:val="none" w:sz="0" w:space="0" w:color="auto"/>
        <w:left w:val="none" w:sz="0" w:space="0" w:color="auto"/>
        <w:bottom w:val="none" w:sz="0" w:space="0" w:color="auto"/>
        <w:right w:val="none" w:sz="0" w:space="0" w:color="auto"/>
      </w:divBdr>
    </w:div>
    <w:div w:id="1450662928">
      <w:bodyDiv w:val="1"/>
      <w:marLeft w:val="0"/>
      <w:marRight w:val="0"/>
      <w:marTop w:val="0"/>
      <w:marBottom w:val="0"/>
      <w:divBdr>
        <w:top w:val="none" w:sz="0" w:space="0" w:color="auto"/>
        <w:left w:val="none" w:sz="0" w:space="0" w:color="auto"/>
        <w:bottom w:val="none" w:sz="0" w:space="0" w:color="auto"/>
        <w:right w:val="none" w:sz="0" w:space="0" w:color="auto"/>
      </w:divBdr>
    </w:div>
    <w:div w:id="1457916545">
      <w:marLeft w:val="0"/>
      <w:marRight w:val="0"/>
      <w:marTop w:val="0"/>
      <w:marBottom w:val="0"/>
      <w:divBdr>
        <w:top w:val="none" w:sz="0" w:space="0" w:color="auto"/>
        <w:left w:val="none" w:sz="0" w:space="0" w:color="auto"/>
        <w:bottom w:val="none" w:sz="0" w:space="0" w:color="auto"/>
        <w:right w:val="none" w:sz="0" w:space="0" w:color="auto"/>
      </w:divBdr>
    </w:div>
    <w:div w:id="1461535228">
      <w:marLeft w:val="0"/>
      <w:marRight w:val="0"/>
      <w:marTop w:val="0"/>
      <w:marBottom w:val="0"/>
      <w:divBdr>
        <w:top w:val="none" w:sz="0" w:space="0" w:color="auto"/>
        <w:left w:val="none" w:sz="0" w:space="0" w:color="auto"/>
        <w:bottom w:val="none" w:sz="0" w:space="0" w:color="auto"/>
        <w:right w:val="none" w:sz="0" w:space="0" w:color="auto"/>
      </w:divBdr>
      <w:divsChild>
        <w:div w:id="1861817785">
          <w:marLeft w:val="0"/>
          <w:marRight w:val="-150"/>
          <w:marTop w:val="0"/>
          <w:marBottom w:val="0"/>
          <w:divBdr>
            <w:top w:val="none" w:sz="0" w:space="0" w:color="auto"/>
            <w:left w:val="none" w:sz="0" w:space="0" w:color="auto"/>
            <w:bottom w:val="none" w:sz="0" w:space="0" w:color="auto"/>
            <w:right w:val="none" w:sz="0" w:space="0" w:color="auto"/>
          </w:divBdr>
        </w:div>
      </w:divsChild>
    </w:div>
    <w:div w:id="1466775038">
      <w:marLeft w:val="0"/>
      <w:marRight w:val="0"/>
      <w:marTop w:val="0"/>
      <w:marBottom w:val="0"/>
      <w:divBdr>
        <w:top w:val="none" w:sz="0" w:space="0" w:color="auto"/>
        <w:left w:val="none" w:sz="0" w:space="0" w:color="auto"/>
        <w:bottom w:val="none" w:sz="0" w:space="0" w:color="auto"/>
        <w:right w:val="none" w:sz="0" w:space="0" w:color="auto"/>
      </w:divBdr>
      <w:divsChild>
        <w:div w:id="1387295294">
          <w:marLeft w:val="0"/>
          <w:marRight w:val="-150"/>
          <w:marTop w:val="0"/>
          <w:marBottom w:val="0"/>
          <w:divBdr>
            <w:top w:val="none" w:sz="0" w:space="0" w:color="auto"/>
            <w:left w:val="none" w:sz="0" w:space="0" w:color="auto"/>
            <w:bottom w:val="none" w:sz="0" w:space="0" w:color="auto"/>
            <w:right w:val="none" w:sz="0" w:space="0" w:color="auto"/>
          </w:divBdr>
        </w:div>
      </w:divsChild>
    </w:div>
    <w:div w:id="1472671062">
      <w:marLeft w:val="0"/>
      <w:marRight w:val="0"/>
      <w:marTop w:val="0"/>
      <w:marBottom w:val="0"/>
      <w:divBdr>
        <w:top w:val="none" w:sz="0" w:space="0" w:color="auto"/>
        <w:left w:val="none" w:sz="0" w:space="0" w:color="auto"/>
        <w:bottom w:val="none" w:sz="0" w:space="0" w:color="auto"/>
        <w:right w:val="none" w:sz="0" w:space="0" w:color="auto"/>
      </w:divBdr>
      <w:divsChild>
        <w:div w:id="1117018060">
          <w:marLeft w:val="0"/>
          <w:marRight w:val="-150"/>
          <w:marTop w:val="0"/>
          <w:marBottom w:val="0"/>
          <w:divBdr>
            <w:top w:val="none" w:sz="0" w:space="0" w:color="auto"/>
            <w:left w:val="none" w:sz="0" w:space="0" w:color="auto"/>
            <w:bottom w:val="none" w:sz="0" w:space="0" w:color="auto"/>
            <w:right w:val="none" w:sz="0" w:space="0" w:color="auto"/>
          </w:divBdr>
        </w:div>
      </w:divsChild>
    </w:div>
    <w:div w:id="1475096175">
      <w:marLeft w:val="0"/>
      <w:marRight w:val="0"/>
      <w:marTop w:val="0"/>
      <w:marBottom w:val="0"/>
      <w:divBdr>
        <w:top w:val="none" w:sz="0" w:space="0" w:color="auto"/>
        <w:left w:val="none" w:sz="0" w:space="0" w:color="auto"/>
        <w:bottom w:val="none" w:sz="0" w:space="0" w:color="auto"/>
        <w:right w:val="none" w:sz="0" w:space="0" w:color="auto"/>
      </w:divBdr>
      <w:divsChild>
        <w:div w:id="1308046936">
          <w:marLeft w:val="0"/>
          <w:marRight w:val="-150"/>
          <w:marTop w:val="0"/>
          <w:marBottom w:val="0"/>
          <w:divBdr>
            <w:top w:val="none" w:sz="0" w:space="0" w:color="auto"/>
            <w:left w:val="none" w:sz="0" w:space="0" w:color="auto"/>
            <w:bottom w:val="none" w:sz="0" w:space="0" w:color="auto"/>
            <w:right w:val="none" w:sz="0" w:space="0" w:color="auto"/>
          </w:divBdr>
        </w:div>
      </w:divsChild>
    </w:div>
    <w:div w:id="1475176158">
      <w:marLeft w:val="0"/>
      <w:marRight w:val="0"/>
      <w:marTop w:val="0"/>
      <w:marBottom w:val="0"/>
      <w:divBdr>
        <w:top w:val="none" w:sz="0" w:space="0" w:color="auto"/>
        <w:left w:val="none" w:sz="0" w:space="0" w:color="auto"/>
        <w:bottom w:val="none" w:sz="0" w:space="0" w:color="auto"/>
        <w:right w:val="none" w:sz="0" w:space="0" w:color="auto"/>
      </w:divBdr>
    </w:div>
    <w:div w:id="1476222866">
      <w:marLeft w:val="0"/>
      <w:marRight w:val="0"/>
      <w:marTop w:val="0"/>
      <w:marBottom w:val="0"/>
      <w:divBdr>
        <w:top w:val="none" w:sz="0" w:space="0" w:color="auto"/>
        <w:left w:val="none" w:sz="0" w:space="0" w:color="auto"/>
        <w:bottom w:val="none" w:sz="0" w:space="0" w:color="auto"/>
        <w:right w:val="none" w:sz="0" w:space="0" w:color="auto"/>
      </w:divBdr>
    </w:div>
    <w:div w:id="1483546386">
      <w:bodyDiv w:val="1"/>
      <w:marLeft w:val="0"/>
      <w:marRight w:val="0"/>
      <w:marTop w:val="0"/>
      <w:marBottom w:val="0"/>
      <w:divBdr>
        <w:top w:val="none" w:sz="0" w:space="0" w:color="auto"/>
        <w:left w:val="none" w:sz="0" w:space="0" w:color="auto"/>
        <w:bottom w:val="none" w:sz="0" w:space="0" w:color="auto"/>
        <w:right w:val="none" w:sz="0" w:space="0" w:color="auto"/>
      </w:divBdr>
    </w:div>
    <w:div w:id="1485391876">
      <w:bodyDiv w:val="1"/>
      <w:marLeft w:val="0"/>
      <w:marRight w:val="0"/>
      <w:marTop w:val="0"/>
      <w:marBottom w:val="0"/>
      <w:divBdr>
        <w:top w:val="none" w:sz="0" w:space="0" w:color="auto"/>
        <w:left w:val="none" w:sz="0" w:space="0" w:color="auto"/>
        <w:bottom w:val="none" w:sz="0" w:space="0" w:color="auto"/>
        <w:right w:val="none" w:sz="0" w:space="0" w:color="auto"/>
      </w:divBdr>
    </w:div>
    <w:div w:id="1490362818">
      <w:bodyDiv w:val="1"/>
      <w:marLeft w:val="0"/>
      <w:marRight w:val="0"/>
      <w:marTop w:val="0"/>
      <w:marBottom w:val="0"/>
      <w:divBdr>
        <w:top w:val="none" w:sz="0" w:space="0" w:color="auto"/>
        <w:left w:val="none" w:sz="0" w:space="0" w:color="auto"/>
        <w:bottom w:val="none" w:sz="0" w:space="0" w:color="auto"/>
        <w:right w:val="none" w:sz="0" w:space="0" w:color="auto"/>
      </w:divBdr>
    </w:div>
    <w:div w:id="1492022076">
      <w:marLeft w:val="0"/>
      <w:marRight w:val="0"/>
      <w:marTop w:val="0"/>
      <w:marBottom w:val="0"/>
      <w:divBdr>
        <w:top w:val="none" w:sz="0" w:space="0" w:color="auto"/>
        <w:left w:val="none" w:sz="0" w:space="0" w:color="auto"/>
        <w:bottom w:val="none" w:sz="0" w:space="0" w:color="auto"/>
        <w:right w:val="none" w:sz="0" w:space="0" w:color="auto"/>
      </w:divBdr>
    </w:div>
    <w:div w:id="1493065764">
      <w:bodyDiv w:val="1"/>
      <w:marLeft w:val="0"/>
      <w:marRight w:val="0"/>
      <w:marTop w:val="0"/>
      <w:marBottom w:val="0"/>
      <w:divBdr>
        <w:top w:val="none" w:sz="0" w:space="0" w:color="auto"/>
        <w:left w:val="none" w:sz="0" w:space="0" w:color="auto"/>
        <w:bottom w:val="none" w:sz="0" w:space="0" w:color="auto"/>
        <w:right w:val="none" w:sz="0" w:space="0" w:color="auto"/>
      </w:divBdr>
    </w:div>
    <w:div w:id="1503854634">
      <w:bodyDiv w:val="1"/>
      <w:marLeft w:val="0"/>
      <w:marRight w:val="0"/>
      <w:marTop w:val="0"/>
      <w:marBottom w:val="0"/>
      <w:divBdr>
        <w:top w:val="none" w:sz="0" w:space="0" w:color="auto"/>
        <w:left w:val="none" w:sz="0" w:space="0" w:color="auto"/>
        <w:bottom w:val="none" w:sz="0" w:space="0" w:color="auto"/>
        <w:right w:val="none" w:sz="0" w:space="0" w:color="auto"/>
      </w:divBdr>
    </w:div>
    <w:div w:id="1504394155">
      <w:marLeft w:val="0"/>
      <w:marRight w:val="0"/>
      <w:marTop w:val="0"/>
      <w:marBottom w:val="0"/>
      <w:divBdr>
        <w:top w:val="none" w:sz="0" w:space="0" w:color="auto"/>
        <w:left w:val="none" w:sz="0" w:space="0" w:color="auto"/>
        <w:bottom w:val="none" w:sz="0" w:space="0" w:color="auto"/>
        <w:right w:val="none" w:sz="0" w:space="0" w:color="auto"/>
      </w:divBdr>
      <w:divsChild>
        <w:div w:id="1050374961">
          <w:marLeft w:val="0"/>
          <w:marRight w:val="-150"/>
          <w:marTop w:val="0"/>
          <w:marBottom w:val="0"/>
          <w:divBdr>
            <w:top w:val="none" w:sz="0" w:space="0" w:color="auto"/>
            <w:left w:val="none" w:sz="0" w:space="0" w:color="auto"/>
            <w:bottom w:val="none" w:sz="0" w:space="0" w:color="auto"/>
            <w:right w:val="none" w:sz="0" w:space="0" w:color="auto"/>
          </w:divBdr>
        </w:div>
      </w:divsChild>
    </w:div>
    <w:div w:id="1507556294">
      <w:bodyDiv w:val="1"/>
      <w:marLeft w:val="0"/>
      <w:marRight w:val="0"/>
      <w:marTop w:val="0"/>
      <w:marBottom w:val="0"/>
      <w:divBdr>
        <w:top w:val="none" w:sz="0" w:space="0" w:color="auto"/>
        <w:left w:val="none" w:sz="0" w:space="0" w:color="auto"/>
        <w:bottom w:val="none" w:sz="0" w:space="0" w:color="auto"/>
        <w:right w:val="none" w:sz="0" w:space="0" w:color="auto"/>
      </w:divBdr>
    </w:div>
    <w:div w:id="1518888916">
      <w:marLeft w:val="0"/>
      <w:marRight w:val="0"/>
      <w:marTop w:val="0"/>
      <w:marBottom w:val="0"/>
      <w:divBdr>
        <w:top w:val="none" w:sz="0" w:space="0" w:color="auto"/>
        <w:left w:val="none" w:sz="0" w:space="0" w:color="auto"/>
        <w:bottom w:val="none" w:sz="0" w:space="0" w:color="auto"/>
        <w:right w:val="none" w:sz="0" w:space="0" w:color="auto"/>
      </w:divBdr>
    </w:div>
    <w:div w:id="1520313806">
      <w:bodyDiv w:val="1"/>
      <w:marLeft w:val="0"/>
      <w:marRight w:val="0"/>
      <w:marTop w:val="0"/>
      <w:marBottom w:val="0"/>
      <w:divBdr>
        <w:top w:val="none" w:sz="0" w:space="0" w:color="auto"/>
        <w:left w:val="none" w:sz="0" w:space="0" w:color="auto"/>
        <w:bottom w:val="none" w:sz="0" w:space="0" w:color="auto"/>
        <w:right w:val="none" w:sz="0" w:space="0" w:color="auto"/>
      </w:divBdr>
    </w:div>
    <w:div w:id="1526018746">
      <w:bodyDiv w:val="1"/>
      <w:marLeft w:val="0"/>
      <w:marRight w:val="0"/>
      <w:marTop w:val="0"/>
      <w:marBottom w:val="0"/>
      <w:divBdr>
        <w:top w:val="none" w:sz="0" w:space="0" w:color="auto"/>
        <w:left w:val="none" w:sz="0" w:space="0" w:color="auto"/>
        <w:bottom w:val="none" w:sz="0" w:space="0" w:color="auto"/>
        <w:right w:val="none" w:sz="0" w:space="0" w:color="auto"/>
      </w:divBdr>
    </w:div>
    <w:div w:id="1526139241">
      <w:marLeft w:val="0"/>
      <w:marRight w:val="0"/>
      <w:marTop w:val="0"/>
      <w:marBottom w:val="0"/>
      <w:divBdr>
        <w:top w:val="none" w:sz="0" w:space="0" w:color="auto"/>
        <w:left w:val="none" w:sz="0" w:space="0" w:color="auto"/>
        <w:bottom w:val="none" w:sz="0" w:space="0" w:color="auto"/>
        <w:right w:val="none" w:sz="0" w:space="0" w:color="auto"/>
      </w:divBdr>
      <w:divsChild>
        <w:div w:id="1696693226">
          <w:marLeft w:val="0"/>
          <w:marRight w:val="-150"/>
          <w:marTop w:val="0"/>
          <w:marBottom w:val="0"/>
          <w:divBdr>
            <w:top w:val="none" w:sz="0" w:space="0" w:color="auto"/>
            <w:left w:val="none" w:sz="0" w:space="0" w:color="auto"/>
            <w:bottom w:val="none" w:sz="0" w:space="0" w:color="auto"/>
            <w:right w:val="none" w:sz="0" w:space="0" w:color="auto"/>
          </w:divBdr>
        </w:div>
      </w:divsChild>
    </w:div>
    <w:div w:id="1531335836">
      <w:marLeft w:val="0"/>
      <w:marRight w:val="0"/>
      <w:marTop w:val="0"/>
      <w:marBottom w:val="0"/>
      <w:divBdr>
        <w:top w:val="none" w:sz="0" w:space="0" w:color="auto"/>
        <w:left w:val="none" w:sz="0" w:space="0" w:color="auto"/>
        <w:bottom w:val="none" w:sz="0" w:space="0" w:color="auto"/>
        <w:right w:val="none" w:sz="0" w:space="0" w:color="auto"/>
      </w:divBdr>
      <w:divsChild>
        <w:div w:id="819006664">
          <w:marLeft w:val="0"/>
          <w:marRight w:val="-150"/>
          <w:marTop w:val="0"/>
          <w:marBottom w:val="0"/>
          <w:divBdr>
            <w:top w:val="none" w:sz="0" w:space="0" w:color="auto"/>
            <w:left w:val="none" w:sz="0" w:space="0" w:color="auto"/>
            <w:bottom w:val="none" w:sz="0" w:space="0" w:color="auto"/>
            <w:right w:val="none" w:sz="0" w:space="0" w:color="auto"/>
          </w:divBdr>
        </w:div>
      </w:divsChild>
    </w:div>
    <w:div w:id="1532644698">
      <w:marLeft w:val="0"/>
      <w:marRight w:val="0"/>
      <w:marTop w:val="0"/>
      <w:marBottom w:val="0"/>
      <w:divBdr>
        <w:top w:val="none" w:sz="0" w:space="0" w:color="auto"/>
        <w:left w:val="none" w:sz="0" w:space="0" w:color="auto"/>
        <w:bottom w:val="none" w:sz="0" w:space="0" w:color="auto"/>
        <w:right w:val="none" w:sz="0" w:space="0" w:color="auto"/>
      </w:divBdr>
      <w:divsChild>
        <w:div w:id="233204399">
          <w:marLeft w:val="0"/>
          <w:marRight w:val="-150"/>
          <w:marTop w:val="0"/>
          <w:marBottom w:val="0"/>
          <w:divBdr>
            <w:top w:val="none" w:sz="0" w:space="0" w:color="auto"/>
            <w:left w:val="none" w:sz="0" w:space="0" w:color="auto"/>
            <w:bottom w:val="none" w:sz="0" w:space="0" w:color="auto"/>
            <w:right w:val="none" w:sz="0" w:space="0" w:color="auto"/>
          </w:divBdr>
        </w:div>
      </w:divsChild>
    </w:div>
    <w:div w:id="1533565966">
      <w:marLeft w:val="0"/>
      <w:marRight w:val="0"/>
      <w:marTop w:val="0"/>
      <w:marBottom w:val="0"/>
      <w:divBdr>
        <w:top w:val="none" w:sz="0" w:space="0" w:color="auto"/>
        <w:left w:val="none" w:sz="0" w:space="0" w:color="auto"/>
        <w:bottom w:val="none" w:sz="0" w:space="0" w:color="auto"/>
        <w:right w:val="none" w:sz="0" w:space="0" w:color="auto"/>
      </w:divBdr>
    </w:div>
    <w:div w:id="1535268453">
      <w:bodyDiv w:val="1"/>
      <w:marLeft w:val="0"/>
      <w:marRight w:val="0"/>
      <w:marTop w:val="0"/>
      <w:marBottom w:val="0"/>
      <w:divBdr>
        <w:top w:val="none" w:sz="0" w:space="0" w:color="auto"/>
        <w:left w:val="none" w:sz="0" w:space="0" w:color="auto"/>
        <w:bottom w:val="none" w:sz="0" w:space="0" w:color="auto"/>
        <w:right w:val="none" w:sz="0" w:space="0" w:color="auto"/>
      </w:divBdr>
    </w:div>
    <w:div w:id="1539009372">
      <w:bodyDiv w:val="1"/>
      <w:marLeft w:val="0"/>
      <w:marRight w:val="0"/>
      <w:marTop w:val="0"/>
      <w:marBottom w:val="0"/>
      <w:divBdr>
        <w:top w:val="none" w:sz="0" w:space="0" w:color="auto"/>
        <w:left w:val="none" w:sz="0" w:space="0" w:color="auto"/>
        <w:bottom w:val="none" w:sz="0" w:space="0" w:color="auto"/>
        <w:right w:val="none" w:sz="0" w:space="0" w:color="auto"/>
      </w:divBdr>
    </w:div>
    <w:div w:id="1545020871">
      <w:marLeft w:val="0"/>
      <w:marRight w:val="0"/>
      <w:marTop w:val="0"/>
      <w:marBottom w:val="0"/>
      <w:divBdr>
        <w:top w:val="none" w:sz="0" w:space="0" w:color="auto"/>
        <w:left w:val="none" w:sz="0" w:space="0" w:color="auto"/>
        <w:bottom w:val="none" w:sz="0" w:space="0" w:color="auto"/>
        <w:right w:val="none" w:sz="0" w:space="0" w:color="auto"/>
      </w:divBdr>
    </w:div>
    <w:div w:id="1548490433">
      <w:marLeft w:val="0"/>
      <w:marRight w:val="0"/>
      <w:marTop w:val="0"/>
      <w:marBottom w:val="0"/>
      <w:divBdr>
        <w:top w:val="none" w:sz="0" w:space="0" w:color="auto"/>
        <w:left w:val="none" w:sz="0" w:space="0" w:color="auto"/>
        <w:bottom w:val="none" w:sz="0" w:space="0" w:color="auto"/>
        <w:right w:val="none" w:sz="0" w:space="0" w:color="auto"/>
      </w:divBdr>
      <w:divsChild>
        <w:div w:id="1309701054">
          <w:marLeft w:val="0"/>
          <w:marRight w:val="-150"/>
          <w:marTop w:val="0"/>
          <w:marBottom w:val="0"/>
          <w:divBdr>
            <w:top w:val="none" w:sz="0" w:space="0" w:color="auto"/>
            <w:left w:val="none" w:sz="0" w:space="0" w:color="auto"/>
            <w:bottom w:val="none" w:sz="0" w:space="0" w:color="auto"/>
            <w:right w:val="none" w:sz="0" w:space="0" w:color="auto"/>
          </w:divBdr>
        </w:div>
      </w:divsChild>
    </w:div>
    <w:div w:id="1548838321">
      <w:marLeft w:val="0"/>
      <w:marRight w:val="0"/>
      <w:marTop w:val="0"/>
      <w:marBottom w:val="0"/>
      <w:divBdr>
        <w:top w:val="none" w:sz="0" w:space="0" w:color="auto"/>
        <w:left w:val="none" w:sz="0" w:space="0" w:color="auto"/>
        <w:bottom w:val="none" w:sz="0" w:space="0" w:color="auto"/>
        <w:right w:val="none" w:sz="0" w:space="0" w:color="auto"/>
      </w:divBdr>
    </w:div>
    <w:div w:id="1551771823">
      <w:marLeft w:val="0"/>
      <w:marRight w:val="0"/>
      <w:marTop w:val="0"/>
      <w:marBottom w:val="0"/>
      <w:divBdr>
        <w:top w:val="none" w:sz="0" w:space="0" w:color="auto"/>
        <w:left w:val="none" w:sz="0" w:space="0" w:color="auto"/>
        <w:bottom w:val="none" w:sz="0" w:space="0" w:color="auto"/>
        <w:right w:val="none" w:sz="0" w:space="0" w:color="auto"/>
      </w:divBdr>
      <w:divsChild>
        <w:div w:id="1190072967">
          <w:marLeft w:val="0"/>
          <w:marRight w:val="-150"/>
          <w:marTop w:val="0"/>
          <w:marBottom w:val="0"/>
          <w:divBdr>
            <w:top w:val="none" w:sz="0" w:space="0" w:color="auto"/>
            <w:left w:val="none" w:sz="0" w:space="0" w:color="auto"/>
            <w:bottom w:val="none" w:sz="0" w:space="0" w:color="auto"/>
            <w:right w:val="none" w:sz="0" w:space="0" w:color="auto"/>
          </w:divBdr>
        </w:div>
      </w:divsChild>
    </w:div>
    <w:div w:id="1553610907">
      <w:bodyDiv w:val="1"/>
      <w:marLeft w:val="0"/>
      <w:marRight w:val="0"/>
      <w:marTop w:val="0"/>
      <w:marBottom w:val="0"/>
      <w:divBdr>
        <w:top w:val="none" w:sz="0" w:space="0" w:color="auto"/>
        <w:left w:val="none" w:sz="0" w:space="0" w:color="auto"/>
        <w:bottom w:val="none" w:sz="0" w:space="0" w:color="auto"/>
        <w:right w:val="none" w:sz="0" w:space="0" w:color="auto"/>
      </w:divBdr>
    </w:div>
    <w:div w:id="1562596221">
      <w:marLeft w:val="0"/>
      <w:marRight w:val="0"/>
      <w:marTop w:val="0"/>
      <w:marBottom w:val="0"/>
      <w:divBdr>
        <w:top w:val="none" w:sz="0" w:space="0" w:color="auto"/>
        <w:left w:val="none" w:sz="0" w:space="0" w:color="auto"/>
        <w:bottom w:val="none" w:sz="0" w:space="0" w:color="auto"/>
        <w:right w:val="none" w:sz="0" w:space="0" w:color="auto"/>
      </w:divBdr>
      <w:divsChild>
        <w:div w:id="308020981">
          <w:marLeft w:val="0"/>
          <w:marRight w:val="-150"/>
          <w:marTop w:val="0"/>
          <w:marBottom w:val="0"/>
          <w:divBdr>
            <w:top w:val="none" w:sz="0" w:space="0" w:color="auto"/>
            <w:left w:val="none" w:sz="0" w:space="0" w:color="auto"/>
            <w:bottom w:val="none" w:sz="0" w:space="0" w:color="auto"/>
            <w:right w:val="none" w:sz="0" w:space="0" w:color="auto"/>
          </w:divBdr>
        </w:div>
      </w:divsChild>
    </w:div>
    <w:div w:id="1565530584">
      <w:bodyDiv w:val="1"/>
      <w:marLeft w:val="0"/>
      <w:marRight w:val="0"/>
      <w:marTop w:val="0"/>
      <w:marBottom w:val="0"/>
      <w:divBdr>
        <w:top w:val="none" w:sz="0" w:space="0" w:color="auto"/>
        <w:left w:val="none" w:sz="0" w:space="0" w:color="auto"/>
        <w:bottom w:val="none" w:sz="0" w:space="0" w:color="auto"/>
        <w:right w:val="none" w:sz="0" w:space="0" w:color="auto"/>
      </w:divBdr>
    </w:div>
    <w:div w:id="1573126421">
      <w:bodyDiv w:val="1"/>
      <w:marLeft w:val="0"/>
      <w:marRight w:val="0"/>
      <w:marTop w:val="0"/>
      <w:marBottom w:val="0"/>
      <w:divBdr>
        <w:top w:val="none" w:sz="0" w:space="0" w:color="auto"/>
        <w:left w:val="none" w:sz="0" w:space="0" w:color="auto"/>
        <w:bottom w:val="none" w:sz="0" w:space="0" w:color="auto"/>
        <w:right w:val="none" w:sz="0" w:space="0" w:color="auto"/>
      </w:divBdr>
    </w:div>
    <w:div w:id="1575159925">
      <w:bodyDiv w:val="1"/>
      <w:marLeft w:val="0"/>
      <w:marRight w:val="0"/>
      <w:marTop w:val="0"/>
      <w:marBottom w:val="0"/>
      <w:divBdr>
        <w:top w:val="none" w:sz="0" w:space="0" w:color="auto"/>
        <w:left w:val="none" w:sz="0" w:space="0" w:color="auto"/>
        <w:bottom w:val="none" w:sz="0" w:space="0" w:color="auto"/>
        <w:right w:val="none" w:sz="0" w:space="0" w:color="auto"/>
      </w:divBdr>
    </w:div>
    <w:div w:id="1580866588">
      <w:marLeft w:val="0"/>
      <w:marRight w:val="0"/>
      <w:marTop w:val="0"/>
      <w:marBottom w:val="0"/>
      <w:divBdr>
        <w:top w:val="none" w:sz="0" w:space="0" w:color="auto"/>
        <w:left w:val="none" w:sz="0" w:space="0" w:color="auto"/>
        <w:bottom w:val="none" w:sz="0" w:space="0" w:color="auto"/>
        <w:right w:val="none" w:sz="0" w:space="0" w:color="auto"/>
      </w:divBdr>
    </w:div>
    <w:div w:id="1581793016">
      <w:marLeft w:val="0"/>
      <w:marRight w:val="0"/>
      <w:marTop w:val="0"/>
      <w:marBottom w:val="0"/>
      <w:divBdr>
        <w:top w:val="none" w:sz="0" w:space="0" w:color="auto"/>
        <w:left w:val="none" w:sz="0" w:space="0" w:color="auto"/>
        <w:bottom w:val="none" w:sz="0" w:space="0" w:color="auto"/>
        <w:right w:val="none" w:sz="0" w:space="0" w:color="auto"/>
      </w:divBdr>
      <w:divsChild>
        <w:div w:id="853113293">
          <w:marLeft w:val="0"/>
          <w:marRight w:val="-150"/>
          <w:marTop w:val="0"/>
          <w:marBottom w:val="0"/>
          <w:divBdr>
            <w:top w:val="none" w:sz="0" w:space="0" w:color="auto"/>
            <w:left w:val="none" w:sz="0" w:space="0" w:color="auto"/>
            <w:bottom w:val="none" w:sz="0" w:space="0" w:color="auto"/>
            <w:right w:val="none" w:sz="0" w:space="0" w:color="auto"/>
          </w:divBdr>
        </w:div>
      </w:divsChild>
    </w:div>
    <w:div w:id="1582181020">
      <w:marLeft w:val="0"/>
      <w:marRight w:val="0"/>
      <w:marTop w:val="0"/>
      <w:marBottom w:val="0"/>
      <w:divBdr>
        <w:top w:val="none" w:sz="0" w:space="0" w:color="auto"/>
        <w:left w:val="none" w:sz="0" w:space="0" w:color="auto"/>
        <w:bottom w:val="none" w:sz="0" w:space="0" w:color="auto"/>
        <w:right w:val="none" w:sz="0" w:space="0" w:color="auto"/>
      </w:divBdr>
      <w:divsChild>
        <w:div w:id="501118533">
          <w:marLeft w:val="0"/>
          <w:marRight w:val="-150"/>
          <w:marTop w:val="0"/>
          <w:marBottom w:val="0"/>
          <w:divBdr>
            <w:top w:val="none" w:sz="0" w:space="0" w:color="auto"/>
            <w:left w:val="none" w:sz="0" w:space="0" w:color="auto"/>
            <w:bottom w:val="none" w:sz="0" w:space="0" w:color="auto"/>
            <w:right w:val="none" w:sz="0" w:space="0" w:color="auto"/>
          </w:divBdr>
        </w:div>
      </w:divsChild>
    </w:div>
    <w:div w:id="1586495540">
      <w:bodyDiv w:val="1"/>
      <w:marLeft w:val="0"/>
      <w:marRight w:val="0"/>
      <w:marTop w:val="0"/>
      <w:marBottom w:val="0"/>
      <w:divBdr>
        <w:top w:val="none" w:sz="0" w:space="0" w:color="auto"/>
        <w:left w:val="none" w:sz="0" w:space="0" w:color="auto"/>
        <w:bottom w:val="none" w:sz="0" w:space="0" w:color="auto"/>
        <w:right w:val="none" w:sz="0" w:space="0" w:color="auto"/>
      </w:divBdr>
    </w:div>
    <w:div w:id="1588689834">
      <w:marLeft w:val="0"/>
      <w:marRight w:val="0"/>
      <w:marTop w:val="0"/>
      <w:marBottom w:val="0"/>
      <w:divBdr>
        <w:top w:val="none" w:sz="0" w:space="0" w:color="auto"/>
        <w:left w:val="none" w:sz="0" w:space="0" w:color="auto"/>
        <w:bottom w:val="none" w:sz="0" w:space="0" w:color="auto"/>
        <w:right w:val="none" w:sz="0" w:space="0" w:color="auto"/>
      </w:divBdr>
      <w:divsChild>
        <w:div w:id="1200900781">
          <w:marLeft w:val="0"/>
          <w:marRight w:val="-150"/>
          <w:marTop w:val="0"/>
          <w:marBottom w:val="0"/>
          <w:divBdr>
            <w:top w:val="none" w:sz="0" w:space="0" w:color="auto"/>
            <w:left w:val="none" w:sz="0" w:space="0" w:color="auto"/>
            <w:bottom w:val="none" w:sz="0" w:space="0" w:color="auto"/>
            <w:right w:val="none" w:sz="0" w:space="0" w:color="auto"/>
          </w:divBdr>
        </w:div>
      </w:divsChild>
    </w:div>
    <w:div w:id="1590845555">
      <w:marLeft w:val="0"/>
      <w:marRight w:val="0"/>
      <w:marTop w:val="0"/>
      <w:marBottom w:val="0"/>
      <w:divBdr>
        <w:top w:val="none" w:sz="0" w:space="0" w:color="auto"/>
        <w:left w:val="none" w:sz="0" w:space="0" w:color="auto"/>
        <w:bottom w:val="none" w:sz="0" w:space="0" w:color="auto"/>
        <w:right w:val="none" w:sz="0" w:space="0" w:color="auto"/>
      </w:divBdr>
      <w:divsChild>
        <w:div w:id="885677045">
          <w:marLeft w:val="0"/>
          <w:marRight w:val="-150"/>
          <w:marTop w:val="0"/>
          <w:marBottom w:val="0"/>
          <w:divBdr>
            <w:top w:val="none" w:sz="0" w:space="0" w:color="auto"/>
            <w:left w:val="none" w:sz="0" w:space="0" w:color="auto"/>
            <w:bottom w:val="none" w:sz="0" w:space="0" w:color="auto"/>
            <w:right w:val="none" w:sz="0" w:space="0" w:color="auto"/>
          </w:divBdr>
        </w:div>
      </w:divsChild>
    </w:div>
    <w:div w:id="1591113794">
      <w:bodyDiv w:val="1"/>
      <w:marLeft w:val="0"/>
      <w:marRight w:val="0"/>
      <w:marTop w:val="0"/>
      <w:marBottom w:val="0"/>
      <w:divBdr>
        <w:top w:val="none" w:sz="0" w:space="0" w:color="auto"/>
        <w:left w:val="none" w:sz="0" w:space="0" w:color="auto"/>
        <w:bottom w:val="none" w:sz="0" w:space="0" w:color="auto"/>
        <w:right w:val="none" w:sz="0" w:space="0" w:color="auto"/>
      </w:divBdr>
    </w:div>
    <w:div w:id="1594047059">
      <w:marLeft w:val="0"/>
      <w:marRight w:val="0"/>
      <w:marTop w:val="0"/>
      <w:marBottom w:val="0"/>
      <w:divBdr>
        <w:top w:val="none" w:sz="0" w:space="0" w:color="auto"/>
        <w:left w:val="none" w:sz="0" w:space="0" w:color="auto"/>
        <w:bottom w:val="none" w:sz="0" w:space="0" w:color="auto"/>
        <w:right w:val="none" w:sz="0" w:space="0" w:color="auto"/>
      </w:divBdr>
    </w:div>
    <w:div w:id="1595089888">
      <w:marLeft w:val="0"/>
      <w:marRight w:val="0"/>
      <w:marTop w:val="0"/>
      <w:marBottom w:val="0"/>
      <w:divBdr>
        <w:top w:val="none" w:sz="0" w:space="0" w:color="auto"/>
        <w:left w:val="none" w:sz="0" w:space="0" w:color="auto"/>
        <w:bottom w:val="none" w:sz="0" w:space="0" w:color="auto"/>
        <w:right w:val="none" w:sz="0" w:space="0" w:color="auto"/>
      </w:divBdr>
      <w:divsChild>
        <w:div w:id="1984311962">
          <w:marLeft w:val="0"/>
          <w:marRight w:val="-150"/>
          <w:marTop w:val="0"/>
          <w:marBottom w:val="0"/>
          <w:divBdr>
            <w:top w:val="none" w:sz="0" w:space="0" w:color="auto"/>
            <w:left w:val="none" w:sz="0" w:space="0" w:color="auto"/>
            <w:bottom w:val="none" w:sz="0" w:space="0" w:color="auto"/>
            <w:right w:val="none" w:sz="0" w:space="0" w:color="auto"/>
          </w:divBdr>
        </w:div>
      </w:divsChild>
    </w:div>
    <w:div w:id="1609317578">
      <w:marLeft w:val="0"/>
      <w:marRight w:val="0"/>
      <w:marTop w:val="0"/>
      <w:marBottom w:val="0"/>
      <w:divBdr>
        <w:top w:val="none" w:sz="0" w:space="0" w:color="auto"/>
        <w:left w:val="none" w:sz="0" w:space="0" w:color="auto"/>
        <w:bottom w:val="none" w:sz="0" w:space="0" w:color="auto"/>
        <w:right w:val="none" w:sz="0" w:space="0" w:color="auto"/>
      </w:divBdr>
      <w:divsChild>
        <w:div w:id="1841389727">
          <w:marLeft w:val="0"/>
          <w:marRight w:val="-150"/>
          <w:marTop w:val="0"/>
          <w:marBottom w:val="0"/>
          <w:divBdr>
            <w:top w:val="none" w:sz="0" w:space="0" w:color="auto"/>
            <w:left w:val="none" w:sz="0" w:space="0" w:color="auto"/>
            <w:bottom w:val="none" w:sz="0" w:space="0" w:color="auto"/>
            <w:right w:val="none" w:sz="0" w:space="0" w:color="auto"/>
          </w:divBdr>
        </w:div>
      </w:divsChild>
    </w:div>
    <w:div w:id="1616213329">
      <w:marLeft w:val="0"/>
      <w:marRight w:val="0"/>
      <w:marTop w:val="0"/>
      <w:marBottom w:val="0"/>
      <w:divBdr>
        <w:top w:val="none" w:sz="0" w:space="0" w:color="auto"/>
        <w:left w:val="none" w:sz="0" w:space="0" w:color="auto"/>
        <w:bottom w:val="none" w:sz="0" w:space="0" w:color="auto"/>
        <w:right w:val="none" w:sz="0" w:space="0" w:color="auto"/>
      </w:divBdr>
    </w:div>
    <w:div w:id="1616983049">
      <w:bodyDiv w:val="1"/>
      <w:marLeft w:val="0"/>
      <w:marRight w:val="0"/>
      <w:marTop w:val="0"/>
      <w:marBottom w:val="0"/>
      <w:divBdr>
        <w:top w:val="none" w:sz="0" w:space="0" w:color="auto"/>
        <w:left w:val="none" w:sz="0" w:space="0" w:color="auto"/>
        <w:bottom w:val="none" w:sz="0" w:space="0" w:color="auto"/>
        <w:right w:val="none" w:sz="0" w:space="0" w:color="auto"/>
      </w:divBdr>
    </w:div>
    <w:div w:id="1617905169">
      <w:marLeft w:val="0"/>
      <w:marRight w:val="0"/>
      <w:marTop w:val="0"/>
      <w:marBottom w:val="0"/>
      <w:divBdr>
        <w:top w:val="none" w:sz="0" w:space="0" w:color="auto"/>
        <w:left w:val="none" w:sz="0" w:space="0" w:color="auto"/>
        <w:bottom w:val="none" w:sz="0" w:space="0" w:color="auto"/>
        <w:right w:val="none" w:sz="0" w:space="0" w:color="auto"/>
      </w:divBdr>
      <w:divsChild>
        <w:div w:id="426926623">
          <w:marLeft w:val="0"/>
          <w:marRight w:val="-150"/>
          <w:marTop w:val="0"/>
          <w:marBottom w:val="0"/>
          <w:divBdr>
            <w:top w:val="none" w:sz="0" w:space="0" w:color="auto"/>
            <w:left w:val="none" w:sz="0" w:space="0" w:color="auto"/>
            <w:bottom w:val="none" w:sz="0" w:space="0" w:color="auto"/>
            <w:right w:val="none" w:sz="0" w:space="0" w:color="auto"/>
          </w:divBdr>
        </w:div>
      </w:divsChild>
    </w:div>
    <w:div w:id="1618639705">
      <w:bodyDiv w:val="1"/>
      <w:marLeft w:val="0"/>
      <w:marRight w:val="0"/>
      <w:marTop w:val="0"/>
      <w:marBottom w:val="0"/>
      <w:divBdr>
        <w:top w:val="none" w:sz="0" w:space="0" w:color="auto"/>
        <w:left w:val="none" w:sz="0" w:space="0" w:color="auto"/>
        <w:bottom w:val="none" w:sz="0" w:space="0" w:color="auto"/>
        <w:right w:val="none" w:sz="0" w:space="0" w:color="auto"/>
      </w:divBdr>
    </w:div>
    <w:div w:id="1622877938">
      <w:bodyDiv w:val="1"/>
      <w:marLeft w:val="0"/>
      <w:marRight w:val="0"/>
      <w:marTop w:val="0"/>
      <w:marBottom w:val="0"/>
      <w:divBdr>
        <w:top w:val="none" w:sz="0" w:space="0" w:color="auto"/>
        <w:left w:val="none" w:sz="0" w:space="0" w:color="auto"/>
        <w:bottom w:val="none" w:sz="0" w:space="0" w:color="auto"/>
        <w:right w:val="none" w:sz="0" w:space="0" w:color="auto"/>
      </w:divBdr>
    </w:div>
    <w:div w:id="1624188950">
      <w:bodyDiv w:val="1"/>
      <w:marLeft w:val="0"/>
      <w:marRight w:val="0"/>
      <w:marTop w:val="0"/>
      <w:marBottom w:val="0"/>
      <w:divBdr>
        <w:top w:val="none" w:sz="0" w:space="0" w:color="auto"/>
        <w:left w:val="none" w:sz="0" w:space="0" w:color="auto"/>
        <w:bottom w:val="none" w:sz="0" w:space="0" w:color="auto"/>
        <w:right w:val="none" w:sz="0" w:space="0" w:color="auto"/>
      </w:divBdr>
    </w:div>
    <w:div w:id="1626421390">
      <w:marLeft w:val="0"/>
      <w:marRight w:val="0"/>
      <w:marTop w:val="0"/>
      <w:marBottom w:val="0"/>
      <w:divBdr>
        <w:top w:val="none" w:sz="0" w:space="0" w:color="auto"/>
        <w:left w:val="none" w:sz="0" w:space="0" w:color="auto"/>
        <w:bottom w:val="none" w:sz="0" w:space="0" w:color="auto"/>
        <w:right w:val="none" w:sz="0" w:space="0" w:color="auto"/>
      </w:divBdr>
      <w:divsChild>
        <w:div w:id="1633363396">
          <w:marLeft w:val="0"/>
          <w:marRight w:val="-150"/>
          <w:marTop w:val="0"/>
          <w:marBottom w:val="0"/>
          <w:divBdr>
            <w:top w:val="none" w:sz="0" w:space="0" w:color="auto"/>
            <w:left w:val="none" w:sz="0" w:space="0" w:color="auto"/>
            <w:bottom w:val="none" w:sz="0" w:space="0" w:color="auto"/>
            <w:right w:val="none" w:sz="0" w:space="0" w:color="auto"/>
          </w:divBdr>
        </w:div>
      </w:divsChild>
    </w:div>
    <w:div w:id="1631479202">
      <w:marLeft w:val="0"/>
      <w:marRight w:val="0"/>
      <w:marTop w:val="0"/>
      <w:marBottom w:val="0"/>
      <w:divBdr>
        <w:top w:val="none" w:sz="0" w:space="0" w:color="auto"/>
        <w:left w:val="none" w:sz="0" w:space="0" w:color="auto"/>
        <w:bottom w:val="none" w:sz="0" w:space="0" w:color="auto"/>
        <w:right w:val="none" w:sz="0" w:space="0" w:color="auto"/>
      </w:divBdr>
      <w:divsChild>
        <w:div w:id="1576820595">
          <w:marLeft w:val="0"/>
          <w:marRight w:val="-150"/>
          <w:marTop w:val="0"/>
          <w:marBottom w:val="0"/>
          <w:divBdr>
            <w:top w:val="none" w:sz="0" w:space="0" w:color="auto"/>
            <w:left w:val="none" w:sz="0" w:space="0" w:color="auto"/>
            <w:bottom w:val="none" w:sz="0" w:space="0" w:color="auto"/>
            <w:right w:val="none" w:sz="0" w:space="0" w:color="auto"/>
          </w:divBdr>
        </w:div>
      </w:divsChild>
    </w:div>
    <w:div w:id="1635595089">
      <w:marLeft w:val="0"/>
      <w:marRight w:val="0"/>
      <w:marTop w:val="0"/>
      <w:marBottom w:val="0"/>
      <w:divBdr>
        <w:top w:val="none" w:sz="0" w:space="0" w:color="auto"/>
        <w:left w:val="none" w:sz="0" w:space="0" w:color="auto"/>
        <w:bottom w:val="none" w:sz="0" w:space="0" w:color="auto"/>
        <w:right w:val="none" w:sz="0" w:space="0" w:color="auto"/>
      </w:divBdr>
      <w:divsChild>
        <w:div w:id="608775621">
          <w:marLeft w:val="0"/>
          <w:marRight w:val="0"/>
          <w:marTop w:val="0"/>
          <w:marBottom w:val="0"/>
          <w:divBdr>
            <w:top w:val="none" w:sz="0" w:space="0" w:color="auto"/>
            <w:left w:val="none" w:sz="0" w:space="0" w:color="auto"/>
            <w:bottom w:val="none" w:sz="0" w:space="0" w:color="auto"/>
            <w:right w:val="none" w:sz="0" w:space="0" w:color="auto"/>
          </w:divBdr>
          <w:divsChild>
            <w:div w:id="257449731">
              <w:marLeft w:val="0"/>
              <w:marRight w:val="-150"/>
              <w:marTop w:val="0"/>
              <w:marBottom w:val="0"/>
              <w:divBdr>
                <w:top w:val="none" w:sz="0" w:space="0" w:color="auto"/>
                <w:left w:val="none" w:sz="0" w:space="0" w:color="auto"/>
                <w:bottom w:val="none" w:sz="0" w:space="0" w:color="auto"/>
                <w:right w:val="none" w:sz="0" w:space="0" w:color="auto"/>
              </w:divBdr>
            </w:div>
          </w:divsChild>
        </w:div>
        <w:div w:id="919287946">
          <w:marLeft w:val="0"/>
          <w:marRight w:val="0"/>
          <w:marTop w:val="0"/>
          <w:marBottom w:val="0"/>
          <w:divBdr>
            <w:top w:val="none" w:sz="0" w:space="0" w:color="auto"/>
            <w:left w:val="none" w:sz="0" w:space="0" w:color="auto"/>
            <w:bottom w:val="none" w:sz="0" w:space="0" w:color="auto"/>
            <w:right w:val="none" w:sz="0" w:space="0" w:color="auto"/>
          </w:divBdr>
        </w:div>
      </w:divsChild>
    </w:div>
    <w:div w:id="1636325446">
      <w:marLeft w:val="0"/>
      <w:marRight w:val="0"/>
      <w:marTop w:val="0"/>
      <w:marBottom w:val="0"/>
      <w:divBdr>
        <w:top w:val="none" w:sz="0" w:space="0" w:color="auto"/>
        <w:left w:val="none" w:sz="0" w:space="0" w:color="auto"/>
        <w:bottom w:val="none" w:sz="0" w:space="0" w:color="auto"/>
        <w:right w:val="none" w:sz="0" w:space="0" w:color="auto"/>
      </w:divBdr>
    </w:div>
    <w:div w:id="1637837522">
      <w:marLeft w:val="0"/>
      <w:marRight w:val="0"/>
      <w:marTop w:val="0"/>
      <w:marBottom w:val="0"/>
      <w:divBdr>
        <w:top w:val="none" w:sz="0" w:space="0" w:color="auto"/>
        <w:left w:val="none" w:sz="0" w:space="0" w:color="auto"/>
        <w:bottom w:val="none" w:sz="0" w:space="0" w:color="auto"/>
        <w:right w:val="none" w:sz="0" w:space="0" w:color="auto"/>
      </w:divBdr>
      <w:divsChild>
        <w:div w:id="1549801076">
          <w:marLeft w:val="0"/>
          <w:marRight w:val="-150"/>
          <w:marTop w:val="0"/>
          <w:marBottom w:val="0"/>
          <w:divBdr>
            <w:top w:val="none" w:sz="0" w:space="0" w:color="auto"/>
            <w:left w:val="none" w:sz="0" w:space="0" w:color="auto"/>
            <w:bottom w:val="none" w:sz="0" w:space="0" w:color="auto"/>
            <w:right w:val="none" w:sz="0" w:space="0" w:color="auto"/>
          </w:divBdr>
        </w:div>
      </w:divsChild>
    </w:div>
    <w:div w:id="1639258284">
      <w:marLeft w:val="0"/>
      <w:marRight w:val="0"/>
      <w:marTop w:val="0"/>
      <w:marBottom w:val="0"/>
      <w:divBdr>
        <w:top w:val="none" w:sz="0" w:space="0" w:color="auto"/>
        <w:left w:val="none" w:sz="0" w:space="0" w:color="auto"/>
        <w:bottom w:val="none" w:sz="0" w:space="0" w:color="auto"/>
        <w:right w:val="none" w:sz="0" w:space="0" w:color="auto"/>
      </w:divBdr>
      <w:divsChild>
        <w:div w:id="899435935">
          <w:marLeft w:val="0"/>
          <w:marRight w:val="-150"/>
          <w:marTop w:val="0"/>
          <w:marBottom w:val="0"/>
          <w:divBdr>
            <w:top w:val="none" w:sz="0" w:space="0" w:color="auto"/>
            <w:left w:val="none" w:sz="0" w:space="0" w:color="auto"/>
            <w:bottom w:val="none" w:sz="0" w:space="0" w:color="auto"/>
            <w:right w:val="none" w:sz="0" w:space="0" w:color="auto"/>
          </w:divBdr>
        </w:div>
      </w:divsChild>
    </w:div>
    <w:div w:id="1640765170">
      <w:marLeft w:val="0"/>
      <w:marRight w:val="0"/>
      <w:marTop w:val="0"/>
      <w:marBottom w:val="0"/>
      <w:divBdr>
        <w:top w:val="none" w:sz="0" w:space="0" w:color="auto"/>
        <w:left w:val="none" w:sz="0" w:space="0" w:color="auto"/>
        <w:bottom w:val="none" w:sz="0" w:space="0" w:color="auto"/>
        <w:right w:val="none" w:sz="0" w:space="0" w:color="auto"/>
      </w:divBdr>
      <w:divsChild>
        <w:div w:id="391390887">
          <w:marLeft w:val="0"/>
          <w:marRight w:val="-150"/>
          <w:marTop w:val="0"/>
          <w:marBottom w:val="0"/>
          <w:divBdr>
            <w:top w:val="none" w:sz="0" w:space="0" w:color="auto"/>
            <w:left w:val="none" w:sz="0" w:space="0" w:color="auto"/>
            <w:bottom w:val="none" w:sz="0" w:space="0" w:color="auto"/>
            <w:right w:val="none" w:sz="0" w:space="0" w:color="auto"/>
          </w:divBdr>
        </w:div>
      </w:divsChild>
    </w:div>
    <w:div w:id="1641111988">
      <w:marLeft w:val="0"/>
      <w:marRight w:val="0"/>
      <w:marTop w:val="0"/>
      <w:marBottom w:val="0"/>
      <w:divBdr>
        <w:top w:val="none" w:sz="0" w:space="0" w:color="auto"/>
        <w:left w:val="none" w:sz="0" w:space="0" w:color="auto"/>
        <w:bottom w:val="none" w:sz="0" w:space="0" w:color="auto"/>
        <w:right w:val="none" w:sz="0" w:space="0" w:color="auto"/>
      </w:divBdr>
    </w:div>
    <w:div w:id="1643390811">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sChild>
        <w:div w:id="125709064">
          <w:marLeft w:val="0"/>
          <w:marRight w:val="-150"/>
          <w:marTop w:val="0"/>
          <w:marBottom w:val="0"/>
          <w:divBdr>
            <w:top w:val="none" w:sz="0" w:space="0" w:color="auto"/>
            <w:left w:val="none" w:sz="0" w:space="0" w:color="auto"/>
            <w:bottom w:val="none" w:sz="0" w:space="0" w:color="auto"/>
            <w:right w:val="none" w:sz="0" w:space="0" w:color="auto"/>
          </w:divBdr>
        </w:div>
      </w:divsChild>
    </w:div>
    <w:div w:id="1655795006">
      <w:marLeft w:val="0"/>
      <w:marRight w:val="0"/>
      <w:marTop w:val="0"/>
      <w:marBottom w:val="0"/>
      <w:divBdr>
        <w:top w:val="none" w:sz="0" w:space="0" w:color="auto"/>
        <w:left w:val="none" w:sz="0" w:space="0" w:color="auto"/>
        <w:bottom w:val="none" w:sz="0" w:space="0" w:color="auto"/>
        <w:right w:val="none" w:sz="0" w:space="0" w:color="auto"/>
      </w:divBdr>
    </w:div>
    <w:div w:id="1656563297">
      <w:marLeft w:val="0"/>
      <w:marRight w:val="0"/>
      <w:marTop w:val="0"/>
      <w:marBottom w:val="0"/>
      <w:divBdr>
        <w:top w:val="none" w:sz="0" w:space="0" w:color="auto"/>
        <w:left w:val="none" w:sz="0" w:space="0" w:color="auto"/>
        <w:bottom w:val="none" w:sz="0" w:space="0" w:color="auto"/>
        <w:right w:val="none" w:sz="0" w:space="0" w:color="auto"/>
      </w:divBdr>
      <w:divsChild>
        <w:div w:id="1002392857">
          <w:marLeft w:val="0"/>
          <w:marRight w:val="-150"/>
          <w:marTop w:val="0"/>
          <w:marBottom w:val="0"/>
          <w:divBdr>
            <w:top w:val="none" w:sz="0" w:space="0" w:color="auto"/>
            <w:left w:val="none" w:sz="0" w:space="0" w:color="auto"/>
            <w:bottom w:val="none" w:sz="0" w:space="0" w:color="auto"/>
            <w:right w:val="none" w:sz="0" w:space="0" w:color="auto"/>
          </w:divBdr>
        </w:div>
      </w:divsChild>
    </w:div>
    <w:div w:id="1658263703">
      <w:marLeft w:val="0"/>
      <w:marRight w:val="0"/>
      <w:marTop w:val="0"/>
      <w:marBottom w:val="0"/>
      <w:divBdr>
        <w:top w:val="none" w:sz="0" w:space="0" w:color="auto"/>
        <w:left w:val="none" w:sz="0" w:space="0" w:color="auto"/>
        <w:bottom w:val="none" w:sz="0" w:space="0" w:color="auto"/>
        <w:right w:val="none" w:sz="0" w:space="0" w:color="auto"/>
      </w:divBdr>
      <w:divsChild>
        <w:div w:id="1865173340">
          <w:marLeft w:val="0"/>
          <w:marRight w:val="-150"/>
          <w:marTop w:val="0"/>
          <w:marBottom w:val="0"/>
          <w:divBdr>
            <w:top w:val="none" w:sz="0" w:space="0" w:color="auto"/>
            <w:left w:val="none" w:sz="0" w:space="0" w:color="auto"/>
            <w:bottom w:val="none" w:sz="0" w:space="0" w:color="auto"/>
            <w:right w:val="none" w:sz="0" w:space="0" w:color="auto"/>
          </w:divBdr>
        </w:div>
      </w:divsChild>
    </w:div>
    <w:div w:id="1658878329">
      <w:bodyDiv w:val="1"/>
      <w:marLeft w:val="0"/>
      <w:marRight w:val="0"/>
      <w:marTop w:val="0"/>
      <w:marBottom w:val="0"/>
      <w:divBdr>
        <w:top w:val="none" w:sz="0" w:space="0" w:color="auto"/>
        <w:left w:val="none" w:sz="0" w:space="0" w:color="auto"/>
        <w:bottom w:val="none" w:sz="0" w:space="0" w:color="auto"/>
        <w:right w:val="none" w:sz="0" w:space="0" w:color="auto"/>
      </w:divBdr>
    </w:div>
    <w:div w:id="1661959299">
      <w:marLeft w:val="0"/>
      <w:marRight w:val="0"/>
      <w:marTop w:val="0"/>
      <w:marBottom w:val="0"/>
      <w:divBdr>
        <w:top w:val="none" w:sz="0" w:space="0" w:color="auto"/>
        <w:left w:val="none" w:sz="0" w:space="0" w:color="auto"/>
        <w:bottom w:val="none" w:sz="0" w:space="0" w:color="auto"/>
        <w:right w:val="none" w:sz="0" w:space="0" w:color="auto"/>
      </w:divBdr>
      <w:divsChild>
        <w:div w:id="1923831523">
          <w:marLeft w:val="0"/>
          <w:marRight w:val="-150"/>
          <w:marTop w:val="0"/>
          <w:marBottom w:val="0"/>
          <w:divBdr>
            <w:top w:val="none" w:sz="0" w:space="0" w:color="auto"/>
            <w:left w:val="none" w:sz="0" w:space="0" w:color="auto"/>
            <w:bottom w:val="none" w:sz="0" w:space="0" w:color="auto"/>
            <w:right w:val="none" w:sz="0" w:space="0" w:color="auto"/>
          </w:divBdr>
        </w:div>
      </w:divsChild>
    </w:div>
    <w:div w:id="1673415801">
      <w:marLeft w:val="0"/>
      <w:marRight w:val="0"/>
      <w:marTop w:val="0"/>
      <w:marBottom w:val="0"/>
      <w:divBdr>
        <w:top w:val="none" w:sz="0" w:space="0" w:color="auto"/>
        <w:left w:val="none" w:sz="0" w:space="0" w:color="auto"/>
        <w:bottom w:val="none" w:sz="0" w:space="0" w:color="auto"/>
        <w:right w:val="none" w:sz="0" w:space="0" w:color="auto"/>
      </w:divBdr>
    </w:div>
    <w:div w:id="1674995589">
      <w:marLeft w:val="0"/>
      <w:marRight w:val="0"/>
      <w:marTop w:val="0"/>
      <w:marBottom w:val="0"/>
      <w:divBdr>
        <w:top w:val="none" w:sz="0" w:space="0" w:color="auto"/>
        <w:left w:val="none" w:sz="0" w:space="0" w:color="auto"/>
        <w:bottom w:val="none" w:sz="0" w:space="0" w:color="auto"/>
        <w:right w:val="none" w:sz="0" w:space="0" w:color="auto"/>
      </w:divBdr>
      <w:divsChild>
        <w:div w:id="1106120528">
          <w:marLeft w:val="0"/>
          <w:marRight w:val="0"/>
          <w:marTop w:val="0"/>
          <w:marBottom w:val="0"/>
          <w:divBdr>
            <w:top w:val="none" w:sz="0" w:space="0" w:color="auto"/>
            <w:left w:val="none" w:sz="0" w:space="0" w:color="auto"/>
            <w:bottom w:val="none" w:sz="0" w:space="0" w:color="auto"/>
            <w:right w:val="none" w:sz="0" w:space="0" w:color="auto"/>
          </w:divBdr>
        </w:div>
        <w:div w:id="1888490580">
          <w:marLeft w:val="0"/>
          <w:marRight w:val="0"/>
          <w:marTop w:val="0"/>
          <w:marBottom w:val="0"/>
          <w:divBdr>
            <w:top w:val="none" w:sz="0" w:space="0" w:color="auto"/>
            <w:left w:val="none" w:sz="0" w:space="0" w:color="auto"/>
            <w:bottom w:val="none" w:sz="0" w:space="0" w:color="auto"/>
            <w:right w:val="none" w:sz="0" w:space="0" w:color="auto"/>
          </w:divBdr>
          <w:divsChild>
            <w:div w:id="182604483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79457496">
      <w:marLeft w:val="0"/>
      <w:marRight w:val="0"/>
      <w:marTop w:val="0"/>
      <w:marBottom w:val="0"/>
      <w:divBdr>
        <w:top w:val="none" w:sz="0" w:space="0" w:color="auto"/>
        <w:left w:val="none" w:sz="0" w:space="0" w:color="auto"/>
        <w:bottom w:val="none" w:sz="0" w:space="0" w:color="auto"/>
        <w:right w:val="none" w:sz="0" w:space="0" w:color="auto"/>
      </w:divBdr>
      <w:divsChild>
        <w:div w:id="213927283">
          <w:marLeft w:val="0"/>
          <w:marRight w:val="-150"/>
          <w:marTop w:val="0"/>
          <w:marBottom w:val="0"/>
          <w:divBdr>
            <w:top w:val="none" w:sz="0" w:space="0" w:color="auto"/>
            <w:left w:val="none" w:sz="0" w:space="0" w:color="auto"/>
            <w:bottom w:val="none" w:sz="0" w:space="0" w:color="auto"/>
            <w:right w:val="none" w:sz="0" w:space="0" w:color="auto"/>
          </w:divBdr>
        </w:div>
      </w:divsChild>
    </w:div>
    <w:div w:id="1681463840">
      <w:marLeft w:val="0"/>
      <w:marRight w:val="0"/>
      <w:marTop w:val="0"/>
      <w:marBottom w:val="0"/>
      <w:divBdr>
        <w:top w:val="none" w:sz="0" w:space="0" w:color="auto"/>
        <w:left w:val="none" w:sz="0" w:space="0" w:color="auto"/>
        <w:bottom w:val="none" w:sz="0" w:space="0" w:color="auto"/>
        <w:right w:val="none" w:sz="0" w:space="0" w:color="auto"/>
      </w:divBdr>
      <w:divsChild>
        <w:div w:id="1894077839">
          <w:marLeft w:val="0"/>
          <w:marRight w:val="-150"/>
          <w:marTop w:val="0"/>
          <w:marBottom w:val="0"/>
          <w:divBdr>
            <w:top w:val="none" w:sz="0" w:space="0" w:color="auto"/>
            <w:left w:val="none" w:sz="0" w:space="0" w:color="auto"/>
            <w:bottom w:val="none" w:sz="0" w:space="0" w:color="auto"/>
            <w:right w:val="none" w:sz="0" w:space="0" w:color="auto"/>
          </w:divBdr>
        </w:div>
      </w:divsChild>
    </w:div>
    <w:div w:id="1681740277">
      <w:marLeft w:val="0"/>
      <w:marRight w:val="0"/>
      <w:marTop w:val="0"/>
      <w:marBottom w:val="0"/>
      <w:divBdr>
        <w:top w:val="none" w:sz="0" w:space="0" w:color="auto"/>
        <w:left w:val="none" w:sz="0" w:space="0" w:color="auto"/>
        <w:bottom w:val="none" w:sz="0" w:space="0" w:color="auto"/>
        <w:right w:val="none" w:sz="0" w:space="0" w:color="auto"/>
      </w:divBdr>
      <w:divsChild>
        <w:div w:id="454175256">
          <w:marLeft w:val="0"/>
          <w:marRight w:val="-150"/>
          <w:marTop w:val="0"/>
          <w:marBottom w:val="0"/>
          <w:divBdr>
            <w:top w:val="none" w:sz="0" w:space="0" w:color="auto"/>
            <w:left w:val="none" w:sz="0" w:space="0" w:color="auto"/>
            <w:bottom w:val="none" w:sz="0" w:space="0" w:color="auto"/>
            <w:right w:val="none" w:sz="0" w:space="0" w:color="auto"/>
          </w:divBdr>
        </w:div>
      </w:divsChild>
    </w:div>
    <w:div w:id="1682972685">
      <w:bodyDiv w:val="1"/>
      <w:marLeft w:val="0"/>
      <w:marRight w:val="0"/>
      <w:marTop w:val="0"/>
      <w:marBottom w:val="0"/>
      <w:divBdr>
        <w:top w:val="none" w:sz="0" w:space="0" w:color="auto"/>
        <w:left w:val="none" w:sz="0" w:space="0" w:color="auto"/>
        <w:bottom w:val="none" w:sz="0" w:space="0" w:color="auto"/>
        <w:right w:val="none" w:sz="0" w:space="0" w:color="auto"/>
      </w:divBdr>
    </w:div>
    <w:div w:id="1686007586">
      <w:marLeft w:val="0"/>
      <w:marRight w:val="0"/>
      <w:marTop w:val="0"/>
      <w:marBottom w:val="0"/>
      <w:divBdr>
        <w:top w:val="none" w:sz="0" w:space="0" w:color="auto"/>
        <w:left w:val="none" w:sz="0" w:space="0" w:color="auto"/>
        <w:bottom w:val="none" w:sz="0" w:space="0" w:color="auto"/>
        <w:right w:val="none" w:sz="0" w:space="0" w:color="auto"/>
      </w:divBdr>
    </w:div>
    <w:div w:id="1691292962">
      <w:marLeft w:val="0"/>
      <w:marRight w:val="0"/>
      <w:marTop w:val="0"/>
      <w:marBottom w:val="0"/>
      <w:divBdr>
        <w:top w:val="none" w:sz="0" w:space="0" w:color="auto"/>
        <w:left w:val="none" w:sz="0" w:space="0" w:color="auto"/>
        <w:bottom w:val="none" w:sz="0" w:space="0" w:color="auto"/>
        <w:right w:val="none" w:sz="0" w:space="0" w:color="auto"/>
      </w:divBdr>
      <w:divsChild>
        <w:div w:id="1128820169">
          <w:marLeft w:val="0"/>
          <w:marRight w:val="-150"/>
          <w:marTop w:val="0"/>
          <w:marBottom w:val="0"/>
          <w:divBdr>
            <w:top w:val="none" w:sz="0" w:space="0" w:color="auto"/>
            <w:left w:val="none" w:sz="0" w:space="0" w:color="auto"/>
            <w:bottom w:val="none" w:sz="0" w:space="0" w:color="auto"/>
            <w:right w:val="none" w:sz="0" w:space="0" w:color="auto"/>
          </w:divBdr>
        </w:div>
      </w:divsChild>
    </w:div>
    <w:div w:id="1694068110">
      <w:marLeft w:val="0"/>
      <w:marRight w:val="0"/>
      <w:marTop w:val="0"/>
      <w:marBottom w:val="0"/>
      <w:divBdr>
        <w:top w:val="none" w:sz="0" w:space="0" w:color="auto"/>
        <w:left w:val="none" w:sz="0" w:space="0" w:color="auto"/>
        <w:bottom w:val="none" w:sz="0" w:space="0" w:color="auto"/>
        <w:right w:val="none" w:sz="0" w:space="0" w:color="auto"/>
      </w:divBdr>
    </w:div>
    <w:div w:id="1697273203">
      <w:bodyDiv w:val="1"/>
      <w:marLeft w:val="0"/>
      <w:marRight w:val="0"/>
      <w:marTop w:val="0"/>
      <w:marBottom w:val="0"/>
      <w:divBdr>
        <w:top w:val="none" w:sz="0" w:space="0" w:color="auto"/>
        <w:left w:val="none" w:sz="0" w:space="0" w:color="auto"/>
        <w:bottom w:val="none" w:sz="0" w:space="0" w:color="auto"/>
        <w:right w:val="none" w:sz="0" w:space="0" w:color="auto"/>
      </w:divBdr>
    </w:div>
    <w:div w:id="1701398714">
      <w:marLeft w:val="0"/>
      <w:marRight w:val="0"/>
      <w:marTop w:val="0"/>
      <w:marBottom w:val="0"/>
      <w:divBdr>
        <w:top w:val="none" w:sz="0" w:space="0" w:color="auto"/>
        <w:left w:val="none" w:sz="0" w:space="0" w:color="auto"/>
        <w:bottom w:val="none" w:sz="0" w:space="0" w:color="auto"/>
        <w:right w:val="none" w:sz="0" w:space="0" w:color="auto"/>
      </w:divBdr>
      <w:divsChild>
        <w:div w:id="8676819">
          <w:marLeft w:val="0"/>
          <w:marRight w:val="-150"/>
          <w:marTop w:val="0"/>
          <w:marBottom w:val="0"/>
          <w:divBdr>
            <w:top w:val="none" w:sz="0" w:space="0" w:color="auto"/>
            <w:left w:val="none" w:sz="0" w:space="0" w:color="auto"/>
            <w:bottom w:val="none" w:sz="0" w:space="0" w:color="auto"/>
            <w:right w:val="none" w:sz="0" w:space="0" w:color="auto"/>
          </w:divBdr>
        </w:div>
      </w:divsChild>
    </w:div>
    <w:div w:id="1706633923">
      <w:marLeft w:val="0"/>
      <w:marRight w:val="0"/>
      <w:marTop w:val="0"/>
      <w:marBottom w:val="0"/>
      <w:divBdr>
        <w:top w:val="none" w:sz="0" w:space="0" w:color="auto"/>
        <w:left w:val="none" w:sz="0" w:space="0" w:color="auto"/>
        <w:bottom w:val="none" w:sz="0" w:space="0" w:color="auto"/>
        <w:right w:val="none" w:sz="0" w:space="0" w:color="auto"/>
      </w:divBdr>
      <w:divsChild>
        <w:div w:id="1453747794">
          <w:marLeft w:val="0"/>
          <w:marRight w:val="-150"/>
          <w:marTop w:val="0"/>
          <w:marBottom w:val="0"/>
          <w:divBdr>
            <w:top w:val="none" w:sz="0" w:space="0" w:color="auto"/>
            <w:left w:val="none" w:sz="0" w:space="0" w:color="auto"/>
            <w:bottom w:val="none" w:sz="0" w:space="0" w:color="auto"/>
            <w:right w:val="none" w:sz="0" w:space="0" w:color="auto"/>
          </w:divBdr>
        </w:div>
      </w:divsChild>
    </w:div>
    <w:div w:id="1734767171">
      <w:marLeft w:val="0"/>
      <w:marRight w:val="0"/>
      <w:marTop w:val="0"/>
      <w:marBottom w:val="0"/>
      <w:divBdr>
        <w:top w:val="none" w:sz="0" w:space="0" w:color="auto"/>
        <w:left w:val="none" w:sz="0" w:space="0" w:color="auto"/>
        <w:bottom w:val="none" w:sz="0" w:space="0" w:color="auto"/>
        <w:right w:val="none" w:sz="0" w:space="0" w:color="auto"/>
      </w:divBdr>
    </w:div>
    <w:div w:id="1735733736">
      <w:bodyDiv w:val="1"/>
      <w:marLeft w:val="0"/>
      <w:marRight w:val="0"/>
      <w:marTop w:val="0"/>
      <w:marBottom w:val="0"/>
      <w:divBdr>
        <w:top w:val="none" w:sz="0" w:space="0" w:color="auto"/>
        <w:left w:val="none" w:sz="0" w:space="0" w:color="auto"/>
        <w:bottom w:val="none" w:sz="0" w:space="0" w:color="auto"/>
        <w:right w:val="none" w:sz="0" w:space="0" w:color="auto"/>
      </w:divBdr>
    </w:div>
    <w:div w:id="1736470678">
      <w:bodyDiv w:val="1"/>
      <w:marLeft w:val="0"/>
      <w:marRight w:val="0"/>
      <w:marTop w:val="0"/>
      <w:marBottom w:val="0"/>
      <w:divBdr>
        <w:top w:val="none" w:sz="0" w:space="0" w:color="auto"/>
        <w:left w:val="none" w:sz="0" w:space="0" w:color="auto"/>
        <w:bottom w:val="none" w:sz="0" w:space="0" w:color="auto"/>
        <w:right w:val="none" w:sz="0" w:space="0" w:color="auto"/>
      </w:divBdr>
    </w:div>
    <w:div w:id="1737507312">
      <w:marLeft w:val="0"/>
      <w:marRight w:val="0"/>
      <w:marTop w:val="0"/>
      <w:marBottom w:val="0"/>
      <w:divBdr>
        <w:top w:val="none" w:sz="0" w:space="0" w:color="auto"/>
        <w:left w:val="none" w:sz="0" w:space="0" w:color="auto"/>
        <w:bottom w:val="none" w:sz="0" w:space="0" w:color="auto"/>
        <w:right w:val="none" w:sz="0" w:space="0" w:color="auto"/>
      </w:divBdr>
      <w:divsChild>
        <w:div w:id="1112746490">
          <w:marLeft w:val="0"/>
          <w:marRight w:val="-150"/>
          <w:marTop w:val="0"/>
          <w:marBottom w:val="0"/>
          <w:divBdr>
            <w:top w:val="none" w:sz="0" w:space="0" w:color="auto"/>
            <w:left w:val="none" w:sz="0" w:space="0" w:color="auto"/>
            <w:bottom w:val="none" w:sz="0" w:space="0" w:color="auto"/>
            <w:right w:val="none" w:sz="0" w:space="0" w:color="auto"/>
          </w:divBdr>
        </w:div>
      </w:divsChild>
    </w:div>
    <w:div w:id="1739357970">
      <w:marLeft w:val="0"/>
      <w:marRight w:val="0"/>
      <w:marTop w:val="0"/>
      <w:marBottom w:val="0"/>
      <w:divBdr>
        <w:top w:val="none" w:sz="0" w:space="0" w:color="auto"/>
        <w:left w:val="none" w:sz="0" w:space="0" w:color="auto"/>
        <w:bottom w:val="none" w:sz="0" w:space="0" w:color="auto"/>
        <w:right w:val="none" w:sz="0" w:space="0" w:color="auto"/>
      </w:divBdr>
      <w:divsChild>
        <w:div w:id="2126659081">
          <w:marLeft w:val="0"/>
          <w:marRight w:val="-150"/>
          <w:marTop w:val="0"/>
          <w:marBottom w:val="0"/>
          <w:divBdr>
            <w:top w:val="none" w:sz="0" w:space="0" w:color="auto"/>
            <w:left w:val="none" w:sz="0" w:space="0" w:color="auto"/>
            <w:bottom w:val="none" w:sz="0" w:space="0" w:color="auto"/>
            <w:right w:val="none" w:sz="0" w:space="0" w:color="auto"/>
          </w:divBdr>
        </w:div>
      </w:divsChild>
    </w:div>
    <w:div w:id="1740205880">
      <w:marLeft w:val="0"/>
      <w:marRight w:val="0"/>
      <w:marTop w:val="0"/>
      <w:marBottom w:val="0"/>
      <w:divBdr>
        <w:top w:val="none" w:sz="0" w:space="0" w:color="auto"/>
        <w:left w:val="none" w:sz="0" w:space="0" w:color="auto"/>
        <w:bottom w:val="none" w:sz="0" w:space="0" w:color="auto"/>
        <w:right w:val="none" w:sz="0" w:space="0" w:color="auto"/>
      </w:divBdr>
      <w:divsChild>
        <w:div w:id="912739856">
          <w:marLeft w:val="0"/>
          <w:marRight w:val="-150"/>
          <w:marTop w:val="0"/>
          <w:marBottom w:val="0"/>
          <w:divBdr>
            <w:top w:val="none" w:sz="0" w:space="0" w:color="auto"/>
            <w:left w:val="none" w:sz="0" w:space="0" w:color="auto"/>
            <w:bottom w:val="none" w:sz="0" w:space="0" w:color="auto"/>
            <w:right w:val="none" w:sz="0" w:space="0" w:color="auto"/>
          </w:divBdr>
        </w:div>
      </w:divsChild>
    </w:div>
    <w:div w:id="1742211832">
      <w:marLeft w:val="0"/>
      <w:marRight w:val="0"/>
      <w:marTop w:val="0"/>
      <w:marBottom w:val="0"/>
      <w:divBdr>
        <w:top w:val="none" w:sz="0" w:space="0" w:color="auto"/>
        <w:left w:val="none" w:sz="0" w:space="0" w:color="auto"/>
        <w:bottom w:val="none" w:sz="0" w:space="0" w:color="auto"/>
        <w:right w:val="none" w:sz="0" w:space="0" w:color="auto"/>
      </w:divBdr>
    </w:div>
    <w:div w:id="1742410698">
      <w:marLeft w:val="0"/>
      <w:marRight w:val="0"/>
      <w:marTop w:val="0"/>
      <w:marBottom w:val="0"/>
      <w:divBdr>
        <w:top w:val="none" w:sz="0" w:space="0" w:color="auto"/>
        <w:left w:val="none" w:sz="0" w:space="0" w:color="auto"/>
        <w:bottom w:val="none" w:sz="0" w:space="0" w:color="auto"/>
        <w:right w:val="none" w:sz="0" w:space="0" w:color="auto"/>
      </w:divBdr>
      <w:divsChild>
        <w:div w:id="196820836">
          <w:marLeft w:val="0"/>
          <w:marRight w:val="-150"/>
          <w:marTop w:val="0"/>
          <w:marBottom w:val="0"/>
          <w:divBdr>
            <w:top w:val="none" w:sz="0" w:space="0" w:color="auto"/>
            <w:left w:val="none" w:sz="0" w:space="0" w:color="auto"/>
            <w:bottom w:val="none" w:sz="0" w:space="0" w:color="auto"/>
            <w:right w:val="none" w:sz="0" w:space="0" w:color="auto"/>
          </w:divBdr>
        </w:div>
      </w:divsChild>
    </w:div>
    <w:div w:id="1742563714">
      <w:marLeft w:val="0"/>
      <w:marRight w:val="0"/>
      <w:marTop w:val="0"/>
      <w:marBottom w:val="0"/>
      <w:divBdr>
        <w:top w:val="none" w:sz="0" w:space="0" w:color="auto"/>
        <w:left w:val="none" w:sz="0" w:space="0" w:color="auto"/>
        <w:bottom w:val="none" w:sz="0" w:space="0" w:color="auto"/>
        <w:right w:val="none" w:sz="0" w:space="0" w:color="auto"/>
      </w:divBdr>
      <w:divsChild>
        <w:div w:id="1368292170">
          <w:marLeft w:val="0"/>
          <w:marRight w:val="-150"/>
          <w:marTop w:val="0"/>
          <w:marBottom w:val="0"/>
          <w:divBdr>
            <w:top w:val="none" w:sz="0" w:space="0" w:color="auto"/>
            <w:left w:val="none" w:sz="0" w:space="0" w:color="auto"/>
            <w:bottom w:val="none" w:sz="0" w:space="0" w:color="auto"/>
            <w:right w:val="none" w:sz="0" w:space="0" w:color="auto"/>
          </w:divBdr>
        </w:div>
      </w:divsChild>
    </w:div>
    <w:div w:id="1748844007">
      <w:bodyDiv w:val="1"/>
      <w:marLeft w:val="0"/>
      <w:marRight w:val="0"/>
      <w:marTop w:val="0"/>
      <w:marBottom w:val="0"/>
      <w:divBdr>
        <w:top w:val="none" w:sz="0" w:space="0" w:color="auto"/>
        <w:left w:val="none" w:sz="0" w:space="0" w:color="auto"/>
        <w:bottom w:val="none" w:sz="0" w:space="0" w:color="auto"/>
        <w:right w:val="none" w:sz="0" w:space="0" w:color="auto"/>
      </w:divBdr>
    </w:div>
    <w:div w:id="1752191156">
      <w:marLeft w:val="0"/>
      <w:marRight w:val="0"/>
      <w:marTop w:val="0"/>
      <w:marBottom w:val="0"/>
      <w:divBdr>
        <w:top w:val="none" w:sz="0" w:space="0" w:color="auto"/>
        <w:left w:val="none" w:sz="0" w:space="0" w:color="auto"/>
        <w:bottom w:val="none" w:sz="0" w:space="0" w:color="auto"/>
        <w:right w:val="none" w:sz="0" w:space="0" w:color="auto"/>
      </w:divBdr>
    </w:div>
    <w:div w:id="1755126823">
      <w:marLeft w:val="0"/>
      <w:marRight w:val="0"/>
      <w:marTop w:val="0"/>
      <w:marBottom w:val="0"/>
      <w:divBdr>
        <w:top w:val="none" w:sz="0" w:space="0" w:color="auto"/>
        <w:left w:val="none" w:sz="0" w:space="0" w:color="auto"/>
        <w:bottom w:val="none" w:sz="0" w:space="0" w:color="auto"/>
        <w:right w:val="none" w:sz="0" w:space="0" w:color="auto"/>
      </w:divBdr>
      <w:divsChild>
        <w:div w:id="1534228317">
          <w:marLeft w:val="0"/>
          <w:marRight w:val="-150"/>
          <w:marTop w:val="0"/>
          <w:marBottom w:val="0"/>
          <w:divBdr>
            <w:top w:val="none" w:sz="0" w:space="0" w:color="auto"/>
            <w:left w:val="none" w:sz="0" w:space="0" w:color="auto"/>
            <w:bottom w:val="none" w:sz="0" w:space="0" w:color="auto"/>
            <w:right w:val="none" w:sz="0" w:space="0" w:color="auto"/>
          </w:divBdr>
        </w:div>
      </w:divsChild>
    </w:div>
    <w:div w:id="1758013564">
      <w:marLeft w:val="0"/>
      <w:marRight w:val="0"/>
      <w:marTop w:val="0"/>
      <w:marBottom w:val="0"/>
      <w:divBdr>
        <w:top w:val="none" w:sz="0" w:space="0" w:color="auto"/>
        <w:left w:val="none" w:sz="0" w:space="0" w:color="auto"/>
        <w:bottom w:val="none" w:sz="0" w:space="0" w:color="auto"/>
        <w:right w:val="none" w:sz="0" w:space="0" w:color="auto"/>
      </w:divBdr>
      <w:divsChild>
        <w:div w:id="1685089884">
          <w:marLeft w:val="0"/>
          <w:marRight w:val="-150"/>
          <w:marTop w:val="0"/>
          <w:marBottom w:val="0"/>
          <w:divBdr>
            <w:top w:val="none" w:sz="0" w:space="0" w:color="auto"/>
            <w:left w:val="none" w:sz="0" w:space="0" w:color="auto"/>
            <w:bottom w:val="none" w:sz="0" w:space="0" w:color="auto"/>
            <w:right w:val="none" w:sz="0" w:space="0" w:color="auto"/>
          </w:divBdr>
        </w:div>
      </w:divsChild>
    </w:div>
    <w:div w:id="1758165226">
      <w:marLeft w:val="0"/>
      <w:marRight w:val="0"/>
      <w:marTop w:val="0"/>
      <w:marBottom w:val="0"/>
      <w:divBdr>
        <w:top w:val="none" w:sz="0" w:space="0" w:color="auto"/>
        <w:left w:val="none" w:sz="0" w:space="0" w:color="auto"/>
        <w:bottom w:val="none" w:sz="0" w:space="0" w:color="auto"/>
        <w:right w:val="none" w:sz="0" w:space="0" w:color="auto"/>
      </w:divBdr>
      <w:divsChild>
        <w:div w:id="707070923">
          <w:marLeft w:val="0"/>
          <w:marRight w:val="-150"/>
          <w:marTop w:val="0"/>
          <w:marBottom w:val="0"/>
          <w:divBdr>
            <w:top w:val="none" w:sz="0" w:space="0" w:color="auto"/>
            <w:left w:val="none" w:sz="0" w:space="0" w:color="auto"/>
            <w:bottom w:val="none" w:sz="0" w:space="0" w:color="auto"/>
            <w:right w:val="none" w:sz="0" w:space="0" w:color="auto"/>
          </w:divBdr>
        </w:div>
      </w:divsChild>
    </w:div>
    <w:div w:id="1761368140">
      <w:marLeft w:val="0"/>
      <w:marRight w:val="0"/>
      <w:marTop w:val="0"/>
      <w:marBottom w:val="0"/>
      <w:divBdr>
        <w:top w:val="none" w:sz="0" w:space="0" w:color="auto"/>
        <w:left w:val="none" w:sz="0" w:space="0" w:color="auto"/>
        <w:bottom w:val="none" w:sz="0" w:space="0" w:color="auto"/>
        <w:right w:val="none" w:sz="0" w:space="0" w:color="auto"/>
      </w:divBdr>
    </w:div>
    <w:div w:id="1761752988">
      <w:marLeft w:val="0"/>
      <w:marRight w:val="0"/>
      <w:marTop w:val="0"/>
      <w:marBottom w:val="0"/>
      <w:divBdr>
        <w:top w:val="none" w:sz="0" w:space="0" w:color="auto"/>
        <w:left w:val="none" w:sz="0" w:space="0" w:color="auto"/>
        <w:bottom w:val="none" w:sz="0" w:space="0" w:color="auto"/>
        <w:right w:val="none" w:sz="0" w:space="0" w:color="auto"/>
      </w:divBdr>
      <w:divsChild>
        <w:div w:id="1371957635">
          <w:marLeft w:val="0"/>
          <w:marRight w:val="-150"/>
          <w:marTop w:val="0"/>
          <w:marBottom w:val="0"/>
          <w:divBdr>
            <w:top w:val="none" w:sz="0" w:space="0" w:color="auto"/>
            <w:left w:val="none" w:sz="0" w:space="0" w:color="auto"/>
            <w:bottom w:val="none" w:sz="0" w:space="0" w:color="auto"/>
            <w:right w:val="none" w:sz="0" w:space="0" w:color="auto"/>
          </w:divBdr>
        </w:div>
      </w:divsChild>
    </w:div>
    <w:div w:id="1765146839">
      <w:marLeft w:val="0"/>
      <w:marRight w:val="0"/>
      <w:marTop w:val="0"/>
      <w:marBottom w:val="0"/>
      <w:divBdr>
        <w:top w:val="none" w:sz="0" w:space="0" w:color="auto"/>
        <w:left w:val="none" w:sz="0" w:space="0" w:color="auto"/>
        <w:bottom w:val="none" w:sz="0" w:space="0" w:color="auto"/>
        <w:right w:val="none" w:sz="0" w:space="0" w:color="auto"/>
      </w:divBdr>
    </w:div>
    <w:div w:id="1769618471">
      <w:marLeft w:val="0"/>
      <w:marRight w:val="0"/>
      <w:marTop w:val="0"/>
      <w:marBottom w:val="0"/>
      <w:divBdr>
        <w:top w:val="none" w:sz="0" w:space="0" w:color="auto"/>
        <w:left w:val="none" w:sz="0" w:space="0" w:color="auto"/>
        <w:bottom w:val="none" w:sz="0" w:space="0" w:color="auto"/>
        <w:right w:val="none" w:sz="0" w:space="0" w:color="auto"/>
      </w:divBdr>
      <w:divsChild>
        <w:div w:id="2124153852">
          <w:marLeft w:val="0"/>
          <w:marRight w:val="-150"/>
          <w:marTop w:val="0"/>
          <w:marBottom w:val="0"/>
          <w:divBdr>
            <w:top w:val="none" w:sz="0" w:space="0" w:color="auto"/>
            <w:left w:val="none" w:sz="0" w:space="0" w:color="auto"/>
            <w:bottom w:val="none" w:sz="0" w:space="0" w:color="auto"/>
            <w:right w:val="none" w:sz="0" w:space="0" w:color="auto"/>
          </w:divBdr>
        </w:div>
      </w:divsChild>
    </w:div>
    <w:div w:id="1771004101">
      <w:marLeft w:val="0"/>
      <w:marRight w:val="0"/>
      <w:marTop w:val="0"/>
      <w:marBottom w:val="0"/>
      <w:divBdr>
        <w:top w:val="none" w:sz="0" w:space="0" w:color="auto"/>
        <w:left w:val="none" w:sz="0" w:space="0" w:color="auto"/>
        <w:bottom w:val="none" w:sz="0" w:space="0" w:color="auto"/>
        <w:right w:val="none" w:sz="0" w:space="0" w:color="auto"/>
      </w:divBdr>
    </w:div>
    <w:div w:id="1772041928">
      <w:marLeft w:val="0"/>
      <w:marRight w:val="0"/>
      <w:marTop w:val="0"/>
      <w:marBottom w:val="0"/>
      <w:divBdr>
        <w:top w:val="none" w:sz="0" w:space="0" w:color="auto"/>
        <w:left w:val="none" w:sz="0" w:space="0" w:color="auto"/>
        <w:bottom w:val="none" w:sz="0" w:space="0" w:color="auto"/>
        <w:right w:val="none" w:sz="0" w:space="0" w:color="auto"/>
      </w:divBdr>
      <w:divsChild>
        <w:div w:id="1456216816">
          <w:marLeft w:val="0"/>
          <w:marRight w:val="-150"/>
          <w:marTop w:val="0"/>
          <w:marBottom w:val="0"/>
          <w:divBdr>
            <w:top w:val="none" w:sz="0" w:space="0" w:color="auto"/>
            <w:left w:val="none" w:sz="0" w:space="0" w:color="auto"/>
            <w:bottom w:val="none" w:sz="0" w:space="0" w:color="auto"/>
            <w:right w:val="none" w:sz="0" w:space="0" w:color="auto"/>
          </w:divBdr>
        </w:div>
      </w:divsChild>
    </w:div>
    <w:div w:id="1773427822">
      <w:bodyDiv w:val="1"/>
      <w:marLeft w:val="0"/>
      <w:marRight w:val="0"/>
      <w:marTop w:val="0"/>
      <w:marBottom w:val="0"/>
      <w:divBdr>
        <w:top w:val="none" w:sz="0" w:space="0" w:color="auto"/>
        <w:left w:val="none" w:sz="0" w:space="0" w:color="auto"/>
        <w:bottom w:val="none" w:sz="0" w:space="0" w:color="auto"/>
        <w:right w:val="none" w:sz="0" w:space="0" w:color="auto"/>
      </w:divBdr>
    </w:div>
    <w:div w:id="1773892918">
      <w:marLeft w:val="0"/>
      <w:marRight w:val="0"/>
      <w:marTop w:val="0"/>
      <w:marBottom w:val="0"/>
      <w:divBdr>
        <w:top w:val="none" w:sz="0" w:space="0" w:color="auto"/>
        <w:left w:val="none" w:sz="0" w:space="0" w:color="auto"/>
        <w:bottom w:val="none" w:sz="0" w:space="0" w:color="auto"/>
        <w:right w:val="none" w:sz="0" w:space="0" w:color="auto"/>
      </w:divBdr>
      <w:divsChild>
        <w:div w:id="1037004140">
          <w:marLeft w:val="0"/>
          <w:marRight w:val="-150"/>
          <w:marTop w:val="0"/>
          <w:marBottom w:val="0"/>
          <w:divBdr>
            <w:top w:val="none" w:sz="0" w:space="0" w:color="auto"/>
            <w:left w:val="none" w:sz="0" w:space="0" w:color="auto"/>
            <w:bottom w:val="none" w:sz="0" w:space="0" w:color="auto"/>
            <w:right w:val="none" w:sz="0" w:space="0" w:color="auto"/>
          </w:divBdr>
        </w:div>
      </w:divsChild>
    </w:div>
    <w:div w:id="1776436842">
      <w:marLeft w:val="0"/>
      <w:marRight w:val="0"/>
      <w:marTop w:val="0"/>
      <w:marBottom w:val="0"/>
      <w:divBdr>
        <w:top w:val="none" w:sz="0" w:space="0" w:color="auto"/>
        <w:left w:val="none" w:sz="0" w:space="0" w:color="auto"/>
        <w:bottom w:val="none" w:sz="0" w:space="0" w:color="auto"/>
        <w:right w:val="none" w:sz="0" w:space="0" w:color="auto"/>
      </w:divBdr>
    </w:div>
    <w:div w:id="1776704687">
      <w:marLeft w:val="0"/>
      <w:marRight w:val="0"/>
      <w:marTop w:val="0"/>
      <w:marBottom w:val="0"/>
      <w:divBdr>
        <w:top w:val="none" w:sz="0" w:space="0" w:color="auto"/>
        <w:left w:val="none" w:sz="0" w:space="0" w:color="auto"/>
        <w:bottom w:val="none" w:sz="0" w:space="0" w:color="auto"/>
        <w:right w:val="none" w:sz="0" w:space="0" w:color="auto"/>
      </w:divBdr>
      <w:divsChild>
        <w:div w:id="644239372">
          <w:marLeft w:val="0"/>
          <w:marRight w:val="-150"/>
          <w:marTop w:val="0"/>
          <w:marBottom w:val="0"/>
          <w:divBdr>
            <w:top w:val="none" w:sz="0" w:space="0" w:color="auto"/>
            <w:left w:val="none" w:sz="0" w:space="0" w:color="auto"/>
            <w:bottom w:val="none" w:sz="0" w:space="0" w:color="auto"/>
            <w:right w:val="none" w:sz="0" w:space="0" w:color="auto"/>
          </w:divBdr>
        </w:div>
      </w:divsChild>
    </w:div>
    <w:div w:id="1776826662">
      <w:marLeft w:val="0"/>
      <w:marRight w:val="0"/>
      <w:marTop w:val="0"/>
      <w:marBottom w:val="0"/>
      <w:divBdr>
        <w:top w:val="none" w:sz="0" w:space="0" w:color="auto"/>
        <w:left w:val="none" w:sz="0" w:space="0" w:color="auto"/>
        <w:bottom w:val="none" w:sz="0" w:space="0" w:color="auto"/>
        <w:right w:val="none" w:sz="0" w:space="0" w:color="auto"/>
      </w:divBdr>
    </w:div>
    <w:div w:id="1777629716">
      <w:marLeft w:val="0"/>
      <w:marRight w:val="0"/>
      <w:marTop w:val="0"/>
      <w:marBottom w:val="0"/>
      <w:divBdr>
        <w:top w:val="none" w:sz="0" w:space="0" w:color="auto"/>
        <w:left w:val="none" w:sz="0" w:space="0" w:color="auto"/>
        <w:bottom w:val="none" w:sz="0" w:space="0" w:color="auto"/>
        <w:right w:val="none" w:sz="0" w:space="0" w:color="auto"/>
      </w:divBdr>
      <w:divsChild>
        <w:div w:id="1365523723">
          <w:marLeft w:val="0"/>
          <w:marRight w:val="-150"/>
          <w:marTop w:val="0"/>
          <w:marBottom w:val="0"/>
          <w:divBdr>
            <w:top w:val="none" w:sz="0" w:space="0" w:color="auto"/>
            <w:left w:val="none" w:sz="0" w:space="0" w:color="auto"/>
            <w:bottom w:val="none" w:sz="0" w:space="0" w:color="auto"/>
            <w:right w:val="none" w:sz="0" w:space="0" w:color="auto"/>
          </w:divBdr>
        </w:div>
      </w:divsChild>
    </w:div>
    <w:div w:id="1782916178">
      <w:marLeft w:val="0"/>
      <w:marRight w:val="0"/>
      <w:marTop w:val="0"/>
      <w:marBottom w:val="0"/>
      <w:divBdr>
        <w:top w:val="none" w:sz="0" w:space="0" w:color="auto"/>
        <w:left w:val="none" w:sz="0" w:space="0" w:color="auto"/>
        <w:bottom w:val="none" w:sz="0" w:space="0" w:color="auto"/>
        <w:right w:val="none" w:sz="0" w:space="0" w:color="auto"/>
      </w:divBdr>
    </w:div>
    <w:div w:id="1783063988">
      <w:marLeft w:val="0"/>
      <w:marRight w:val="0"/>
      <w:marTop w:val="0"/>
      <w:marBottom w:val="0"/>
      <w:divBdr>
        <w:top w:val="none" w:sz="0" w:space="0" w:color="auto"/>
        <w:left w:val="none" w:sz="0" w:space="0" w:color="auto"/>
        <w:bottom w:val="none" w:sz="0" w:space="0" w:color="auto"/>
        <w:right w:val="none" w:sz="0" w:space="0" w:color="auto"/>
      </w:divBdr>
    </w:div>
    <w:div w:id="1783451270">
      <w:marLeft w:val="0"/>
      <w:marRight w:val="0"/>
      <w:marTop w:val="0"/>
      <w:marBottom w:val="0"/>
      <w:divBdr>
        <w:top w:val="none" w:sz="0" w:space="0" w:color="auto"/>
        <w:left w:val="none" w:sz="0" w:space="0" w:color="auto"/>
        <w:bottom w:val="none" w:sz="0" w:space="0" w:color="auto"/>
        <w:right w:val="none" w:sz="0" w:space="0" w:color="auto"/>
      </w:divBdr>
      <w:divsChild>
        <w:div w:id="202325459">
          <w:marLeft w:val="0"/>
          <w:marRight w:val="-150"/>
          <w:marTop w:val="0"/>
          <w:marBottom w:val="0"/>
          <w:divBdr>
            <w:top w:val="none" w:sz="0" w:space="0" w:color="auto"/>
            <w:left w:val="none" w:sz="0" w:space="0" w:color="auto"/>
            <w:bottom w:val="none" w:sz="0" w:space="0" w:color="auto"/>
            <w:right w:val="none" w:sz="0" w:space="0" w:color="auto"/>
          </w:divBdr>
        </w:div>
      </w:divsChild>
    </w:div>
    <w:div w:id="1789738803">
      <w:bodyDiv w:val="1"/>
      <w:marLeft w:val="0"/>
      <w:marRight w:val="0"/>
      <w:marTop w:val="0"/>
      <w:marBottom w:val="0"/>
      <w:divBdr>
        <w:top w:val="none" w:sz="0" w:space="0" w:color="auto"/>
        <w:left w:val="none" w:sz="0" w:space="0" w:color="auto"/>
        <w:bottom w:val="none" w:sz="0" w:space="0" w:color="auto"/>
        <w:right w:val="none" w:sz="0" w:space="0" w:color="auto"/>
      </w:divBdr>
    </w:div>
    <w:div w:id="1790972259">
      <w:bodyDiv w:val="1"/>
      <w:marLeft w:val="0"/>
      <w:marRight w:val="0"/>
      <w:marTop w:val="0"/>
      <w:marBottom w:val="0"/>
      <w:divBdr>
        <w:top w:val="none" w:sz="0" w:space="0" w:color="auto"/>
        <w:left w:val="none" w:sz="0" w:space="0" w:color="auto"/>
        <w:bottom w:val="none" w:sz="0" w:space="0" w:color="auto"/>
        <w:right w:val="none" w:sz="0" w:space="0" w:color="auto"/>
      </w:divBdr>
    </w:div>
    <w:div w:id="1792357095">
      <w:marLeft w:val="0"/>
      <w:marRight w:val="0"/>
      <w:marTop w:val="0"/>
      <w:marBottom w:val="0"/>
      <w:divBdr>
        <w:top w:val="none" w:sz="0" w:space="0" w:color="auto"/>
        <w:left w:val="none" w:sz="0" w:space="0" w:color="auto"/>
        <w:bottom w:val="none" w:sz="0" w:space="0" w:color="auto"/>
        <w:right w:val="none" w:sz="0" w:space="0" w:color="auto"/>
      </w:divBdr>
      <w:divsChild>
        <w:div w:id="309948456">
          <w:marLeft w:val="0"/>
          <w:marRight w:val="-150"/>
          <w:marTop w:val="0"/>
          <w:marBottom w:val="0"/>
          <w:divBdr>
            <w:top w:val="none" w:sz="0" w:space="0" w:color="auto"/>
            <w:left w:val="none" w:sz="0" w:space="0" w:color="auto"/>
            <w:bottom w:val="none" w:sz="0" w:space="0" w:color="auto"/>
            <w:right w:val="none" w:sz="0" w:space="0" w:color="auto"/>
          </w:divBdr>
        </w:div>
      </w:divsChild>
    </w:div>
    <w:div w:id="1794133770">
      <w:bodyDiv w:val="1"/>
      <w:marLeft w:val="0"/>
      <w:marRight w:val="0"/>
      <w:marTop w:val="0"/>
      <w:marBottom w:val="0"/>
      <w:divBdr>
        <w:top w:val="none" w:sz="0" w:space="0" w:color="auto"/>
        <w:left w:val="none" w:sz="0" w:space="0" w:color="auto"/>
        <w:bottom w:val="none" w:sz="0" w:space="0" w:color="auto"/>
        <w:right w:val="none" w:sz="0" w:space="0" w:color="auto"/>
      </w:divBdr>
    </w:div>
    <w:div w:id="1794250275">
      <w:bodyDiv w:val="1"/>
      <w:marLeft w:val="0"/>
      <w:marRight w:val="0"/>
      <w:marTop w:val="0"/>
      <w:marBottom w:val="0"/>
      <w:divBdr>
        <w:top w:val="none" w:sz="0" w:space="0" w:color="auto"/>
        <w:left w:val="none" w:sz="0" w:space="0" w:color="auto"/>
        <w:bottom w:val="none" w:sz="0" w:space="0" w:color="auto"/>
        <w:right w:val="none" w:sz="0" w:space="0" w:color="auto"/>
      </w:divBdr>
    </w:div>
    <w:div w:id="1795978294">
      <w:bodyDiv w:val="1"/>
      <w:marLeft w:val="0"/>
      <w:marRight w:val="0"/>
      <w:marTop w:val="0"/>
      <w:marBottom w:val="0"/>
      <w:divBdr>
        <w:top w:val="none" w:sz="0" w:space="0" w:color="auto"/>
        <w:left w:val="none" w:sz="0" w:space="0" w:color="auto"/>
        <w:bottom w:val="none" w:sz="0" w:space="0" w:color="auto"/>
        <w:right w:val="none" w:sz="0" w:space="0" w:color="auto"/>
      </w:divBdr>
    </w:div>
    <w:div w:id="1799107848">
      <w:marLeft w:val="0"/>
      <w:marRight w:val="0"/>
      <w:marTop w:val="0"/>
      <w:marBottom w:val="0"/>
      <w:divBdr>
        <w:top w:val="none" w:sz="0" w:space="0" w:color="auto"/>
        <w:left w:val="none" w:sz="0" w:space="0" w:color="auto"/>
        <w:bottom w:val="none" w:sz="0" w:space="0" w:color="auto"/>
        <w:right w:val="none" w:sz="0" w:space="0" w:color="auto"/>
      </w:divBdr>
      <w:divsChild>
        <w:div w:id="1356006683">
          <w:marLeft w:val="0"/>
          <w:marRight w:val="-150"/>
          <w:marTop w:val="0"/>
          <w:marBottom w:val="0"/>
          <w:divBdr>
            <w:top w:val="none" w:sz="0" w:space="0" w:color="auto"/>
            <w:left w:val="none" w:sz="0" w:space="0" w:color="auto"/>
            <w:bottom w:val="none" w:sz="0" w:space="0" w:color="auto"/>
            <w:right w:val="none" w:sz="0" w:space="0" w:color="auto"/>
          </w:divBdr>
        </w:div>
      </w:divsChild>
    </w:div>
    <w:div w:id="1805851485">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1807039707">
      <w:bodyDiv w:val="1"/>
      <w:marLeft w:val="0"/>
      <w:marRight w:val="0"/>
      <w:marTop w:val="0"/>
      <w:marBottom w:val="0"/>
      <w:divBdr>
        <w:top w:val="none" w:sz="0" w:space="0" w:color="auto"/>
        <w:left w:val="none" w:sz="0" w:space="0" w:color="auto"/>
        <w:bottom w:val="none" w:sz="0" w:space="0" w:color="auto"/>
        <w:right w:val="none" w:sz="0" w:space="0" w:color="auto"/>
      </w:divBdr>
    </w:div>
    <w:div w:id="1820728878">
      <w:bodyDiv w:val="1"/>
      <w:marLeft w:val="0"/>
      <w:marRight w:val="0"/>
      <w:marTop w:val="0"/>
      <w:marBottom w:val="0"/>
      <w:divBdr>
        <w:top w:val="none" w:sz="0" w:space="0" w:color="auto"/>
        <w:left w:val="none" w:sz="0" w:space="0" w:color="auto"/>
        <w:bottom w:val="none" w:sz="0" w:space="0" w:color="auto"/>
        <w:right w:val="none" w:sz="0" w:space="0" w:color="auto"/>
      </w:divBdr>
    </w:div>
    <w:div w:id="1821995114">
      <w:bodyDiv w:val="1"/>
      <w:marLeft w:val="0"/>
      <w:marRight w:val="0"/>
      <w:marTop w:val="0"/>
      <w:marBottom w:val="0"/>
      <w:divBdr>
        <w:top w:val="none" w:sz="0" w:space="0" w:color="auto"/>
        <w:left w:val="none" w:sz="0" w:space="0" w:color="auto"/>
        <w:bottom w:val="none" w:sz="0" w:space="0" w:color="auto"/>
        <w:right w:val="none" w:sz="0" w:space="0" w:color="auto"/>
      </w:divBdr>
    </w:div>
    <w:div w:id="1824353477">
      <w:bodyDiv w:val="1"/>
      <w:marLeft w:val="0"/>
      <w:marRight w:val="0"/>
      <w:marTop w:val="0"/>
      <w:marBottom w:val="0"/>
      <w:divBdr>
        <w:top w:val="none" w:sz="0" w:space="0" w:color="auto"/>
        <w:left w:val="none" w:sz="0" w:space="0" w:color="auto"/>
        <w:bottom w:val="none" w:sz="0" w:space="0" w:color="auto"/>
        <w:right w:val="none" w:sz="0" w:space="0" w:color="auto"/>
      </w:divBdr>
    </w:div>
    <w:div w:id="1825047605">
      <w:marLeft w:val="0"/>
      <w:marRight w:val="0"/>
      <w:marTop w:val="0"/>
      <w:marBottom w:val="0"/>
      <w:divBdr>
        <w:top w:val="none" w:sz="0" w:space="0" w:color="auto"/>
        <w:left w:val="none" w:sz="0" w:space="0" w:color="auto"/>
        <w:bottom w:val="none" w:sz="0" w:space="0" w:color="auto"/>
        <w:right w:val="none" w:sz="0" w:space="0" w:color="auto"/>
      </w:divBdr>
    </w:div>
    <w:div w:id="1825317924">
      <w:marLeft w:val="0"/>
      <w:marRight w:val="0"/>
      <w:marTop w:val="0"/>
      <w:marBottom w:val="0"/>
      <w:divBdr>
        <w:top w:val="none" w:sz="0" w:space="0" w:color="auto"/>
        <w:left w:val="none" w:sz="0" w:space="0" w:color="auto"/>
        <w:bottom w:val="none" w:sz="0" w:space="0" w:color="auto"/>
        <w:right w:val="none" w:sz="0" w:space="0" w:color="auto"/>
      </w:divBdr>
    </w:div>
    <w:div w:id="1828085753">
      <w:marLeft w:val="0"/>
      <w:marRight w:val="0"/>
      <w:marTop w:val="0"/>
      <w:marBottom w:val="0"/>
      <w:divBdr>
        <w:top w:val="none" w:sz="0" w:space="0" w:color="auto"/>
        <w:left w:val="none" w:sz="0" w:space="0" w:color="auto"/>
        <w:bottom w:val="none" w:sz="0" w:space="0" w:color="auto"/>
        <w:right w:val="none" w:sz="0" w:space="0" w:color="auto"/>
      </w:divBdr>
    </w:div>
    <w:div w:id="1834291688">
      <w:marLeft w:val="0"/>
      <w:marRight w:val="0"/>
      <w:marTop w:val="0"/>
      <w:marBottom w:val="0"/>
      <w:divBdr>
        <w:top w:val="none" w:sz="0" w:space="0" w:color="auto"/>
        <w:left w:val="none" w:sz="0" w:space="0" w:color="auto"/>
        <w:bottom w:val="none" w:sz="0" w:space="0" w:color="auto"/>
        <w:right w:val="none" w:sz="0" w:space="0" w:color="auto"/>
      </w:divBdr>
      <w:divsChild>
        <w:div w:id="1619337017">
          <w:marLeft w:val="0"/>
          <w:marRight w:val="-150"/>
          <w:marTop w:val="0"/>
          <w:marBottom w:val="0"/>
          <w:divBdr>
            <w:top w:val="none" w:sz="0" w:space="0" w:color="auto"/>
            <w:left w:val="none" w:sz="0" w:space="0" w:color="auto"/>
            <w:bottom w:val="none" w:sz="0" w:space="0" w:color="auto"/>
            <w:right w:val="none" w:sz="0" w:space="0" w:color="auto"/>
          </w:divBdr>
        </w:div>
      </w:divsChild>
    </w:div>
    <w:div w:id="1841310840">
      <w:marLeft w:val="0"/>
      <w:marRight w:val="0"/>
      <w:marTop w:val="0"/>
      <w:marBottom w:val="0"/>
      <w:divBdr>
        <w:top w:val="none" w:sz="0" w:space="0" w:color="auto"/>
        <w:left w:val="none" w:sz="0" w:space="0" w:color="auto"/>
        <w:bottom w:val="none" w:sz="0" w:space="0" w:color="auto"/>
        <w:right w:val="none" w:sz="0" w:space="0" w:color="auto"/>
      </w:divBdr>
    </w:div>
    <w:div w:id="1841654307">
      <w:marLeft w:val="0"/>
      <w:marRight w:val="0"/>
      <w:marTop w:val="0"/>
      <w:marBottom w:val="0"/>
      <w:divBdr>
        <w:top w:val="none" w:sz="0" w:space="0" w:color="auto"/>
        <w:left w:val="none" w:sz="0" w:space="0" w:color="auto"/>
        <w:bottom w:val="none" w:sz="0" w:space="0" w:color="auto"/>
        <w:right w:val="none" w:sz="0" w:space="0" w:color="auto"/>
      </w:divBdr>
    </w:div>
    <w:div w:id="1844397246">
      <w:bodyDiv w:val="1"/>
      <w:marLeft w:val="0"/>
      <w:marRight w:val="0"/>
      <w:marTop w:val="0"/>
      <w:marBottom w:val="0"/>
      <w:divBdr>
        <w:top w:val="none" w:sz="0" w:space="0" w:color="auto"/>
        <w:left w:val="none" w:sz="0" w:space="0" w:color="auto"/>
        <w:bottom w:val="none" w:sz="0" w:space="0" w:color="auto"/>
        <w:right w:val="none" w:sz="0" w:space="0" w:color="auto"/>
      </w:divBdr>
    </w:div>
    <w:div w:id="1850943925">
      <w:marLeft w:val="0"/>
      <w:marRight w:val="0"/>
      <w:marTop w:val="0"/>
      <w:marBottom w:val="0"/>
      <w:divBdr>
        <w:top w:val="none" w:sz="0" w:space="0" w:color="auto"/>
        <w:left w:val="none" w:sz="0" w:space="0" w:color="auto"/>
        <w:bottom w:val="none" w:sz="0" w:space="0" w:color="auto"/>
        <w:right w:val="none" w:sz="0" w:space="0" w:color="auto"/>
      </w:divBdr>
    </w:div>
    <w:div w:id="1852917602">
      <w:bodyDiv w:val="1"/>
      <w:marLeft w:val="0"/>
      <w:marRight w:val="0"/>
      <w:marTop w:val="0"/>
      <w:marBottom w:val="0"/>
      <w:divBdr>
        <w:top w:val="none" w:sz="0" w:space="0" w:color="auto"/>
        <w:left w:val="none" w:sz="0" w:space="0" w:color="auto"/>
        <w:bottom w:val="none" w:sz="0" w:space="0" w:color="auto"/>
        <w:right w:val="none" w:sz="0" w:space="0" w:color="auto"/>
      </w:divBdr>
    </w:div>
    <w:div w:id="1853032410">
      <w:marLeft w:val="0"/>
      <w:marRight w:val="0"/>
      <w:marTop w:val="0"/>
      <w:marBottom w:val="0"/>
      <w:divBdr>
        <w:top w:val="none" w:sz="0" w:space="0" w:color="auto"/>
        <w:left w:val="none" w:sz="0" w:space="0" w:color="auto"/>
        <w:bottom w:val="none" w:sz="0" w:space="0" w:color="auto"/>
        <w:right w:val="none" w:sz="0" w:space="0" w:color="auto"/>
      </w:divBdr>
      <w:divsChild>
        <w:div w:id="517353034">
          <w:marLeft w:val="0"/>
          <w:marRight w:val="-150"/>
          <w:marTop w:val="0"/>
          <w:marBottom w:val="0"/>
          <w:divBdr>
            <w:top w:val="none" w:sz="0" w:space="0" w:color="auto"/>
            <w:left w:val="none" w:sz="0" w:space="0" w:color="auto"/>
            <w:bottom w:val="none" w:sz="0" w:space="0" w:color="auto"/>
            <w:right w:val="none" w:sz="0" w:space="0" w:color="auto"/>
          </w:divBdr>
        </w:div>
      </w:divsChild>
    </w:div>
    <w:div w:id="1853841187">
      <w:marLeft w:val="0"/>
      <w:marRight w:val="0"/>
      <w:marTop w:val="0"/>
      <w:marBottom w:val="0"/>
      <w:divBdr>
        <w:top w:val="none" w:sz="0" w:space="0" w:color="auto"/>
        <w:left w:val="none" w:sz="0" w:space="0" w:color="auto"/>
        <w:bottom w:val="none" w:sz="0" w:space="0" w:color="auto"/>
        <w:right w:val="none" w:sz="0" w:space="0" w:color="auto"/>
      </w:divBdr>
      <w:divsChild>
        <w:div w:id="1051688758">
          <w:marLeft w:val="0"/>
          <w:marRight w:val="-150"/>
          <w:marTop w:val="0"/>
          <w:marBottom w:val="0"/>
          <w:divBdr>
            <w:top w:val="none" w:sz="0" w:space="0" w:color="auto"/>
            <w:left w:val="none" w:sz="0" w:space="0" w:color="auto"/>
            <w:bottom w:val="none" w:sz="0" w:space="0" w:color="auto"/>
            <w:right w:val="none" w:sz="0" w:space="0" w:color="auto"/>
          </w:divBdr>
        </w:div>
      </w:divsChild>
    </w:div>
    <w:div w:id="1855532878">
      <w:bodyDiv w:val="1"/>
      <w:marLeft w:val="0"/>
      <w:marRight w:val="0"/>
      <w:marTop w:val="0"/>
      <w:marBottom w:val="0"/>
      <w:divBdr>
        <w:top w:val="none" w:sz="0" w:space="0" w:color="auto"/>
        <w:left w:val="none" w:sz="0" w:space="0" w:color="auto"/>
        <w:bottom w:val="none" w:sz="0" w:space="0" w:color="auto"/>
        <w:right w:val="none" w:sz="0" w:space="0" w:color="auto"/>
      </w:divBdr>
      <w:divsChild>
        <w:div w:id="1485123720">
          <w:marLeft w:val="0"/>
          <w:marRight w:val="0"/>
          <w:marTop w:val="0"/>
          <w:marBottom w:val="0"/>
          <w:divBdr>
            <w:top w:val="none" w:sz="0" w:space="0" w:color="auto"/>
            <w:left w:val="none" w:sz="0" w:space="0" w:color="auto"/>
            <w:bottom w:val="none" w:sz="0" w:space="0" w:color="auto"/>
            <w:right w:val="none" w:sz="0" w:space="0" w:color="auto"/>
          </w:divBdr>
          <w:divsChild>
            <w:div w:id="133103738">
              <w:marLeft w:val="0"/>
              <w:marRight w:val="-150"/>
              <w:marTop w:val="0"/>
              <w:marBottom w:val="0"/>
              <w:divBdr>
                <w:top w:val="none" w:sz="0" w:space="0" w:color="auto"/>
                <w:left w:val="none" w:sz="0" w:space="0" w:color="auto"/>
                <w:bottom w:val="none" w:sz="0" w:space="0" w:color="auto"/>
                <w:right w:val="none" w:sz="0" w:space="0" w:color="auto"/>
              </w:divBdr>
            </w:div>
          </w:divsChild>
        </w:div>
        <w:div w:id="1825201784">
          <w:marLeft w:val="0"/>
          <w:marRight w:val="0"/>
          <w:marTop w:val="0"/>
          <w:marBottom w:val="0"/>
          <w:divBdr>
            <w:top w:val="none" w:sz="0" w:space="0" w:color="auto"/>
            <w:left w:val="none" w:sz="0" w:space="0" w:color="auto"/>
            <w:bottom w:val="none" w:sz="0" w:space="0" w:color="auto"/>
            <w:right w:val="none" w:sz="0" w:space="0" w:color="auto"/>
          </w:divBdr>
          <w:divsChild>
            <w:div w:id="15713028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55880522">
      <w:marLeft w:val="0"/>
      <w:marRight w:val="0"/>
      <w:marTop w:val="0"/>
      <w:marBottom w:val="0"/>
      <w:divBdr>
        <w:top w:val="none" w:sz="0" w:space="0" w:color="auto"/>
        <w:left w:val="none" w:sz="0" w:space="0" w:color="auto"/>
        <w:bottom w:val="none" w:sz="0" w:space="0" w:color="auto"/>
        <w:right w:val="none" w:sz="0" w:space="0" w:color="auto"/>
      </w:divBdr>
    </w:div>
    <w:div w:id="1861236051">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861967093">
      <w:marLeft w:val="0"/>
      <w:marRight w:val="0"/>
      <w:marTop w:val="0"/>
      <w:marBottom w:val="0"/>
      <w:divBdr>
        <w:top w:val="none" w:sz="0" w:space="0" w:color="auto"/>
        <w:left w:val="none" w:sz="0" w:space="0" w:color="auto"/>
        <w:bottom w:val="none" w:sz="0" w:space="0" w:color="auto"/>
        <w:right w:val="none" w:sz="0" w:space="0" w:color="auto"/>
      </w:divBdr>
      <w:divsChild>
        <w:div w:id="1834494231">
          <w:marLeft w:val="0"/>
          <w:marRight w:val="-150"/>
          <w:marTop w:val="0"/>
          <w:marBottom w:val="0"/>
          <w:divBdr>
            <w:top w:val="none" w:sz="0" w:space="0" w:color="auto"/>
            <w:left w:val="none" w:sz="0" w:space="0" w:color="auto"/>
            <w:bottom w:val="none" w:sz="0" w:space="0" w:color="auto"/>
            <w:right w:val="none" w:sz="0" w:space="0" w:color="auto"/>
          </w:divBdr>
        </w:div>
      </w:divsChild>
    </w:div>
    <w:div w:id="1862163525">
      <w:marLeft w:val="0"/>
      <w:marRight w:val="0"/>
      <w:marTop w:val="0"/>
      <w:marBottom w:val="0"/>
      <w:divBdr>
        <w:top w:val="none" w:sz="0" w:space="0" w:color="auto"/>
        <w:left w:val="none" w:sz="0" w:space="0" w:color="auto"/>
        <w:bottom w:val="none" w:sz="0" w:space="0" w:color="auto"/>
        <w:right w:val="none" w:sz="0" w:space="0" w:color="auto"/>
      </w:divBdr>
      <w:divsChild>
        <w:div w:id="2029133318">
          <w:marLeft w:val="0"/>
          <w:marRight w:val="-150"/>
          <w:marTop w:val="0"/>
          <w:marBottom w:val="0"/>
          <w:divBdr>
            <w:top w:val="none" w:sz="0" w:space="0" w:color="auto"/>
            <w:left w:val="none" w:sz="0" w:space="0" w:color="auto"/>
            <w:bottom w:val="none" w:sz="0" w:space="0" w:color="auto"/>
            <w:right w:val="none" w:sz="0" w:space="0" w:color="auto"/>
          </w:divBdr>
        </w:div>
      </w:divsChild>
    </w:div>
    <w:div w:id="1863202688">
      <w:marLeft w:val="0"/>
      <w:marRight w:val="0"/>
      <w:marTop w:val="0"/>
      <w:marBottom w:val="0"/>
      <w:divBdr>
        <w:top w:val="none" w:sz="0" w:space="0" w:color="auto"/>
        <w:left w:val="none" w:sz="0" w:space="0" w:color="auto"/>
        <w:bottom w:val="none" w:sz="0" w:space="0" w:color="auto"/>
        <w:right w:val="none" w:sz="0" w:space="0" w:color="auto"/>
      </w:divBdr>
    </w:div>
    <w:div w:id="1865436588">
      <w:marLeft w:val="0"/>
      <w:marRight w:val="0"/>
      <w:marTop w:val="0"/>
      <w:marBottom w:val="0"/>
      <w:divBdr>
        <w:top w:val="none" w:sz="0" w:space="0" w:color="auto"/>
        <w:left w:val="none" w:sz="0" w:space="0" w:color="auto"/>
        <w:bottom w:val="none" w:sz="0" w:space="0" w:color="auto"/>
        <w:right w:val="none" w:sz="0" w:space="0" w:color="auto"/>
      </w:divBdr>
    </w:div>
    <w:div w:id="1865440440">
      <w:marLeft w:val="0"/>
      <w:marRight w:val="0"/>
      <w:marTop w:val="0"/>
      <w:marBottom w:val="0"/>
      <w:divBdr>
        <w:top w:val="none" w:sz="0" w:space="0" w:color="auto"/>
        <w:left w:val="none" w:sz="0" w:space="0" w:color="auto"/>
        <w:bottom w:val="none" w:sz="0" w:space="0" w:color="auto"/>
        <w:right w:val="none" w:sz="0" w:space="0" w:color="auto"/>
      </w:divBdr>
    </w:div>
    <w:div w:id="1868904452">
      <w:bodyDiv w:val="1"/>
      <w:marLeft w:val="0"/>
      <w:marRight w:val="0"/>
      <w:marTop w:val="0"/>
      <w:marBottom w:val="0"/>
      <w:divBdr>
        <w:top w:val="none" w:sz="0" w:space="0" w:color="auto"/>
        <w:left w:val="none" w:sz="0" w:space="0" w:color="auto"/>
        <w:bottom w:val="none" w:sz="0" w:space="0" w:color="auto"/>
        <w:right w:val="none" w:sz="0" w:space="0" w:color="auto"/>
      </w:divBdr>
    </w:div>
    <w:div w:id="1869639511">
      <w:bodyDiv w:val="1"/>
      <w:marLeft w:val="0"/>
      <w:marRight w:val="0"/>
      <w:marTop w:val="0"/>
      <w:marBottom w:val="0"/>
      <w:divBdr>
        <w:top w:val="none" w:sz="0" w:space="0" w:color="auto"/>
        <w:left w:val="none" w:sz="0" w:space="0" w:color="auto"/>
        <w:bottom w:val="none" w:sz="0" w:space="0" w:color="auto"/>
        <w:right w:val="none" w:sz="0" w:space="0" w:color="auto"/>
      </w:divBdr>
    </w:div>
    <w:div w:id="1876774606">
      <w:bodyDiv w:val="1"/>
      <w:marLeft w:val="0"/>
      <w:marRight w:val="0"/>
      <w:marTop w:val="0"/>
      <w:marBottom w:val="0"/>
      <w:divBdr>
        <w:top w:val="none" w:sz="0" w:space="0" w:color="auto"/>
        <w:left w:val="none" w:sz="0" w:space="0" w:color="auto"/>
        <w:bottom w:val="none" w:sz="0" w:space="0" w:color="auto"/>
        <w:right w:val="none" w:sz="0" w:space="0" w:color="auto"/>
      </w:divBdr>
    </w:div>
    <w:div w:id="1884563284">
      <w:marLeft w:val="0"/>
      <w:marRight w:val="0"/>
      <w:marTop w:val="0"/>
      <w:marBottom w:val="0"/>
      <w:divBdr>
        <w:top w:val="none" w:sz="0" w:space="0" w:color="auto"/>
        <w:left w:val="none" w:sz="0" w:space="0" w:color="auto"/>
        <w:bottom w:val="none" w:sz="0" w:space="0" w:color="auto"/>
        <w:right w:val="none" w:sz="0" w:space="0" w:color="auto"/>
      </w:divBdr>
      <w:divsChild>
        <w:div w:id="1642879632">
          <w:marLeft w:val="0"/>
          <w:marRight w:val="-150"/>
          <w:marTop w:val="0"/>
          <w:marBottom w:val="0"/>
          <w:divBdr>
            <w:top w:val="none" w:sz="0" w:space="0" w:color="auto"/>
            <w:left w:val="none" w:sz="0" w:space="0" w:color="auto"/>
            <w:bottom w:val="none" w:sz="0" w:space="0" w:color="auto"/>
            <w:right w:val="none" w:sz="0" w:space="0" w:color="auto"/>
          </w:divBdr>
        </w:div>
      </w:divsChild>
    </w:div>
    <w:div w:id="1891570722">
      <w:marLeft w:val="0"/>
      <w:marRight w:val="0"/>
      <w:marTop w:val="0"/>
      <w:marBottom w:val="0"/>
      <w:divBdr>
        <w:top w:val="none" w:sz="0" w:space="0" w:color="auto"/>
        <w:left w:val="none" w:sz="0" w:space="0" w:color="auto"/>
        <w:bottom w:val="none" w:sz="0" w:space="0" w:color="auto"/>
        <w:right w:val="none" w:sz="0" w:space="0" w:color="auto"/>
      </w:divBdr>
      <w:divsChild>
        <w:div w:id="36004677">
          <w:marLeft w:val="0"/>
          <w:marRight w:val="-150"/>
          <w:marTop w:val="0"/>
          <w:marBottom w:val="0"/>
          <w:divBdr>
            <w:top w:val="none" w:sz="0" w:space="0" w:color="auto"/>
            <w:left w:val="none" w:sz="0" w:space="0" w:color="auto"/>
            <w:bottom w:val="none" w:sz="0" w:space="0" w:color="auto"/>
            <w:right w:val="none" w:sz="0" w:space="0" w:color="auto"/>
          </w:divBdr>
        </w:div>
      </w:divsChild>
    </w:div>
    <w:div w:id="1892419292">
      <w:marLeft w:val="0"/>
      <w:marRight w:val="0"/>
      <w:marTop w:val="0"/>
      <w:marBottom w:val="0"/>
      <w:divBdr>
        <w:top w:val="none" w:sz="0" w:space="0" w:color="auto"/>
        <w:left w:val="none" w:sz="0" w:space="0" w:color="auto"/>
        <w:bottom w:val="none" w:sz="0" w:space="0" w:color="auto"/>
        <w:right w:val="none" w:sz="0" w:space="0" w:color="auto"/>
      </w:divBdr>
      <w:divsChild>
        <w:div w:id="2130929581">
          <w:marLeft w:val="0"/>
          <w:marRight w:val="-150"/>
          <w:marTop w:val="0"/>
          <w:marBottom w:val="0"/>
          <w:divBdr>
            <w:top w:val="none" w:sz="0" w:space="0" w:color="auto"/>
            <w:left w:val="none" w:sz="0" w:space="0" w:color="auto"/>
            <w:bottom w:val="none" w:sz="0" w:space="0" w:color="auto"/>
            <w:right w:val="none" w:sz="0" w:space="0" w:color="auto"/>
          </w:divBdr>
        </w:div>
      </w:divsChild>
    </w:div>
    <w:div w:id="1896114733">
      <w:bodyDiv w:val="1"/>
      <w:marLeft w:val="0"/>
      <w:marRight w:val="0"/>
      <w:marTop w:val="0"/>
      <w:marBottom w:val="0"/>
      <w:divBdr>
        <w:top w:val="none" w:sz="0" w:space="0" w:color="auto"/>
        <w:left w:val="none" w:sz="0" w:space="0" w:color="auto"/>
        <w:bottom w:val="none" w:sz="0" w:space="0" w:color="auto"/>
        <w:right w:val="none" w:sz="0" w:space="0" w:color="auto"/>
      </w:divBdr>
    </w:div>
    <w:div w:id="1897551249">
      <w:marLeft w:val="0"/>
      <w:marRight w:val="0"/>
      <w:marTop w:val="0"/>
      <w:marBottom w:val="0"/>
      <w:divBdr>
        <w:top w:val="none" w:sz="0" w:space="0" w:color="auto"/>
        <w:left w:val="none" w:sz="0" w:space="0" w:color="auto"/>
        <w:bottom w:val="none" w:sz="0" w:space="0" w:color="auto"/>
        <w:right w:val="none" w:sz="0" w:space="0" w:color="auto"/>
      </w:divBdr>
      <w:divsChild>
        <w:div w:id="979533525">
          <w:marLeft w:val="0"/>
          <w:marRight w:val="0"/>
          <w:marTop w:val="0"/>
          <w:marBottom w:val="0"/>
          <w:divBdr>
            <w:top w:val="none" w:sz="0" w:space="0" w:color="auto"/>
            <w:left w:val="none" w:sz="0" w:space="0" w:color="auto"/>
            <w:bottom w:val="none" w:sz="0" w:space="0" w:color="auto"/>
            <w:right w:val="none" w:sz="0" w:space="0" w:color="auto"/>
          </w:divBdr>
          <w:divsChild>
            <w:div w:id="17411725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01162057">
      <w:marLeft w:val="0"/>
      <w:marRight w:val="0"/>
      <w:marTop w:val="0"/>
      <w:marBottom w:val="0"/>
      <w:divBdr>
        <w:top w:val="none" w:sz="0" w:space="0" w:color="auto"/>
        <w:left w:val="none" w:sz="0" w:space="0" w:color="auto"/>
        <w:bottom w:val="none" w:sz="0" w:space="0" w:color="auto"/>
        <w:right w:val="none" w:sz="0" w:space="0" w:color="auto"/>
      </w:divBdr>
      <w:divsChild>
        <w:div w:id="1073969016">
          <w:marLeft w:val="0"/>
          <w:marRight w:val="-150"/>
          <w:marTop w:val="0"/>
          <w:marBottom w:val="0"/>
          <w:divBdr>
            <w:top w:val="none" w:sz="0" w:space="0" w:color="auto"/>
            <w:left w:val="none" w:sz="0" w:space="0" w:color="auto"/>
            <w:bottom w:val="none" w:sz="0" w:space="0" w:color="auto"/>
            <w:right w:val="none" w:sz="0" w:space="0" w:color="auto"/>
          </w:divBdr>
        </w:div>
      </w:divsChild>
    </w:div>
    <w:div w:id="1901205026">
      <w:bodyDiv w:val="1"/>
      <w:marLeft w:val="0"/>
      <w:marRight w:val="0"/>
      <w:marTop w:val="0"/>
      <w:marBottom w:val="0"/>
      <w:divBdr>
        <w:top w:val="none" w:sz="0" w:space="0" w:color="auto"/>
        <w:left w:val="none" w:sz="0" w:space="0" w:color="auto"/>
        <w:bottom w:val="none" w:sz="0" w:space="0" w:color="auto"/>
        <w:right w:val="none" w:sz="0" w:space="0" w:color="auto"/>
      </w:divBdr>
    </w:div>
    <w:div w:id="1902250332">
      <w:marLeft w:val="0"/>
      <w:marRight w:val="0"/>
      <w:marTop w:val="0"/>
      <w:marBottom w:val="0"/>
      <w:divBdr>
        <w:top w:val="none" w:sz="0" w:space="0" w:color="auto"/>
        <w:left w:val="none" w:sz="0" w:space="0" w:color="auto"/>
        <w:bottom w:val="none" w:sz="0" w:space="0" w:color="auto"/>
        <w:right w:val="none" w:sz="0" w:space="0" w:color="auto"/>
      </w:divBdr>
    </w:div>
    <w:div w:id="1903176286">
      <w:marLeft w:val="0"/>
      <w:marRight w:val="0"/>
      <w:marTop w:val="0"/>
      <w:marBottom w:val="0"/>
      <w:divBdr>
        <w:top w:val="none" w:sz="0" w:space="0" w:color="auto"/>
        <w:left w:val="none" w:sz="0" w:space="0" w:color="auto"/>
        <w:bottom w:val="none" w:sz="0" w:space="0" w:color="auto"/>
        <w:right w:val="none" w:sz="0" w:space="0" w:color="auto"/>
      </w:divBdr>
    </w:div>
    <w:div w:id="1921325442">
      <w:marLeft w:val="0"/>
      <w:marRight w:val="0"/>
      <w:marTop w:val="0"/>
      <w:marBottom w:val="0"/>
      <w:divBdr>
        <w:top w:val="none" w:sz="0" w:space="0" w:color="auto"/>
        <w:left w:val="none" w:sz="0" w:space="0" w:color="auto"/>
        <w:bottom w:val="none" w:sz="0" w:space="0" w:color="auto"/>
        <w:right w:val="none" w:sz="0" w:space="0" w:color="auto"/>
      </w:divBdr>
    </w:div>
    <w:div w:id="1923681635">
      <w:marLeft w:val="0"/>
      <w:marRight w:val="0"/>
      <w:marTop w:val="0"/>
      <w:marBottom w:val="0"/>
      <w:divBdr>
        <w:top w:val="none" w:sz="0" w:space="0" w:color="auto"/>
        <w:left w:val="none" w:sz="0" w:space="0" w:color="auto"/>
        <w:bottom w:val="none" w:sz="0" w:space="0" w:color="auto"/>
        <w:right w:val="none" w:sz="0" w:space="0" w:color="auto"/>
      </w:divBdr>
      <w:divsChild>
        <w:div w:id="1013383458">
          <w:marLeft w:val="0"/>
          <w:marRight w:val="-150"/>
          <w:marTop w:val="0"/>
          <w:marBottom w:val="0"/>
          <w:divBdr>
            <w:top w:val="none" w:sz="0" w:space="0" w:color="auto"/>
            <w:left w:val="none" w:sz="0" w:space="0" w:color="auto"/>
            <w:bottom w:val="none" w:sz="0" w:space="0" w:color="auto"/>
            <w:right w:val="none" w:sz="0" w:space="0" w:color="auto"/>
          </w:divBdr>
        </w:div>
      </w:divsChild>
    </w:div>
    <w:div w:id="1924798269">
      <w:bodyDiv w:val="1"/>
      <w:marLeft w:val="0"/>
      <w:marRight w:val="0"/>
      <w:marTop w:val="0"/>
      <w:marBottom w:val="0"/>
      <w:divBdr>
        <w:top w:val="none" w:sz="0" w:space="0" w:color="auto"/>
        <w:left w:val="none" w:sz="0" w:space="0" w:color="auto"/>
        <w:bottom w:val="none" w:sz="0" w:space="0" w:color="auto"/>
        <w:right w:val="none" w:sz="0" w:space="0" w:color="auto"/>
      </w:divBdr>
    </w:div>
    <w:div w:id="1927299240">
      <w:bodyDiv w:val="1"/>
      <w:marLeft w:val="0"/>
      <w:marRight w:val="0"/>
      <w:marTop w:val="0"/>
      <w:marBottom w:val="0"/>
      <w:divBdr>
        <w:top w:val="none" w:sz="0" w:space="0" w:color="auto"/>
        <w:left w:val="none" w:sz="0" w:space="0" w:color="auto"/>
        <w:bottom w:val="none" w:sz="0" w:space="0" w:color="auto"/>
        <w:right w:val="none" w:sz="0" w:space="0" w:color="auto"/>
      </w:divBdr>
    </w:div>
    <w:div w:id="1938058678">
      <w:marLeft w:val="0"/>
      <w:marRight w:val="0"/>
      <w:marTop w:val="0"/>
      <w:marBottom w:val="0"/>
      <w:divBdr>
        <w:top w:val="none" w:sz="0" w:space="0" w:color="auto"/>
        <w:left w:val="none" w:sz="0" w:space="0" w:color="auto"/>
        <w:bottom w:val="none" w:sz="0" w:space="0" w:color="auto"/>
        <w:right w:val="none" w:sz="0" w:space="0" w:color="auto"/>
      </w:divBdr>
    </w:div>
    <w:div w:id="1941520392">
      <w:marLeft w:val="0"/>
      <w:marRight w:val="0"/>
      <w:marTop w:val="0"/>
      <w:marBottom w:val="0"/>
      <w:divBdr>
        <w:top w:val="none" w:sz="0" w:space="0" w:color="auto"/>
        <w:left w:val="none" w:sz="0" w:space="0" w:color="auto"/>
        <w:bottom w:val="none" w:sz="0" w:space="0" w:color="auto"/>
        <w:right w:val="none" w:sz="0" w:space="0" w:color="auto"/>
      </w:divBdr>
      <w:divsChild>
        <w:div w:id="711417622">
          <w:marLeft w:val="0"/>
          <w:marRight w:val="-150"/>
          <w:marTop w:val="0"/>
          <w:marBottom w:val="0"/>
          <w:divBdr>
            <w:top w:val="none" w:sz="0" w:space="0" w:color="auto"/>
            <w:left w:val="none" w:sz="0" w:space="0" w:color="auto"/>
            <w:bottom w:val="none" w:sz="0" w:space="0" w:color="auto"/>
            <w:right w:val="none" w:sz="0" w:space="0" w:color="auto"/>
          </w:divBdr>
        </w:div>
      </w:divsChild>
    </w:div>
    <w:div w:id="1944528472">
      <w:marLeft w:val="0"/>
      <w:marRight w:val="0"/>
      <w:marTop w:val="0"/>
      <w:marBottom w:val="0"/>
      <w:divBdr>
        <w:top w:val="none" w:sz="0" w:space="0" w:color="auto"/>
        <w:left w:val="none" w:sz="0" w:space="0" w:color="auto"/>
        <w:bottom w:val="none" w:sz="0" w:space="0" w:color="auto"/>
        <w:right w:val="none" w:sz="0" w:space="0" w:color="auto"/>
      </w:divBdr>
    </w:div>
    <w:div w:id="1954553730">
      <w:marLeft w:val="0"/>
      <w:marRight w:val="0"/>
      <w:marTop w:val="0"/>
      <w:marBottom w:val="0"/>
      <w:divBdr>
        <w:top w:val="none" w:sz="0" w:space="0" w:color="auto"/>
        <w:left w:val="none" w:sz="0" w:space="0" w:color="auto"/>
        <w:bottom w:val="none" w:sz="0" w:space="0" w:color="auto"/>
        <w:right w:val="none" w:sz="0" w:space="0" w:color="auto"/>
      </w:divBdr>
      <w:divsChild>
        <w:div w:id="326787315">
          <w:marLeft w:val="0"/>
          <w:marRight w:val="-150"/>
          <w:marTop w:val="0"/>
          <w:marBottom w:val="0"/>
          <w:divBdr>
            <w:top w:val="none" w:sz="0" w:space="0" w:color="auto"/>
            <w:left w:val="none" w:sz="0" w:space="0" w:color="auto"/>
            <w:bottom w:val="none" w:sz="0" w:space="0" w:color="auto"/>
            <w:right w:val="none" w:sz="0" w:space="0" w:color="auto"/>
          </w:divBdr>
        </w:div>
      </w:divsChild>
    </w:div>
    <w:div w:id="1959799518">
      <w:marLeft w:val="0"/>
      <w:marRight w:val="0"/>
      <w:marTop w:val="0"/>
      <w:marBottom w:val="0"/>
      <w:divBdr>
        <w:top w:val="none" w:sz="0" w:space="0" w:color="auto"/>
        <w:left w:val="none" w:sz="0" w:space="0" w:color="auto"/>
        <w:bottom w:val="none" w:sz="0" w:space="0" w:color="auto"/>
        <w:right w:val="none" w:sz="0" w:space="0" w:color="auto"/>
      </w:divBdr>
      <w:divsChild>
        <w:div w:id="364140606">
          <w:marLeft w:val="0"/>
          <w:marRight w:val="-150"/>
          <w:marTop w:val="0"/>
          <w:marBottom w:val="0"/>
          <w:divBdr>
            <w:top w:val="none" w:sz="0" w:space="0" w:color="auto"/>
            <w:left w:val="none" w:sz="0" w:space="0" w:color="auto"/>
            <w:bottom w:val="none" w:sz="0" w:space="0" w:color="auto"/>
            <w:right w:val="none" w:sz="0" w:space="0" w:color="auto"/>
          </w:divBdr>
        </w:div>
      </w:divsChild>
    </w:div>
    <w:div w:id="1960795825">
      <w:marLeft w:val="0"/>
      <w:marRight w:val="0"/>
      <w:marTop w:val="0"/>
      <w:marBottom w:val="0"/>
      <w:divBdr>
        <w:top w:val="none" w:sz="0" w:space="0" w:color="auto"/>
        <w:left w:val="none" w:sz="0" w:space="0" w:color="auto"/>
        <w:bottom w:val="none" w:sz="0" w:space="0" w:color="auto"/>
        <w:right w:val="none" w:sz="0" w:space="0" w:color="auto"/>
      </w:divBdr>
      <w:divsChild>
        <w:div w:id="838230439">
          <w:marLeft w:val="0"/>
          <w:marRight w:val="-150"/>
          <w:marTop w:val="0"/>
          <w:marBottom w:val="0"/>
          <w:divBdr>
            <w:top w:val="none" w:sz="0" w:space="0" w:color="auto"/>
            <w:left w:val="none" w:sz="0" w:space="0" w:color="auto"/>
            <w:bottom w:val="none" w:sz="0" w:space="0" w:color="auto"/>
            <w:right w:val="none" w:sz="0" w:space="0" w:color="auto"/>
          </w:divBdr>
        </w:div>
      </w:divsChild>
    </w:div>
    <w:div w:id="1971544540">
      <w:marLeft w:val="0"/>
      <w:marRight w:val="0"/>
      <w:marTop w:val="0"/>
      <w:marBottom w:val="0"/>
      <w:divBdr>
        <w:top w:val="none" w:sz="0" w:space="0" w:color="auto"/>
        <w:left w:val="none" w:sz="0" w:space="0" w:color="auto"/>
        <w:bottom w:val="none" w:sz="0" w:space="0" w:color="auto"/>
        <w:right w:val="none" w:sz="0" w:space="0" w:color="auto"/>
      </w:divBdr>
      <w:divsChild>
        <w:div w:id="1510094104">
          <w:marLeft w:val="0"/>
          <w:marRight w:val="-150"/>
          <w:marTop w:val="0"/>
          <w:marBottom w:val="0"/>
          <w:divBdr>
            <w:top w:val="none" w:sz="0" w:space="0" w:color="auto"/>
            <w:left w:val="none" w:sz="0" w:space="0" w:color="auto"/>
            <w:bottom w:val="none" w:sz="0" w:space="0" w:color="auto"/>
            <w:right w:val="none" w:sz="0" w:space="0" w:color="auto"/>
          </w:divBdr>
        </w:div>
      </w:divsChild>
    </w:div>
    <w:div w:id="1971813214">
      <w:marLeft w:val="0"/>
      <w:marRight w:val="0"/>
      <w:marTop w:val="0"/>
      <w:marBottom w:val="0"/>
      <w:divBdr>
        <w:top w:val="none" w:sz="0" w:space="0" w:color="auto"/>
        <w:left w:val="none" w:sz="0" w:space="0" w:color="auto"/>
        <w:bottom w:val="none" w:sz="0" w:space="0" w:color="auto"/>
        <w:right w:val="none" w:sz="0" w:space="0" w:color="auto"/>
      </w:divBdr>
      <w:divsChild>
        <w:div w:id="855191338">
          <w:marLeft w:val="0"/>
          <w:marRight w:val="-150"/>
          <w:marTop w:val="0"/>
          <w:marBottom w:val="0"/>
          <w:divBdr>
            <w:top w:val="none" w:sz="0" w:space="0" w:color="auto"/>
            <w:left w:val="none" w:sz="0" w:space="0" w:color="auto"/>
            <w:bottom w:val="none" w:sz="0" w:space="0" w:color="auto"/>
            <w:right w:val="none" w:sz="0" w:space="0" w:color="auto"/>
          </w:divBdr>
        </w:div>
      </w:divsChild>
    </w:div>
    <w:div w:id="1971934345">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76442435">
      <w:bodyDiv w:val="1"/>
      <w:marLeft w:val="0"/>
      <w:marRight w:val="0"/>
      <w:marTop w:val="0"/>
      <w:marBottom w:val="0"/>
      <w:divBdr>
        <w:top w:val="none" w:sz="0" w:space="0" w:color="auto"/>
        <w:left w:val="none" w:sz="0" w:space="0" w:color="auto"/>
        <w:bottom w:val="none" w:sz="0" w:space="0" w:color="auto"/>
        <w:right w:val="none" w:sz="0" w:space="0" w:color="auto"/>
      </w:divBdr>
    </w:div>
    <w:div w:id="1979455162">
      <w:marLeft w:val="0"/>
      <w:marRight w:val="0"/>
      <w:marTop w:val="0"/>
      <w:marBottom w:val="0"/>
      <w:divBdr>
        <w:top w:val="none" w:sz="0" w:space="0" w:color="auto"/>
        <w:left w:val="none" w:sz="0" w:space="0" w:color="auto"/>
        <w:bottom w:val="none" w:sz="0" w:space="0" w:color="auto"/>
        <w:right w:val="none" w:sz="0" w:space="0" w:color="auto"/>
      </w:divBdr>
      <w:divsChild>
        <w:div w:id="696008698">
          <w:marLeft w:val="0"/>
          <w:marRight w:val="-150"/>
          <w:marTop w:val="0"/>
          <w:marBottom w:val="0"/>
          <w:divBdr>
            <w:top w:val="none" w:sz="0" w:space="0" w:color="auto"/>
            <w:left w:val="none" w:sz="0" w:space="0" w:color="auto"/>
            <w:bottom w:val="none" w:sz="0" w:space="0" w:color="auto"/>
            <w:right w:val="none" w:sz="0" w:space="0" w:color="auto"/>
          </w:divBdr>
        </w:div>
      </w:divsChild>
    </w:div>
    <w:div w:id="1982810694">
      <w:marLeft w:val="0"/>
      <w:marRight w:val="0"/>
      <w:marTop w:val="0"/>
      <w:marBottom w:val="0"/>
      <w:divBdr>
        <w:top w:val="none" w:sz="0" w:space="0" w:color="auto"/>
        <w:left w:val="none" w:sz="0" w:space="0" w:color="auto"/>
        <w:bottom w:val="none" w:sz="0" w:space="0" w:color="auto"/>
        <w:right w:val="none" w:sz="0" w:space="0" w:color="auto"/>
      </w:divBdr>
      <w:divsChild>
        <w:div w:id="1175343623">
          <w:marLeft w:val="0"/>
          <w:marRight w:val="-150"/>
          <w:marTop w:val="0"/>
          <w:marBottom w:val="0"/>
          <w:divBdr>
            <w:top w:val="none" w:sz="0" w:space="0" w:color="auto"/>
            <w:left w:val="none" w:sz="0" w:space="0" w:color="auto"/>
            <w:bottom w:val="none" w:sz="0" w:space="0" w:color="auto"/>
            <w:right w:val="none" w:sz="0" w:space="0" w:color="auto"/>
          </w:divBdr>
        </w:div>
      </w:divsChild>
    </w:div>
    <w:div w:id="1986280359">
      <w:marLeft w:val="0"/>
      <w:marRight w:val="0"/>
      <w:marTop w:val="0"/>
      <w:marBottom w:val="0"/>
      <w:divBdr>
        <w:top w:val="none" w:sz="0" w:space="0" w:color="auto"/>
        <w:left w:val="none" w:sz="0" w:space="0" w:color="auto"/>
        <w:bottom w:val="none" w:sz="0" w:space="0" w:color="auto"/>
        <w:right w:val="none" w:sz="0" w:space="0" w:color="auto"/>
      </w:divBdr>
    </w:div>
    <w:div w:id="1992251885">
      <w:marLeft w:val="0"/>
      <w:marRight w:val="0"/>
      <w:marTop w:val="0"/>
      <w:marBottom w:val="0"/>
      <w:divBdr>
        <w:top w:val="none" w:sz="0" w:space="0" w:color="auto"/>
        <w:left w:val="none" w:sz="0" w:space="0" w:color="auto"/>
        <w:bottom w:val="none" w:sz="0" w:space="0" w:color="auto"/>
        <w:right w:val="none" w:sz="0" w:space="0" w:color="auto"/>
      </w:divBdr>
      <w:divsChild>
        <w:div w:id="698966866">
          <w:marLeft w:val="0"/>
          <w:marRight w:val="-150"/>
          <w:marTop w:val="0"/>
          <w:marBottom w:val="0"/>
          <w:divBdr>
            <w:top w:val="none" w:sz="0" w:space="0" w:color="auto"/>
            <w:left w:val="none" w:sz="0" w:space="0" w:color="auto"/>
            <w:bottom w:val="none" w:sz="0" w:space="0" w:color="auto"/>
            <w:right w:val="none" w:sz="0" w:space="0" w:color="auto"/>
          </w:divBdr>
        </w:div>
      </w:divsChild>
    </w:div>
    <w:div w:id="1995646170">
      <w:bodyDiv w:val="1"/>
      <w:marLeft w:val="0"/>
      <w:marRight w:val="0"/>
      <w:marTop w:val="0"/>
      <w:marBottom w:val="0"/>
      <w:divBdr>
        <w:top w:val="none" w:sz="0" w:space="0" w:color="auto"/>
        <w:left w:val="none" w:sz="0" w:space="0" w:color="auto"/>
        <w:bottom w:val="none" w:sz="0" w:space="0" w:color="auto"/>
        <w:right w:val="none" w:sz="0" w:space="0" w:color="auto"/>
      </w:divBdr>
    </w:div>
    <w:div w:id="2002193368">
      <w:bodyDiv w:val="1"/>
      <w:marLeft w:val="0"/>
      <w:marRight w:val="0"/>
      <w:marTop w:val="0"/>
      <w:marBottom w:val="0"/>
      <w:divBdr>
        <w:top w:val="none" w:sz="0" w:space="0" w:color="auto"/>
        <w:left w:val="none" w:sz="0" w:space="0" w:color="auto"/>
        <w:bottom w:val="none" w:sz="0" w:space="0" w:color="auto"/>
        <w:right w:val="none" w:sz="0" w:space="0" w:color="auto"/>
      </w:divBdr>
    </w:div>
    <w:div w:id="2003704741">
      <w:marLeft w:val="0"/>
      <w:marRight w:val="0"/>
      <w:marTop w:val="0"/>
      <w:marBottom w:val="0"/>
      <w:divBdr>
        <w:top w:val="none" w:sz="0" w:space="0" w:color="auto"/>
        <w:left w:val="none" w:sz="0" w:space="0" w:color="auto"/>
        <w:bottom w:val="none" w:sz="0" w:space="0" w:color="auto"/>
        <w:right w:val="none" w:sz="0" w:space="0" w:color="auto"/>
      </w:divBdr>
    </w:div>
    <w:div w:id="2005811967">
      <w:bodyDiv w:val="1"/>
      <w:marLeft w:val="0"/>
      <w:marRight w:val="0"/>
      <w:marTop w:val="0"/>
      <w:marBottom w:val="0"/>
      <w:divBdr>
        <w:top w:val="none" w:sz="0" w:space="0" w:color="auto"/>
        <w:left w:val="none" w:sz="0" w:space="0" w:color="auto"/>
        <w:bottom w:val="none" w:sz="0" w:space="0" w:color="auto"/>
        <w:right w:val="none" w:sz="0" w:space="0" w:color="auto"/>
      </w:divBdr>
      <w:divsChild>
        <w:div w:id="1067262638">
          <w:marLeft w:val="0"/>
          <w:marRight w:val="0"/>
          <w:marTop w:val="0"/>
          <w:marBottom w:val="0"/>
          <w:divBdr>
            <w:top w:val="none" w:sz="0" w:space="0" w:color="auto"/>
            <w:left w:val="none" w:sz="0" w:space="0" w:color="auto"/>
            <w:bottom w:val="none" w:sz="0" w:space="0" w:color="auto"/>
            <w:right w:val="none" w:sz="0" w:space="0" w:color="auto"/>
          </w:divBdr>
          <w:divsChild>
            <w:div w:id="50590038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10983316">
      <w:marLeft w:val="0"/>
      <w:marRight w:val="0"/>
      <w:marTop w:val="0"/>
      <w:marBottom w:val="0"/>
      <w:divBdr>
        <w:top w:val="none" w:sz="0" w:space="0" w:color="auto"/>
        <w:left w:val="none" w:sz="0" w:space="0" w:color="auto"/>
        <w:bottom w:val="none" w:sz="0" w:space="0" w:color="auto"/>
        <w:right w:val="none" w:sz="0" w:space="0" w:color="auto"/>
      </w:divBdr>
      <w:divsChild>
        <w:div w:id="436104653">
          <w:marLeft w:val="0"/>
          <w:marRight w:val="-150"/>
          <w:marTop w:val="0"/>
          <w:marBottom w:val="0"/>
          <w:divBdr>
            <w:top w:val="none" w:sz="0" w:space="0" w:color="auto"/>
            <w:left w:val="none" w:sz="0" w:space="0" w:color="auto"/>
            <w:bottom w:val="none" w:sz="0" w:space="0" w:color="auto"/>
            <w:right w:val="none" w:sz="0" w:space="0" w:color="auto"/>
          </w:divBdr>
        </w:div>
      </w:divsChild>
    </w:div>
    <w:div w:id="2012370657">
      <w:marLeft w:val="0"/>
      <w:marRight w:val="0"/>
      <w:marTop w:val="0"/>
      <w:marBottom w:val="0"/>
      <w:divBdr>
        <w:top w:val="none" w:sz="0" w:space="0" w:color="auto"/>
        <w:left w:val="none" w:sz="0" w:space="0" w:color="auto"/>
        <w:bottom w:val="none" w:sz="0" w:space="0" w:color="auto"/>
        <w:right w:val="none" w:sz="0" w:space="0" w:color="auto"/>
      </w:divBdr>
      <w:divsChild>
        <w:div w:id="131754802">
          <w:marLeft w:val="0"/>
          <w:marRight w:val="-150"/>
          <w:marTop w:val="0"/>
          <w:marBottom w:val="0"/>
          <w:divBdr>
            <w:top w:val="none" w:sz="0" w:space="0" w:color="auto"/>
            <w:left w:val="none" w:sz="0" w:space="0" w:color="auto"/>
            <w:bottom w:val="none" w:sz="0" w:space="0" w:color="auto"/>
            <w:right w:val="none" w:sz="0" w:space="0" w:color="auto"/>
          </w:divBdr>
        </w:div>
      </w:divsChild>
    </w:div>
    <w:div w:id="2014524133">
      <w:marLeft w:val="0"/>
      <w:marRight w:val="0"/>
      <w:marTop w:val="0"/>
      <w:marBottom w:val="0"/>
      <w:divBdr>
        <w:top w:val="none" w:sz="0" w:space="0" w:color="auto"/>
        <w:left w:val="none" w:sz="0" w:space="0" w:color="auto"/>
        <w:bottom w:val="none" w:sz="0" w:space="0" w:color="auto"/>
        <w:right w:val="none" w:sz="0" w:space="0" w:color="auto"/>
      </w:divBdr>
      <w:divsChild>
        <w:div w:id="1867206868">
          <w:marLeft w:val="0"/>
          <w:marRight w:val="-150"/>
          <w:marTop w:val="0"/>
          <w:marBottom w:val="0"/>
          <w:divBdr>
            <w:top w:val="none" w:sz="0" w:space="0" w:color="auto"/>
            <w:left w:val="none" w:sz="0" w:space="0" w:color="auto"/>
            <w:bottom w:val="none" w:sz="0" w:space="0" w:color="auto"/>
            <w:right w:val="none" w:sz="0" w:space="0" w:color="auto"/>
          </w:divBdr>
        </w:div>
      </w:divsChild>
    </w:div>
    <w:div w:id="2016954610">
      <w:marLeft w:val="0"/>
      <w:marRight w:val="0"/>
      <w:marTop w:val="0"/>
      <w:marBottom w:val="0"/>
      <w:divBdr>
        <w:top w:val="none" w:sz="0" w:space="0" w:color="auto"/>
        <w:left w:val="none" w:sz="0" w:space="0" w:color="auto"/>
        <w:bottom w:val="none" w:sz="0" w:space="0" w:color="auto"/>
        <w:right w:val="none" w:sz="0" w:space="0" w:color="auto"/>
      </w:divBdr>
      <w:divsChild>
        <w:div w:id="1718511673">
          <w:marLeft w:val="0"/>
          <w:marRight w:val="-150"/>
          <w:marTop w:val="0"/>
          <w:marBottom w:val="0"/>
          <w:divBdr>
            <w:top w:val="none" w:sz="0" w:space="0" w:color="auto"/>
            <w:left w:val="none" w:sz="0" w:space="0" w:color="auto"/>
            <w:bottom w:val="none" w:sz="0" w:space="0" w:color="auto"/>
            <w:right w:val="none" w:sz="0" w:space="0" w:color="auto"/>
          </w:divBdr>
        </w:div>
      </w:divsChild>
    </w:div>
    <w:div w:id="2018574970">
      <w:marLeft w:val="0"/>
      <w:marRight w:val="0"/>
      <w:marTop w:val="0"/>
      <w:marBottom w:val="0"/>
      <w:divBdr>
        <w:top w:val="none" w:sz="0" w:space="0" w:color="auto"/>
        <w:left w:val="none" w:sz="0" w:space="0" w:color="auto"/>
        <w:bottom w:val="none" w:sz="0" w:space="0" w:color="auto"/>
        <w:right w:val="none" w:sz="0" w:space="0" w:color="auto"/>
      </w:divBdr>
      <w:divsChild>
        <w:div w:id="2010866087">
          <w:marLeft w:val="0"/>
          <w:marRight w:val="-150"/>
          <w:marTop w:val="0"/>
          <w:marBottom w:val="0"/>
          <w:divBdr>
            <w:top w:val="none" w:sz="0" w:space="0" w:color="auto"/>
            <w:left w:val="none" w:sz="0" w:space="0" w:color="auto"/>
            <w:bottom w:val="none" w:sz="0" w:space="0" w:color="auto"/>
            <w:right w:val="none" w:sz="0" w:space="0" w:color="auto"/>
          </w:divBdr>
        </w:div>
      </w:divsChild>
    </w:div>
    <w:div w:id="2021352482">
      <w:bodyDiv w:val="1"/>
      <w:marLeft w:val="0"/>
      <w:marRight w:val="0"/>
      <w:marTop w:val="0"/>
      <w:marBottom w:val="0"/>
      <w:divBdr>
        <w:top w:val="none" w:sz="0" w:space="0" w:color="auto"/>
        <w:left w:val="none" w:sz="0" w:space="0" w:color="auto"/>
        <w:bottom w:val="none" w:sz="0" w:space="0" w:color="auto"/>
        <w:right w:val="none" w:sz="0" w:space="0" w:color="auto"/>
      </w:divBdr>
    </w:div>
    <w:div w:id="2022969043">
      <w:marLeft w:val="0"/>
      <w:marRight w:val="0"/>
      <w:marTop w:val="0"/>
      <w:marBottom w:val="0"/>
      <w:divBdr>
        <w:top w:val="none" w:sz="0" w:space="0" w:color="auto"/>
        <w:left w:val="none" w:sz="0" w:space="0" w:color="auto"/>
        <w:bottom w:val="none" w:sz="0" w:space="0" w:color="auto"/>
        <w:right w:val="none" w:sz="0" w:space="0" w:color="auto"/>
      </w:divBdr>
      <w:divsChild>
        <w:div w:id="1517422846">
          <w:marLeft w:val="0"/>
          <w:marRight w:val="-150"/>
          <w:marTop w:val="0"/>
          <w:marBottom w:val="0"/>
          <w:divBdr>
            <w:top w:val="none" w:sz="0" w:space="0" w:color="auto"/>
            <w:left w:val="none" w:sz="0" w:space="0" w:color="auto"/>
            <w:bottom w:val="none" w:sz="0" w:space="0" w:color="auto"/>
            <w:right w:val="none" w:sz="0" w:space="0" w:color="auto"/>
          </w:divBdr>
        </w:div>
      </w:divsChild>
    </w:div>
    <w:div w:id="2025590006">
      <w:marLeft w:val="0"/>
      <w:marRight w:val="0"/>
      <w:marTop w:val="0"/>
      <w:marBottom w:val="0"/>
      <w:divBdr>
        <w:top w:val="none" w:sz="0" w:space="0" w:color="auto"/>
        <w:left w:val="none" w:sz="0" w:space="0" w:color="auto"/>
        <w:bottom w:val="none" w:sz="0" w:space="0" w:color="auto"/>
        <w:right w:val="none" w:sz="0" w:space="0" w:color="auto"/>
      </w:divBdr>
      <w:divsChild>
        <w:div w:id="1348873696">
          <w:marLeft w:val="0"/>
          <w:marRight w:val="-150"/>
          <w:marTop w:val="0"/>
          <w:marBottom w:val="0"/>
          <w:divBdr>
            <w:top w:val="none" w:sz="0" w:space="0" w:color="auto"/>
            <w:left w:val="none" w:sz="0" w:space="0" w:color="auto"/>
            <w:bottom w:val="none" w:sz="0" w:space="0" w:color="auto"/>
            <w:right w:val="none" w:sz="0" w:space="0" w:color="auto"/>
          </w:divBdr>
        </w:div>
      </w:divsChild>
    </w:div>
    <w:div w:id="2026906767">
      <w:marLeft w:val="0"/>
      <w:marRight w:val="0"/>
      <w:marTop w:val="0"/>
      <w:marBottom w:val="0"/>
      <w:divBdr>
        <w:top w:val="none" w:sz="0" w:space="0" w:color="auto"/>
        <w:left w:val="none" w:sz="0" w:space="0" w:color="auto"/>
        <w:bottom w:val="none" w:sz="0" w:space="0" w:color="auto"/>
        <w:right w:val="none" w:sz="0" w:space="0" w:color="auto"/>
      </w:divBdr>
      <w:divsChild>
        <w:div w:id="553546480">
          <w:marLeft w:val="0"/>
          <w:marRight w:val="0"/>
          <w:marTop w:val="0"/>
          <w:marBottom w:val="0"/>
          <w:divBdr>
            <w:top w:val="none" w:sz="0" w:space="0" w:color="auto"/>
            <w:left w:val="none" w:sz="0" w:space="0" w:color="auto"/>
            <w:bottom w:val="none" w:sz="0" w:space="0" w:color="auto"/>
            <w:right w:val="none" w:sz="0" w:space="0" w:color="auto"/>
          </w:divBdr>
          <w:divsChild>
            <w:div w:id="138648840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33219062">
      <w:bodyDiv w:val="1"/>
      <w:marLeft w:val="0"/>
      <w:marRight w:val="0"/>
      <w:marTop w:val="0"/>
      <w:marBottom w:val="0"/>
      <w:divBdr>
        <w:top w:val="none" w:sz="0" w:space="0" w:color="auto"/>
        <w:left w:val="none" w:sz="0" w:space="0" w:color="auto"/>
        <w:bottom w:val="none" w:sz="0" w:space="0" w:color="auto"/>
        <w:right w:val="none" w:sz="0" w:space="0" w:color="auto"/>
      </w:divBdr>
    </w:div>
    <w:div w:id="2042589438">
      <w:marLeft w:val="0"/>
      <w:marRight w:val="0"/>
      <w:marTop w:val="0"/>
      <w:marBottom w:val="0"/>
      <w:divBdr>
        <w:top w:val="none" w:sz="0" w:space="0" w:color="auto"/>
        <w:left w:val="none" w:sz="0" w:space="0" w:color="auto"/>
        <w:bottom w:val="none" w:sz="0" w:space="0" w:color="auto"/>
        <w:right w:val="none" w:sz="0" w:space="0" w:color="auto"/>
      </w:divBdr>
    </w:div>
    <w:div w:id="2043899105">
      <w:marLeft w:val="0"/>
      <w:marRight w:val="0"/>
      <w:marTop w:val="0"/>
      <w:marBottom w:val="0"/>
      <w:divBdr>
        <w:top w:val="none" w:sz="0" w:space="0" w:color="auto"/>
        <w:left w:val="none" w:sz="0" w:space="0" w:color="auto"/>
        <w:bottom w:val="none" w:sz="0" w:space="0" w:color="auto"/>
        <w:right w:val="none" w:sz="0" w:space="0" w:color="auto"/>
      </w:divBdr>
    </w:div>
    <w:div w:id="2046906226">
      <w:marLeft w:val="0"/>
      <w:marRight w:val="0"/>
      <w:marTop w:val="0"/>
      <w:marBottom w:val="0"/>
      <w:divBdr>
        <w:top w:val="none" w:sz="0" w:space="0" w:color="auto"/>
        <w:left w:val="none" w:sz="0" w:space="0" w:color="auto"/>
        <w:bottom w:val="none" w:sz="0" w:space="0" w:color="auto"/>
        <w:right w:val="none" w:sz="0" w:space="0" w:color="auto"/>
      </w:divBdr>
      <w:divsChild>
        <w:div w:id="545167">
          <w:marLeft w:val="0"/>
          <w:marRight w:val="-150"/>
          <w:marTop w:val="0"/>
          <w:marBottom w:val="0"/>
          <w:divBdr>
            <w:top w:val="none" w:sz="0" w:space="0" w:color="auto"/>
            <w:left w:val="none" w:sz="0" w:space="0" w:color="auto"/>
            <w:bottom w:val="none" w:sz="0" w:space="0" w:color="auto"/>
            <w:right w:val="none" w:sz="0" w:space="0" w:color="auto"/>
          </w:divBdr>
        </w:div>
      </w:divsChild>
    </w:div>
    <w:div w:id="2048140085">
      <w:marLeft w:val="0"/>
      <w:marRight w:val="0"/>
      <w:marTop w:val="0"/>
      <w:marBottom w:val="0"/>
      <w:divBdr>
        <w:top w:val="none" w:sz="0" w:space="0" w:color="auto"/>
        <w:left w:val="none" w:sz="0" w:space="0" w:color="auto"/>
        <w:bottom w:val="none" w:sz="0" w:space="0" w:color="auto"/>
        <w:right w:val="none" w:sz="0" w:space="0" w:color="auto"/>
      </w:divBdr>
      <w:divsChild>
        <w:div w:id="1699355393">
          <w:marLeft w:val="0"/>
          <w:marRight w:val="-150"/>
          <w:marTop w:val="0"/>
          <w:marBottom w:val="0"/>
          <w:divBdr>
            <w:top w:val="none" w:sz="0" w:space="0" w:color="auto"/>
            <w:left w:val="none" w:sz="0" w:space="0" w:color="auto"/>
            <w:bottom w:val="none" w:sz="0" w:space="0" w:color="auto"/>
            <w:right w:val="none" w:sz="0" w:space="0" w:color="auto"/>
          </w:divBdr>
        </w:div>
      </w:divsChild>
    </w:div>
    <w:div w:id="2049180315">
      <w:marLeft w:val="0"/>
      <w:marRight w:val="0"/>
      <w:marTop w:val="0"/>
      <w:marBottom w:val="0"/>
      <w:divBdr>
        <w:top w:val="none" w:sz="0" w:space="0" w:color="auto"/>
        <w:left w:val="none" w:sz="0" w:space="0" w:color="auto"/>
        <w:bottom w:val="none" w:sz="0" w:space="0" w:color="auto"/>
        <w:right w:val="none" w:sz="0" w:space="0" w:color="auto"/>
      </w:divBdr>
      <w:divsChild>
        <w:div w:id="1294680212">
          <w:marLeft w:val="0"/>
          <w:marRight w:val="-150"/>
          <w:marTop w:val="0"/>
          <w:marBottom w:val="0"/>
          <w:divBdr>
            <w:top w:val="none" w:sz="0" w:space="0" w:color="auto"/>
            <w:left w:val="none" w:sz="0" w:space="0" w:color="auto"/>
            <w:bottom w:val="none" w:sz="0" w:space="0" w:color="auto"/>
            <w:right w:val="none" w:sz="0" w:space="0" w:color="auto"/>
          </w:divBdr>
        </w:div>
      </w:divsChild>
    </w:div>
    <w:div w:id="2052682045">
      <w:marLeft w:val="0"/>
      <w:marRight w:val="0"/>
      <w:marTop w:val="0"/>
      <w:marBottom w:val="0"/>
      <w:divBdr>
        <w:top w:val="none" w:sz="0" w:space="0" w:color="auto"/>
        <w:left w:val="none" w:sz="0" w:space="0" w:color="auto"/>
        <w:bottom w:val="none" w:sz="0" w:space="0" w:color="auto"/>
        <w:right w:val="none" w:sz="0" w:space="0" w:color="auto"/>
      </w:divBdr>
    </w:div>
    <w:div w:id="2066492158">
      <w:marLeft w:val="0"/>
      <w:marRight w:val="0"/>
      <w:marTop w:val="0"/>
      <w:marBottom w:val="0"/>
      <w:divBdr>
        <w:top w:val="none" w:sz="0" w:space="0" w:color="auto"/>
        <w:left w:val="none" w:sz="0" w:space="0" w:color="auto"/>
        <w:bottom w:val="none" w:sz="0" w:space="0" w:color="auto"/>
        <w:right w:val="none" w:sz="0" w:space="0" w:color="auto"/>
      </w:divBdr>
      <w:divsChild>
        <w:div w:id="2035960920">
          <w:marLeft w:val="0"/>
          <w:marRight w:val="0"/>
          <w:marTop w:val="0"/>
          <w:marBottom w:val="0"/>
          <w:divBdr>
            <w:top w:val="none" w:sz="0" w:space="0" w:color="auto"/>
            <w:left w:val="none" w:sz="0" w:space="0" w:color="auto"/>
            <w:bottom w:val="none" w:sz="0" w:space="0" w:color="auto"/>
            <w:right w:val="none" w:sz="0" w:space="0" w:color="auto"/>
          </w:divBdr>
          <w:divsChild>
            <w:div w:id="192178807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74084126">
      <w:marLeft w:val="0"/>
      <w:marRight w:val="0"/>
      <w:marTop w:val="0"/>
      <w:marBottom w:val="0"/>
      <w:divBdr>
        <w:top w:val="none" w:sz="0" w:space="0" w:color="auto"/>
        <w:left w:val="none" w:sz="0" w:space="0" w:color="auto"/>
        <w:bottom w:val="none" w:sz="0" w:space="0" w:color="auto"/>
        <w:right w:val="none" w:sz="0" w:space="0" w:color="auto"/>
      </w:divBdr>
      <w:divsChild>
        <w:div w:id="330068179">
          <w:marLeft w:val="0"/>
          <w:marRight w:val="-150"/>
          <w:marTop w:val="0"/>
          <w:marBottom w:val="0"/>
          <w:divBdr>
            <w:top w:val="none" w:sz="0" w:space="0" w:color="auto"/>
            <w:left w:val="none" w:sz="0" w:space="0" w:color="auto"/>
            <w:bottom w:val="none" w:sz="0" w:space="0" w:color="auto"/>
            <w:right w:val="none" w:sz="0" w:space="0" w:color="auto"/>
          </w:divBdr>
        </w:div>
      </w:divsChild>
    </w:div>
    <w:div w:id="2076778439">
      <w:bodyDiv w:val="1"/>
      <w:marLeft w:val="0"/>
      <w:marRight w:val="0"/>
      <w:marTop w:val="0"/>
      <w:marBottom w:val="0"/>
      <w:divBdr>
        <w:top w:val="none" w:sz="0" w:space="0" w:color="auto"/>
        <w:left w:val="none" w:sz="0" w:space="0" w:color="auto"/>
        <w:bottom w:val="none" w:sz="0" w:space="0" w:color="auto"/>
        <w:right w:val="none" w:sz="0" w:space="0" w:color="auto"/>
      </w:divBdr>
    </w:div>
    <w:div w:id="2079743958">
      <w:bodyDiv w:val="1"/>
      <w:marLeft w:val="0"/>
      <w:marRight w:val="0"/>
      <w:marTop w:val="0"/>
      <w:marBottom w:val="0"/>
      <w:divBdr>
        <w:top w:val="none" w:sz="0" w:space="0" w:color="auto"/>
        <w:left w:val="none" w:sz="0" w:space="0" w:color="auto"/>
        <w:bottom w:val="none" w:sz="0" w:space="0" w:color="auto"/>
        <w:right w:val="none" w:sz="0" w:space="0" w:color="auto"/>
      </w:divBdr>
    </w:div>
    <w:div w:id="2081517944">
      <w:marLeft w:val="0"/>
      <w:marRight w:val="0"/>
      <w:marTop w:val="0"/>
      <w:marBottom w:val="0"/>
      <w:divBdr>
        <w:top w:val="none" w:sz="0" w:space="0" w:color="auto"/>
        <w:left w:val="none" w:sz="0" w:space="0" w:color="auto"/>
        <w:bottom w:val="none" w:sz="0" w:space="0" w:color="auto"/>
        <w:right w:val="none" w:sz="0" w:space="0" w:color="auto"/>
      </w:divBdr>
    </w:div>
    <w:div w:id="2083598071">
      <w:bodyDiv w:val="1"/>
      <w:marLeft w:val="0"/>
      <w:marRight w:val="0"/>
      <w:marTop w:val="0"/>
      <w:marBottom w:val="0"/>
      <w:divBdr>
        <w:top w:val="none" w:sz="0" w:space="0" w:color="auto"/>
        <w:left w:val="none" w:sz="0" w:space="0" w:color="auto"/>
        <w:bottom w:val="none" w:sz="0" w:space="0" w:color="auto"/>
        <w:right w:val="none" w:sz="0" w:space="0" w:color="auto"/>
      </w:divBdr>
    </w:div>
    <w:div w:id="2084989445">
      <w:marLeft w:val="0"/>
      <w:marRight w:val="0"/>
      <w:marTop w:val="0"/>
      <w:marBottom w:val="0"/>
      <w:divBdr>
        <w:top w:val="none" w:sz="0" w:space="0" w:color="auto"/>
        <w:left w:val="none" w:sz="0" w:space="0" w:color="auto"/>
        <w:bottom w:val="none" w:sz="0" w:space="0" w:color="auto"/>
        <w:right w:val="none" w:sz="0" w:space="0" w:color="auto"/>
      </w:divBdr>
      <w:divsChild>
        <w:div w:id="449738543">
          <w:marLeft w:val="0"/>
          <w:marRight w:val="-150"/>
          <w:marTop w:val="0"/>
          <w:marBottom w:val="0"/>
          <w:divBdr>
            <w:top w:val="none" w:sz="0" w:space="0" w:color="auto"/>
            <w:left w:val="none" w:sz="0" w:space="0" w:color="auto"/>
            <w:bottom w:val="none" w:sz="0" w:space="0" w:color="auto"/>
            <w:right w:val="none" w:sz="0" w:space="0" w:color="auto"/>
          </w:divBdr>
        </w:div>
      </w:divsChild>
    </w:div>
    <w:div w:id="2085835905">
      <w:marLeft w:val="0"/>
      <w:marRight w:val="0"/>
      <w:marTop w:val="0"/>
      <w:marBottom w:val="0"/>
      <w:divBdr>
        <w:top w:val="none" w:sz="0" w:space="0" w:color="auto"/>
        <w:left w:val="none" w:sz="0" w:space="0" w:color="auto"/>
        <w:bottom w:val="none" w:sz="0" w:space="0" w:color="auto"/>
        <w:right w:val="none" w:sz="0" w:space="0" w:color="auto"/>
      </w:divBdr>
      <w:divsChild>
        <w:div w:id="1520119447">
          <w:marLeft w:val="0"/>
          <w:marRight w:val="-150"/>
          <w:marTop w:val="0"/>
          <w:marBottom w:val="0"/>
          <w:divBdr>
            <w:top w:val="none" w:sz="0" w:space="0" w:color="auto"/>
            <w:left w:val="none" w:sz="0" w:space="0" w:color="auto"/>
            <w:bottom w:val="none" w:sz="0" w:space="0" w:color="auto"/>
            <w:right w:val="none" w:sz="0" w:space="0" w:color="auto"/>
          </w:divBdr>
        </w:div>
      </w:divsChild>
    </w:div>
    <w:div w:id="2089500062">
      <w:marLeft w:val="0"/>
      <w:marRight w:val="0"/>
      <w:marTop w:val="0"/>
      <w:marBottom w:val="0"/>
      <w:divBdr>
        <w:top w:val="none" w:sz="0" w:space="0" w:color="auto"/>
        <w:left w:val="none" w:sz="0" w:space="0" w:color="auto"/>
        <w:bottom w:val="none" w:sz="0" w:space="0" w:color="auto"/>
        <w:right w:val="none" w:sz="0" w:space="0" w:color="auto"/>
      </w:divBdr>
    </w:div>
    <w:div w:id="2090038177">
      <w:marLeft w:val="0"/>
      <w:marRight w:val="0"/>
      <w:marTop w:val="0"/>
      <w:marBottom w:val="0"/>
      <w:divBdr>
        <w:top w:val="none" w:sz="0" w:space="0" w:color="auto"/>
        <w:left w:val="none" w:sz="0" w:space="0" w:color="auto"/>
        <w:bottom w:val="none" w:sz="0" w:space="0" w:color="auto"/>
        <w:right w:val="none" w:sz="0" w:space="0" w:color="auto"/>
      </w:divBdr>
      <w:divsChild>
        <w:div w:id="545994175">
          <w:marLeft w:val="0"/>
          <w:marRight w:val="-150"/>
          <w:marTop w:val="0"/>
          <w:marBottom w:val="0"/>
          <w:divBdr>
            <w:top w:val="none" w:sz="0" w:space="0" w:color="auto"/>
            <w:left w:val="none" w:sz="0" w:space="0" w:color="auto"/>
            <w:bottom w:val="none" w:sz="0" w:space="0" w:color="auto"/>
            <w:right w:val="none" w:sz="0" w:space="0" w:color="auto"/>
          </w:divBdr>
        </w:div>
      </w:divsChild>
    </w:div>
    <w:div w:id="2091349352">
      <w:marLeft w:val="0"/>
      <w:marRight w:val="0"/>
      <w:marTop w:val="0"/>
      <w:marBottom w:val="0"/>
      <w:divBdr>
        <w:top w:val="none" w:sz="0" w:space="0" w:color="auto"/>
        <w:left w:val="none" w:sz="0" w:space="0" w:color="auto"/>
        <w:bottom w:val="none" w:sz="0" w:space="0" w:color="auto"/>
        <w:right w:val="none" w:sz="0" w:space="0" w:color="auto"/>
      </w:divBdr>
      <w:divsChild>
        <w:div w:id="770854167">
          <w:marLeft w:val="0"/>
          <w:marRight w:val="-150"/>
          <w:marTop w:val="0"/>
          <w:marBottom w:val="0"/>
          <w:divBdr>
            <w:top w:val="none" w:sz="0" w:space="0" w:color="auto"/>
            <w:left w:val="none" w:sz="0" w:space="0" w:color="auto"/>
            <w:bottom w:val="none" w:sz="0" w:space="0" w:color="auto"/>
            <w:right w:val="none" w:sz="0" w:space="0" w:color="auto"/>
          </w:divBdr>
        </w:div>
      </w:divsChild>
    </w:div>
    <w:div w:id="2092773295">
      <w:marLeft w:val="0"/>
      <w:marRight w:val="0"/>
      <w:marTop w:val="0"/>
      <w:marBottom w:val="0"/>
      <w:divBdr>
        <w:top w:val="none" w:sz="0" w:space="0" w:color="auto"/>
        <w:left w:val="none" w:sz="0" w:space="0" w:color="auto"/>
        <w:bottom w:val="none" w:sz="0" w:space="0" w:color="auto"/>
        <w:right w:val="none" w:sz="0" w:space="0" w:color="auto"/>
      </w:divBdr>
      <w:divsChild>
        <w:div w:id="130097211">
          <w:marLeft w:val="0"/>
          <w:marRight w:val="-150"/>
          <w:marTop w:val="0"/>
          <w:marBottom w:val="0"/>
          <w:divBdr>
            <w:top w:val="none" w:sz="0" w:space="0" w:color="auto"/>
            <w:left w:val="none" w:sz="0" w:space="0" w:color="auto"/>
            <w:bottom w:val="none" w:sz="0" w:space="0" w:color="auto"/>
            <w:right w:val="none" w:sz="0" w:space="0" w:color="auto"/>
          </w:divBdr>
        </w:div>
      </w:divsChild>
    </w:div>
    <w:div w:id="2094156930">
      <w:bodyDiv w:val="1"/>
      <w:marLeft w:val="0"/>
      <w:marRight w:val="0"/>
      <w:marTop w:val="0"/>
      <w:marBottom w:val="0"/>
      <w:divBdr>
        <w:top w:val="none" w:sz="0" w:space="0" w:color="auto"/>
        <w:left w:val="none" w:sz="0" w:space="0" w:color="auto"/>
        <w:bottom w:val="none" w:sz="0" w:space="0" w:color="auto"/>
        <w:right w:val="none" w:sz="0" w:space="0" w:color="auto"/>
      </w:divBdr>
      <w:divsChild>
        <w:div w:id="754325492">
          <w:marLeft w:val="0"/>
          <w:marRight w:val="0"/>
          <w:marTop w:val="0"/>
          <w:marBottom w:val="0"/>
          <w:divBdr>
            <w:top w:val="none" w:sz="0" w:space="0" w:color="auto"/>
            <w:left w:val="none" w:sz="0" w:space="0" w:color="auto"/>
            <w:bottom w:val="none" w:sz="0" w:space="0" w:color="auto"/>
            <w:right w:val="none" w:sz="0" w:space="0" w:color="auto"/>
          </w:divBdr>
          <w:divsChild>
            <w:div w:id="1228030471">
              <w:marLeft w:val="0"/>
              <w:marRight w:val="-150"/>
              <w:marTop w:val="0"/>
              <w:marBottom w:val="0"/>
              <w:divBdr>
                <w:top w:val="none" w:sz="0" w:space="0" w:color="auto"/>
                <w:left w:val="none" w:sz="0" w:space="0" w:color="auto"/>
                <w:bottom w:val="none" w:sz="0" w:space="0" w:color="auto"/>
                <w:right w:val="none" w:sz="0" w:space="0" w:color="auto"/>
              </w:divBdr>
            </w:div>
          </w:divsChild>
        </w:div>
        <w:div w:id="1344699356">
          <w:marLeft w:val="0"/>
          <w:marRight w:val="0"/>
          <w:marTop w:val="0"/>
          <w:marBottom w:val="0"/>
          <w:divBdr>
            <w:top w:val="none" w:sz="0" w:space="0" w:color="auto"/>
            <w:left w:val="none" w:sz="0" w:space="0" w:color="auto"/>
            <w:bottom w:val="none" w:sz="0" w:space="0" w:color="auto"/>
            <w:right w:val="none" w:sz="0" w:space="0" w:color="auto"/>
          </w:divBdr>
          <w:divsChild>
            <w:div w:id="128053092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94666339">
      <w:bodyDiv w:val="1"/>
      <w:marLeft w:val="0"/>
      <w:marRight w:val="0"/>
      <w:marTop w:val="0"/>
      <w:marBottom w:val="0"/>
      <w:divBdr>
        <w:top w:val="none" w:sz="0" w:space="0" w:color="auto"/>
        <w:left w:val="none" w:sz="0" w:space="0" w:color="auto"/>
        <w:bottom w:val="none" w:sz="0" w:space="0" w:color="auto"/>
        <w:right w:val="none" w:sz="0" w:space="0" w:color="auto"/>
      </w:divBdr>
    </w:div>
    <w:div w:id="2098861359">
      <w:bodyDiv w:val="1"/>
      <w:marLeft w:val="0"/>
      <w:marRight w:val="0"/>
      <w:marTop w:val="0"/>
      <w:marBottom w:val="0"/>
      <w:divBdr>
        <w:top w:val="none" w:sz="0" w:space="0" w:color="auto"/>
        <w:left w:val="none" w:sz="0" w:space="0" w:color="auto"/>
        <w:bottom w:val="none" w:sz="0" w:space="0" w:color="auto"/>
        <w:right w:val="none" w:sz="0" w:space="0" w:color="auto"/>
      </w:divBdr>
    </w:div>
    <w:div w:id="2101827734">
      <w:marLeft w:val="0"/>
      <w:marRight w:val="0"/>
      <w:marTop w:val="0"/>
      <w:marBottom w:val="0"/>
      <w:divBdr>
        <w:top w:val="none" w:sz="0" w:space="0" w:color="auto"/>
        <w:left w:val="none" w:sz="0" w:space="0" w:color="auto"/>
        <w:bottom w:val="none" w:sz="0" w:space="0" w:color="auto"/>
        <w:right w:val="none" w:sz="0" w:space="0" w:color="auto"/>
      </w:divBdr>
      <w:divsChild>
        <w:div w:id="591164401">
          <w:marLeft w:val="0"/>
          <w:marRight w:val="-150"/>
          <w:marTop w:val="0"/>
          <w:marBottom w:val="0"/>
          <w:divBdr>
            <w:top w:val="none" w:sz="0" w:space="0" w:color="auto"/>
            <w:left w:val="none" w:sz="0" w:space="0" w:color="auto"/>
            <w:bottom w:val="none" w:sz="0" w:space="0" w:color="auto"/>
            <w:right w:val="none" w:sz="0" w:space="0" w:color="auto"/>
          </w:divBdr>
        </w:div>
      </w:divsChild>
    </w:div>
    <w:div w:id="2104496193">
      <w:marLeft w:val="0"/>
      <w:marRight w:val="0"/>
      <w:marTop w:val="0"/>
      <w:marBottom w:val="0"/>
      <w:divBdr>
        <w:top w:val="none" w:sz="0" w:space="0" w:color="auto"/>
        <w:left w:val="none" w:sz="0" w:space="0" w:color="auto"/>
        <w:bottom w:val="none" w:sz="0" w:space="0" w:color="auto"/>
        <w:right w:val="none" w:sz="0" w:space="0" w:color="auto"/>
      </w:divBdr>
    </w:div>
    <w:div w:id="2104717507">
      <w:bodyDiv w:val="1"/>
      <w:marLeft w:val="0"/>
      <w:marRight w:val="0"/>
      <w:marTop w:val="0"/>
      <w:marBottom w:val="0"/>
      <w:divBdr>
        <w:top w:val="none" w:sz="0" w:space="0" w:color="auto"/>
        <w:left w:val="none" w:sz="0" w:space="0" w:color="auto"/>
        <w:bottom w:val="none" w:sz="0" w:space="0" w:color="auto"/>
        <w:right w:val="none" w:sz="0" w:space="0" w:color="auto"/>
      </w:divBdr>
    </w:div>
    <w:div w:id="2109419805">
      <w:marLeft w:val="0"/>
      <w:marRight w:val="0"/>
      <w:marTop w:val="0"/>
      <w:marBottom w:val="0"/>
      <w:divBdr>
        <w:top w:val="none" w:sz="0" w:space="0" w:color="auto"/>
        <w:left w:val="none" w:sz="0" w:space="0" w:color="auto"/>
        <w:bottom w:val="none" w:sz="0" w:space="0" w:color="auto"/>
        <w:right w:val="none" w:sz="0" w:space="0" w:color="auto"/>
      </w:divBdr>
      <w:divsChild>
        <w:div w:id="1327055243">
          <w:marLeft w:val="0"/>
          <w:marRight w:val="-150"/>
          <w:marTop w:val="0"/>
          <w:marBottom w:val="0"/>
          <w:divBdr>
            <w:top w:val="none" w:sz="0" w:space="0" w:color="auto"/>
            <w:left w:val="none" w:sz="0" w:space="0" w:color="auto"/>
            <w:bottom w:val="none" w:sz="0" w:space="0" w:color="auto"/>
            <w:right w:val="none" w:sz="0" w:space="0" w:color="auto"/>
          </w:divBdr>
        </w:div>
      </w:divsChild>
    </w:div>
    <w:div w:id="2109738169">
      <w:marLeft w:val="0"/>
      <w:marRight w:val="0"/>
      <w:marTop w:val="0"/>
      <w:marBottom w:val="0"/>
      <w:divBdr>
        <w:top w:val="none" w:sz="0" w:space="0" w:color="auto"/>
        <w:left w:val="none" w:sz="0" w:space="0" w:color="auto"/>
        <w:bottom w:val="none" w:sz="0" w:space="0" w:color="auto"/>
        <w:right w:val="none" w:sz="0" w:space="0" w:color="auto"/>
      </w:divBdr>
    </w:div>
    <w:div w:id="2114980411">
      <w:marLeft w:val="0"/>
      <w:marRight w:val="0"/>
      <w:marTop w:val="0"/>
      <w:marBottom w:val="0"/>
      <w:divBdr>
        <w:top w:val="none" w:sz="0" w:space="0" w:color="auto"/>
        <w:left w:val="none" w:sz="0" w:space="0" w:color="auto"/>
        <w:bottom w:val="none" w:sz="0" w:space="0" w:color="auto"/>
        <w:right w:val="none" w:sz="0" w:space="0" w:color="auto"/>
      </w:divBdr>
      <w:divsChild>
        <w:div w:id="2005282245">
          <w:marLeft w:val="0"/>
          <w:marRight w:val="-150"/>
          <w:marTop w:val="0"/>
          <w:marBottom w:val="0"/>
          <w:divBdr>
            <w:top w:val="none" w:sz="0" w:space="0" w:color="auto"/>
            <w:left w:val="none" w:sz="0" w:space="0" w:color="auto"/>
            <w:bottom w:val="none" w:sz="0" w:space="0" w:color="auto"/>
            <w:right w:val="none" w:sz="0" w:space="0" w:color="auto"/>
          </w:divBdr>
        </w:div>
      </w:divsChild>
    </w:div>
    <w:div w:id="2124153254">
      <w:marLeft w:val="0"/>
      <w:marRight w:val="0"/>
      <w:marTop w:val="0"/>
      <w:marBottom w:val="0"/>
      <w:divBdr>
        <w:top w:val="none" w:sz="0" w:space="0" w:color="auto"/>
        <w:left w:val="none" w:sz="0" w:space="0" w:color="auto"/>
        <w:bottom w:val="none" w:sz="0" w:space="0" w:color="auto"/>
        <w:right w:val="none" w:sz="0" w:space="0" w:color="auto"/>
      </w:divBdr>
      <w:divsChild>
        <w:div w:id="216206774">
          <w:marLeft w:val="0"/>
          <w:marRight w:val="-150"/>
          <w:marTop w:val="0"/>
          <w:marBottom w:val="0"/>
          <w:divBdr>
            <w:top w:val="none" w:sz="0" w:space="0" w:color="auto"/>
            <w:left w:val="none" w:sz="0" w:space="0" w:color="auto"/>
            <w:bottom w:val="none" w:sz="0" w:space="0" w:color="auto"/>
            <w:right w:val="none" w:sz="0" w:space="0" w:color="auto"/>
          </w:divBdr>
        </w:div>
      </w:divsChild>
    </w:div>
    <w:div w:id="2128423586">
      <w:marLeft w:val="0"/>
      <w:marRight w:val="0"/>
      <w:marTop w:val="0"/>
      <w:marBottom w:val="0"/>
      <w:divBdr>
        <w:top w:val="none" w:sz="0" w:space="0" w:color="auto"/>
        <w:left w:val="none" w:sz="0" w:space="0" w:color="auto"/>
        <w:bottom w:val="none" w:sz="0" w:space="0" w:color="auto"/>
        <w:right w:val="none" w:sz="0" w:space="0" w:color="auto"/>
      </w:divBdr>
      <w:divsChild>
        <w:div w:id="194198972">
          <w:marLeft w:val="0"/>
          <w:marRight w:val="0"/>
          <w:marTop w:val="0"/>
          <w:marBottom w:val="0"/>
          <w:divBdr>
            <w:top w:val="none" w:sz="0" w:space="0" w:color="auto"/>
            <w:left w:val="none" w:sz="0" w:space="0" w:color="auto"/>
            <w:bottom w:val="none" w:sz="0" w:space="0" w:color="auto"/>
            <w:right w:val="none" w:sz="0" w:space="0" w:color="auto"/>
          </w:divBdr>
          <w:divsChild>
            <w:div w:id="183791343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1438833">
      <w:marLeft w:val="0"/>
      <w:marRight w:val="0"/>
      <w:marTop w:val="0"/>
      <w:marBottom w:val="0"/>
      <w:divBdr>
        <w:top w:val="none" w:sz="0" w:space="0" w:color="auto"/>
        <w:left w:val="none" w:sz="0" w:space="0" w:color="auto"/>
        <w:bottom w:val="none" w:sz="0" w:space="0" w:color="auto"/>
        <w:right w:val="none" w:sz="0" w:space="0" w:color="auto"/>
      </w:divBdr>
      <w:divsChild>
        <w:div w:id="720640135">
          <w:marLeft w:val="0"/>
          <w:marRight w:val="-150"/>
          <w:marTop w:val="0"/>
          <w:marBottom w:val="0"/>
          <w:divBdr>
            <w:top w:val="none" w:sz="0" w:space="0" w:color="auto"/>
            <w:left w:val="none" w:sz="0" w:space="0" w:color="auto"/>
            <w:bottom w:val="none" w:sz="0" w:space="0" w:color="auto"/>
            <w:right w:val="none" w:sz="0" w:space="0" w:color="auto"/>
          </w:divBdr>
        </w:div>
      </w:divsChild>
    </w:div>
    <w:div w:id="2136094696">
      <w:marLeft w:val="0"/>
      <w:marRight w:val="0"/>
      <w:marTop w:val="0"/>
      <w:marBottom w:val="0"/>
      <w:divBdr>
        <w:top w:val="none" w:sz="0" w:space="0" w:color="auto"/>
        <w:left w:val="none" w:sz="0" w:space="0" w:color="auto"/>
        <w:bottom w:val="none" w:sz="0" w:space="0" w:color="auto"/>
        <w:right w:val="none" w:sz="0" w:space="0" w:color="auto"/>
      </w:divBdr>
      <w:divsChild>
        <w:div w:id="297539475">
          <w:marLeft w:val="0"/>
          <w:marRight w:val="-150"/>
          <w:marTop w:val="0"/>
          <w:marBottom w:val="0"/>
          <w:divBdr>
            <w:top w:val="none" w:sz="0" w:space="0" w:color="auto"/>
            <w:left w:val="none" w:sz="0" w:space="0" w:color="auto"/>
            <w:bottom w:val="none" w:sz="0" w:space="0" w:color="auto"/>
            <w:right w:val="none" w:sz="0" w:space="0" w:color="auto"/>
          </w:divBdr>
        </w:div>
      </w:divsChild>
    </w:div>
    <w:div w:id="2136676214">
      <w:marLeft w:val="0"/>
      <w:marRight w:val="0"/>
      <w:marTop w:val="0"/>
      <w:marBottom w:val="0"/>
      <w:divBdr>
        <w:top w:val="none" w:sz="0" w:space="0" w:color="auto"/>
        <w:left w:val="none" w:sz="0" w:space="0" w:color="auto"/>
        <w:bottom w:val="none" w:sz="0" w:space="0" w:color="auto"/>
        <w:right w:val="none" w:sz="0" w:space="0" w:color="auto"/>
      </w:divBdr>
      <w:divsChild>
        <w:div w:id="617954975">
          <w:marLeft w:val="0"/>
          <w:marRight w:val="-150"/>
          <w:marTop w:val="0"/>
          <w:marBottom w:val="0"/>
          <w:divBdr>
            <w:top w:val="none" w:sz="0" w:space="0" w:color="auto"/>
            <w:left w:val="none" w:sz="0" w:space="0" w:color="auto"/>
            <w:bottom w:val="none" w:sz="0" w:space="0" w:color="auto"/>
            <w:right w:val="none" w:sz="0" w:space="0" w:color="auto"/>
          </w:divBdr>
        </w:div>
      </w:divsChild>
    </w:div>
    <w:div w:id="2138252063">
      <w:marLeft w:val="0"/>
      <w:marRight w:val="0"/>
      <w:marTop w:val="0"/>
      <w:marBottom w:val="0"/>
      <w:divBdr>
        <w:top w:val="none" w:sz="0" w:space="0" w:color="auto"/>
        <w:left w:val="none" w:sz="0" w:space="0" w:color="auto"/>
        <w:bottom w:val="none" w:sz="0" w:space="0" w:color="auto"/>
        <w:right w:val="none" w:sz="0" w:space="0" w:color="auto"/>
      </w:divBdr>
      <w:divsChild>
        <w:div w:id="151994602">
          <w:marLeft w:val="0"/>
          <w:marRight w:val="-150"/>
          <w:marTop w:val="0"/>
          <w:marBottom w:val="0"/>
          <w:divBdr>
            <w:top w:val="none" w:sz="0" w:space="0" w:color="auto"/>
            <w:left w:val="none" w:sz="0" w:space="0" w:color="auto"/>
            <w:bottom w:val="none" w:sz="0" w:space="0" w:color="auto"/>
            <w:right w:val="none" w:sz="0" w:space="0" w:color="auto"/>
          </w:divBdr>
        </w:div>
      </w:divsChild>
    </w:div>
    <w:div w:id="2139175548">
      <w:bodyDiv w:val="1"/>
      <w:marLeft w:val="0"/>
      <w:marRight w:val="0"/>
      <w:marTop w:val="0"/>
      <w:marBottom w:val="0"/>
      <w:divBdr>
        <w:top w:val="none" w:sz="0" w:space="0" w:color="auto"/>
        <w:left w:val="none" w:sz="0" w:space="0" w:color="auto"/>
        <w:bottom w:val="none" w:sz="0" w:space="0" w:color="auto"/>
        <w:right w:val="none" w:sz="0" w:space="0" w:color="auto"/>
      </w:divBdr>
    </w:div>
    <w:div w:id="2139562352">
      <w:marLeft w:val="0"/>
      <w:marRight w:val="0"/>
      <w:marTop w:val="0"/>
      <w:marBottom w:val="0"/>
      <w:divBdr>
        <w:top w:val="none" w:sz="0" w:space="0" w:color="auto"/>
        <w:left w:val="none" w:sz="0" w:space="0" w:color="auto"/>
        <w:bottom w:val="none" w:sz="0" w:space="0" w:color="auto"/>
        <w:right w:val="none" w:sz="0" w:space="0" w:color="auto"/>
      </w:divBdr>
      <w:divsChild>
        <w:div w:id="1544294581">
          <w:marLeft w:val="0"/>
          <w:marRight w:val="-150"/>
          <w:marTop w:val="0"/>
          <w:marBottom w:val="0"/>
          <w:divBdr>
            <w:top w:val="none" w:sz="0" w:space="0" w:color="auto"/>
            <w:left w:val="none" w:sz="0" w:space="0" w:color="auto"/>
            <w:bottom w:val="none" w:sz="0" w:space="0" w:color="auto"/>
            <w:right w:val="none" w:sz="0" w:space="0" w:color="auto"/>
          </w:divBdr>
        </w:div>
      </w:divsChild>
    </w:div>
    <w:div w:id="2142572552">
      <w:marLeft w:val="0"/>
      <w:marRight w:val="0"/>
      <w:marTop w:val="0"/>
      <w:marBottom w:val="0"/>
      <w:divBdr>
        <w:top w:val="none" w:sz="0" w:space="0" w:color="auto"/>
        <w:left w:val="none" w:sz="0" w:space="0" w:color="auto"/>
        <w:bottom w:val="none" w:sz="0" w:space="0" w:color="auto"/>
        <w:right w:val="none" w:sz="0" w:space="0" w:color="auto"/>
      </w:divBdr>
    </w:div>
    <w:div w:id="2143227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7265F-75AE-4AA4-BC85-F9F268444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1139</TotalTime>
  <Pages>79</Pages>
  <Words>25777</Words>
  <Characters>146931</Characters>
  <Application>Microsoft Office Word</Application>
  <DocSecurity>0</DocSecurity>
  <Lines>1224</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172364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c:creator>
  <cp:lastModifiedBy>admin</cp:lastModifiedBy>
  <cp:revision>28</cp:revision>
  <cp:lastPrinted>2025-02-28T06:18:00Z</cp:lastPrinted>
  <dcterms:created xsi:type="dcterms:W3CDTF">2024-12-11T14:02:00Z</dcterms:created>
  <dcterms:modified xsi:type="dcterms:W3CDTF">2025-03-07T07:07:00Z</dcterms:modified>
</cp:coreProperties>
</file>