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9" w:rsidRDefault="009D7B69" w:rsidP="003E6814">
      <w:pPr>
        <w:ind w:firstLine="600"/>
        <w:jc w:val="center"/>
      </w:pPr>
    </w:p>
    <w:p w:rsidR="009D7B69" w:rsidRPr="00DC3FEB" w:rsidRDefault="009D7B69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3928E7">
        <w:rPr>
          <w:b/>
        </w:rPr>
        <w:t>ОКРУГА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Default="00217C6E" w:rsidP="00217C6E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3E6814" w:rsidP="002A3224">
            <w:pPr>
              <w:framePr w:hSpace="180" w:wrap="around" w:vAnchor="text" w:hAnchor="margin" w:x="828" w:y="44"/>
              <w:jc w:val="center"/>
            </w:pPr>
            <w:r>
              <w:t>28.12.2024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3E6814" w:rsidP="00C0523D">
            <w:pPr>
              <w:framePr w:hSpace="180" w:wrap="around" w:vAnchor="text" w:hAnchor="margin" w:x="828" w:y="44"/>
              <w:jc w:val="center"/>
            </w:pPr>
            <w:r>
              <w:t>982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9D7B69" w:rsidTr="009D7B69">
        <w:tc>
          <w:tcPr>
            <w:tcW w:w="4219" w:type="dxa"/>
          </w:tcPr>
          <w:p w:rsidR="009D7B69" w:rsidRDefault="009D7B69" w:rsidP="003928E7">
            <w:r w:rsidRPr="00C252BA">
              <w:t>О внесении изменений в</w:t>
            </w:r>
            <w:r w:rsidR="00C0523D">
              <w:t xml:space="preserve"> </w:t>
            </w:r>
            <w:r w:rsidRPr="00C252BA">
              <w:t>постанов</w:t>
            </w:r>
            <w:r>
              <w:t xml:space="preserve">ление администрации </w:t>
            </w:r>
            <w:r w:rsidR="003928E7">
              <w:t>округа</w:t>
            </w:r>
            <w:r>
              <w:t xml:space="preserve"> от</w:t>
            </w:r>
            <w:r w:rsidR="00E676F6">
              <w:t xml:space="preserve"> </w:t>
            </w:r>
            <w:r w:rsidR="003E6814">
              <w:t>12.12.2022</w:t>
            </w:r>
            <w:r w:rsidR="003928E7">
              <w:t xml:space="preserve"> № 14</w:t>
            </w:r>
          </w:p>
        </w:tc>
        <w:tc>
          <w:tcPr>
            <w:tcW w:w="5351" w:type="dxa"/>
          </w:tcPr>
          <w:p w:rsidR="009D7B69" w:rsidRDefault="009D7B69" w:rsidP="00217C6E"/>
        </w:tc>
      </w:tr>
    </w:tbl>
    <w:p w:rsidR="009D7B69" w:rsidRDefault="009D7B69" w:rsidP="00217C6E"/>
    <w:p w:rsidR="008835D8" w:rsidRDefault="008835D8" w:rsidP="00217C6E"/>
    <w:p w:rsidR="00217C6E" w:rsidRDefault="00217C6E" w:rsidP="00217C6E">
      <w:pPr>
        <w:ind w:firstLine="709"/>
        <w:jc w:val="both"/>
      </w:pPr>
      <w:r>
        <w:t xml:space="preserve">Руководствуясь Уставом </w:t>
      </w:r>
      <w:r w:rsidR="003928E7">
        <w:t>Тарногского муниципального округа Вологодской области</w:t>
      </w:r>
      <w:r>
        <w:t xml:space="preserve">, администрация </w:t>
      </w:r>
      <w:r w:rsidR="003928E7">
        <w:t>округа</w:t>
      </w:r>
    </w:p>
    <w:p w:rsidR="00217C6E" w:rsidRPr="00001D96" w:rsidRDefault="00217C6E" w:rsidP="009D7B69">
      <w:pPr>
        <w:jc w:val="both"/>
        <w:rPr>
          <w:b/>
        </w:rPr>
      </w:pPr>
      <w:r>
        <w:rPr>
          <w:b/>
          <w:bCs/>
        </w:rPr>
        <w:t>ПОСТАНОВЛ</w:t>
      </w:r>
      <w:r>
        <w:rPr>
          <w:b/>
        </w:rPr>
        <w:t>ЯЕТ:</w:t>
      </w:r>
    </w:p>
    <w:p w:rsidR="00E676F6" w:rsidRDefault="000F3314" w:rsidP="00E676F6">
      <w:pPr>
        <w:ind w:firstLine="720"/>
        <w:jc w:val="both"/>
      </w:pPr>
      <w:r>
        <w:t xml:space="preserve">1. </w:t>
      </w:r>
      <w:r w:rsidR="00DF2D9E">
        <w:t>Внести в</w:t>
      </w:r>
      <w:r w:rsidR="00AA42D4">
        <w:t xml:space="preserve"> постановление админис</w:t>
      </w:r>
      <w:r w:rsidR="003E6814">
        <w:t>трации округа от 12.12 2022</w:t>
      </w:r>
      <w:r w:rsidR="00AA42D4">
        <w:t xml:space="preserve"> № 14</w:t>
      </w:r>
      <w:r w:rsidR="007E231B">
        <w:t xml:space="preserve"> «Об утверждении</w:t>
      </w:r>
      <w:r w:rsidR="00DF2D9E">
        <w:t xml:space="preserve"> </w:t>
      </w:r>
      <w:r w:rsidR="007E231B">
        <w:t>муниципальной программы</w:t>
      </w:r>
      <w:r w:rsidR="00B41DE3">
        <w:t xml:space="preserve"> «</w:t>
      </w:r>
      <w:r w:rsidR="00DF2D9E">
        <w:t>Комплексное</w:t>
      </w:r>
      <w:r w:rsidR="004A2DFB">
        <w:t xml:space="preserve"> развитие </w:t>
      </w:r>
      <w:r w:rsidR="00B41DE3">
        <w:t>сельских территорий Тар</w:t>
      </w:r>
      <w:r w:rsidR="00AA2558">
        <w:t xml:space="preserve">ногского муниципального </w:t>
      </w:r>
      <w:r w:rsidR="003928E7">
        <w:t>округа</w:t>
      </w:r>
      <w:r w:rsidR="00AA2558">
        <w:t xml:space="preserve"> </w:t>
      </w:r>
      <w:proofErr w:type="gramStart"/>
      <w:r w:rsidR="00B41DE3">
        <w:t>Вологодской  области</w:t>
      </w:r>
      <w:proofErr w:type="gramEnd"/>
      <w:r w:rsidR="00B41DE3">
        <w:t xml:space="preserve"> на </w:t>
      </w:r>
      <w:r w:rsidR="003928E7">
        <w:t>2023</w:t>
      </w:r>
      <w:r w:rsidR="006050A7">
        <w:t xml:space="preserve"> – 2027</w:t>
      </w:r>
      <w:r w:rsidR="00DF2D9E">
        <w:t xml:space="preserve"> годы</w:t>
      </w:r>
      <w:r w:rsidR="00B41DE3">
        <w:t>»</w:t>
      </w:r>
      <w:r w:rsidR="00D51590">
        <w:t xml:space="preserve"> (</w:t>
      </w:r>
      <w:r w:rsidR="003E6814">
        <w:t>с изменениями от 22.05.2023</w:t>
      </w:r>
      <w:r w:rsidR="00D51590">
        <w:t xml:space="preserve"> № 384, от 29.09.2023 № 709</w:t>
      </w:r>
      <w:r w:rsidR="005214D4">
        <w:t>, от 23.01.2024 № 38</w:t>
      </w:r>
      <w:r w:rsidR="00A25D96">
        <w:t>, от 25.03.2024 года Постановление № 226</w:t>
      </w:r>
      <w:r w:rsidR="00D51590">
        <w:t>)</w:t>
      </w:r>
      <w:r w:rsidR="00B41DE3">
        <w:t xml:space="preserve"> </w:t>
      </w:r>
      <w:r w:rsidR="00E676F6">
        <w:t>изменения</w:t>
      </w:r>
      <w:r w:rsidR="005F7B5B">
        <w:t xml:space="preserve"> согласно приложению 1 к настоящему постановлению.</w:t>
      </w:r>
    </w:p>
    <w:p w:rsidR="000F3314" w:rsidRDefault="00E676F6" w:rsidP="008835D8">
      <w:pPr>
        <w:ind w:firstLine="708"/>
        <w:jc w:val="both"/>
      </w:pPr>
      <w:r>
        <w:t>2</w:t>
      </w:r>
      <w:r w:rsidR="000F3314">
        <w:t xml:space="preserve">. Настоящее постановление </w:t>
      </w:r>
      <w:r w:rsidR="005754D1">
        <w:t xml:space="preserve">вступает в силу со дня его принятия, </w:t>
      </w:r>
      <w:r w:rsidR="000F3314">
        <w:t xml:space="preserve">подлежит опубликованию в газете «Кокшеньга» и размещению на официальном сайте </w:t>
      </w:r>
      <w:r w:rsidR="005B5D14">
        <w:t>округа</w:t>
      </w:r>
      <w:r w:rsidR="000F3314">
        <w:t xml:space="preserve"> в информационно-телекоммуникационной сети </w:t>
      </w:r>
      <w:r w:rsidR="00BB0DBB">
        <w:t>«</w:t>
      </w:r>
      <w:r w:rsidR="000F3314">
        <w:t>Интернет</w:t>
      </w:r>
      <w:r w:rsidR="00BB0DBB">
        <w:t>»</w:t>
      </w:r>
      <w:r w:rsidR="000F3314">
        <w:t>.</w:t>
      </w:r>
    </w:p>
    <w:p w:rsidR="00DC3FEB" w:rsidRDefault="00DC3FEB" w:rsidP="000F3314"/>
    <w:p w:rsidR="00DC3FEB" w:rsidRDefault="00DC3FEB" w:rsidP="000F3314"/>
    <w:p w:rsidR="005F7B5B" w:rsidRDefault="005B5D14" w:rsidP="000F3314">
      <w:r>
        <w:t xml:space="preserve">Глава округа                                                                      </w:t>
      </w:r>
      <w:r w:rsidR="003E6814">
        <w:t xml:space="preserve">                  </w:t>
      </w:r>
      <w:r>
        <w:t xml:space="preserve">  </w:t>
      </w:r>
      <w:r w:rsidR="00C5485D">
        <w:t>А.</w:t>
      </w:r>
      <w:r>
        <w:t>В.</w:t>
      </w:r>
      <w:r w:rsidR="003E6814">
        <w:t xml:space="preserve"> </w:t>
      </w:r>
      <w:r>
        <w:t>Кочкин</w:t>
      </w:r>
    </w:p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Pr="005F7B5B" w:rsidRDefault="005F7B5B" w:rsidP="005F7B5B"/>
    <w:p w:rsidR="005F7B5B" w:rsidRDefault="005F7B5B" w:rsidP="005F7B5B"/>
    <w:p w:rsidR="005F7B5B" w:rsidRDefault="00ED643F" w:rsidP="005F7B5B">
      <w:pPr>
        <w:jc w:val="right"/>
      </w:pPr>
      <w:r>
        <w:t>Приложение</w:t>
      </w:r>
      <w:r w:rsidR="005F7B5B">
        <w:t xml:space="preserve"> 1</w:t>
      </w:r>
    </w:p>
    <w:p w:rsidR="005F7B5B" w:rsidRDefault="005F7B5B" w:rsidP="005F7B5B">
      <w:pPr>
        <w:jc w:val="right"/>
      </w:pPr>
      <w:r>
        <w:t xml:space="preserve">к постановлению администрации </w:t>
      </w:r>
    </w:p>
    <w:p w:rsidR="005F7B5B" w:rsidRDefault="005F7B5B" w:rsidP="00ED643F">
      <w:pPr>
        <w:jc w:val="right"/>
      </w:pPr>
      <w:r>
        <w:t xml:space="preserve">                                                       </w:t>
      </w:r>
      <w:r w:rsidR="003E6814">
        <w:t xml:space="preserve">                     округа от 28.12.2024 № 982</w:t>
      </w:r>
    </w:p>
    <w:p w:rsidR="005F7B5B" w:rsidRPr="005F7B5B" w:rsidRDefault="005F7B5B" w:rsidP="005F7B5B"/>
    <w:p w:rsidR="005F7B5B" w:rsidRDefault="005F7B5B" w:rsidP="005F7B5B"/>
    <w:p w:rsidR="005F7B5B" w:rsidRPr="005F7B5B" w:rsidRDefault="005F7B5B" w:rsidP="005F7B5B">
      <w:pPr>
        <w:tabs>
          <w:tab w:val="left" w:pos="2955"/>
        </w:tabs>
        <w:jc w:val="center"/>
        <w:rPr>
          <w:b/>
          <w:sz w:val="32"/>
          <w:szCs w:val="32"/>
        </w:rPr>
      </w:pPr>
      <w:r w:rsidRPr="005F7B5B">
        <w:rPr>
          <w:b/>
          <w:sz w:val="32"/>
          <w:szCs w:val="32"/>
        </w:rPr>
        <w:t xml:space="preserve">Изменения </w:t>
      </w:r>
    </w:p>
    <w:p w:rsidR="005F7B5B" w:rsidRPr="005F7B5B" w:rsidRDefault="005F7B5B" w:rsidP="005F7B5B">
      <w:pPr>
        <w:tabs>
          <w:tab w:val="left" w:pos="2955"/>
        </w:tabs>
        <w:jc w:val="center"/>
        <w:rPr>
          <w:b/>
        </w:rPr>
      </w:pPr>
      <w:r>
        <w:rPr>
          <w:b/>
        </w:rPr>
        <w:t>в м</w:t>
      </w:r>
      <w:r w:rsidRPr="005F7B5B">
        <w:rPr>
          <w:b/>
        </w:rPr>
        <w:t>униципальную программу «Комплексное развитие сельских территорий Тарногского муниципального округа Вологодской области на 2023-2027 годы»</w:t>
      </w:r>
    </w:p>
    <w:p w:rsidR="005F7B5B" w:rsidRDefault="005F7B5B" w:rsidP="005F7B5B">
      <w:pPr>
        <w:tabs>
          <w:tab w:val="left" w:pos="2955"/>
        </w:tabs>
        <w:jc w:val="center"/>
      </w:pPr>
    </w:p>
    <w:p w:rsidR="005F7B5B" w:rsidRDefault="005F7B5B" w:rsidP="005F7B5B">
      <w:pPr>
        <w:ind w:firstLine="720"/>
        <w:jc w:val="both"/>
      </w:pPr>
      <w:r>
        <w:t>1</w:t>
      </w:r>
      <w:r w:rsidR="007346D8">
        <w:t>.1</w:t>
      </w:r>
      <w:r>
        <w:t xml:space="preserve">.  В Паспорте Программы пункт «объемы бюджетных ассигнований муниципальной программы всего» изложить в новой редакции: </w:t>
      </w:r>
    </w:p>
    <w:p w:rsidR="005F7B5B" w:rsidRDefault="005F7B5B" w:rsidP="005F7B5B">
      <w:pPr>
        <w:ind w:firstLine="720"/>
        <w:jc w:val="both"/>
      </w:pPr>
      <w:r>
        <w:t>«Общий</w:t>
      </w:r>
      <w:r w:rsidR="0007472D">
        <w:t xml:space="preserve"> объем</w:t>
      </w:r>
      <w:r>
        <w:t xml:space="preserve"> бюджетных ассигнований н</w:t>
      </w:r>
      <w:r w:rsidR="00F43CD9">
        <w:t xml:space="preserve">а реализацию Программы – </w:t>
      </w:r>
      <w:r w:rsidR="003B6DE5">
        <w:t>15629,3</w:t>
      </w:r>
      <w:r w:rsidR="00243C85">
        <w:t xml:space="preserve"> </w:t>
      </w:r>
      <w:r>
        <w:t>тыс. рублей (в ценах соответствующих лет), в том числе:</w:t>
      </w:r>
    </w:p>
    <w:p w:rsidR="005F7B5B" w:rsidRDefault="00243C85" w:rsidP="005F7B5B">
      <w:pPr>
        <w:ind w:firstLine="720"/>
        <w:jc w:val="both"/>
      </w:pPr>
      <w:r>
        <w:t xml:space="preserve">2024 год -  </w:t>
      </w:r>
      <w:r w:rsidR="003B6DE5">
        <w:t>10752,7</w:t>
      </w:r>
      <w:r w:rsidR="005F7B5B">
        <w:t xml:space="preserve"> тыс. рублей;</w:t>
      </w:r>
    </w:p>
    <w:p w:rsidR="00A25D96" w:rsidRDefault="00A25D96" w:rsidP="00A25D96">
      <w:pPr>
        <w:tabs>
          <w:tab w:val="left" w:pos="2955"/>
        </w:tabs>
        <w:jc w:val="both"/>
      </w:pPr>
      <w:r>
        <w:t xml:space="preserve">          1.3.  В Паспорте Программы пункт «Объемы и источники финансирования Подпрограмм» изложить в новой редакции:</w:t>
      </w:r>
    </w:p>
    <w:p w:rsidR="00A25D96" w:rsidRDefault="00A25D96" w:rsidP="00A25D96">
      <w:pPr>
        <w:tabs>
          <w:tab w:val="left" w:pos="2955"/>
        </w:tabs>
        <w:jc w:val="both"/>
      </w:pPr>
      <w:r>
        <w:t>«По Подпрограмме 1 «Общий объем финансирования мероприятий Подпрограммы 1</w:t>
      </w:r>
      <w:r w:rsidR="003B6DE5">
        <w:t xml:space="preserve"> на 2024 год составляет – 10235,9</w:t>
      </w:r>
      <w:r>
        <w:t xml:space="preserve"> тыс. рублей (в ценах соответствующих лет), в том числе:</w:t>
      </w:r>
    </w:p>
    <w:p w:rsidR="00A25D96" w:rsidRDefault="00A25D96" w:rsidP="00A25D96">
      <w:pPr>
        <w:tabs>
          <w:tab w:val="left" w:pos="2955"/>
        </w:tabs>
        <w:jc w:val="both"/>
      </w:pPr>
      <w:r>
        <w:t>за счет средств фед</w:t>
      </w:r>
      <w:r w:rsidR="00ED643F">
        <w:t>ерального и областного бюджетов</w:t>
      </w:r>
      <w:r>
        <w:t xml:space="preserve"> - </w:t>
      </w:r>
      <w:r w:rsidR="007C7296">
        <w:t>6806,8</w:t>
      </w:r>
      <w:r>
        <w:t xml:space="preserve"> тыс. рублей;</w:t>
      </w:r>
    </w:p>
    <w:p w:rsidR="00A25D96" w:rsidRDefault="00A25D96" w:rsidP="00A25D96">
      <w:pPr>
        <w:tabs>
          <w:tab w:val="left" w:pos="2955"/>
        </w:tabs>
        <w:jc w:val="both"/>
      </w:pPr>
      <w:r>
        <w:t>за сче</w:t>
      </w:r>
      <w:r w:rsidR="00ED643F">
        <w:t>т средств бюджета</w:t>
      </w:r>
      <w:r w:rsidR="007C7296">
        <w:t xml:space="preserve"> округа -  358,3</w:t>
      </w:r>
      <w:r>
        <w:t xml:space="preserve"> тыс. рублей;</w:t>
      </w:r>
    </w:p>
    <w:p w:rsidR="00A25D96" w:rsidRDefault="00A25D96" w:rsidP="00A25D96">
      <w:pPr>
        <w:tabs>
          <w:tab w:val="left" w:pos="2955"/>
        </w:tabs>
        <w:jc w:val="both"/>
      </w:pPr>
      <w:r>
        <w:t>за счет средств в</w:t>
      </w:r>
      <w:r w:rsidR="007C7296">
        <w:t>небюджетных источников -  3070,8</w:t>
      </w:r>
      <w:r>
        <w:t xml:space="preserve"> тыс. рублей.»</w:t>
      </w:r>
    </w:p>
    <w:p w:rsidR="00A25D96" w:rsidRDefault="00A25D96" w:rsidP="00A25D96">
      <w:pPr>
        <w:tabs>
          <w:tab w:val="left" w:pos="2955"/>
        </w:tabs>
        <w:jc w:val="both"/>
      </w:pPr>
      <w:r>
        <w:t xml:space="preserve">По Подпрограмме 2 «Общий объем финансирования мероприятий Подпрограммы </w:t>
      </w:r>
      <w:r w:rsidR="007C7296">
        <w:t>2 на 2024 год составляет – 516,8</w:t>
      </w:r>
      <w:r>
        <w:t xml:space="preserve"> тыс. рублей (в ценах соответствующих лет), в том числе:</w:t>
      </w:r>
    </w:p>
    <w:p w:rsidR="00A25D96" w:rsidRDefault="00A25D96" w:rsidP="00A25D96">
      <w:pPr>
        <w:tabs>
          <w:tab w:val="left" w:pos="2955"/>
        </w:tabs>
        <w:jc w:val="both"/>
      </w:pPr>
      <w:r>
        <w:t>за счет средств федеральног</w:t>
      </w:r>
      <w:r w:rsidR="00ED643F">
        <w:t>о и областного бюджетов</w:t>
      </w:r>
      <w:r w:rsidR="007C7296">
        <w:t xml:space="preserve"> - 465,1</w:t>
      </w:r>
      <w:r>
        <w:t xml:space="preserve"> тыс. рублей;</w:t>
      </w:r>
    </w:p>
    <w:p w:rsidR="005F7B5B" w:rsidRPr="005F7B5B" w:rsidRDefault="00A25D96" w:rsidP="00A25D96">
      <w:pPr>
        <w:tabs>
          <w:tab w:val="left" w:pos="2955"/>
        </w:tabs>
        <w:jc w:val="both"/>
      </w:pPr>
      <w:r>
        <w:t>за счет</w:t>
      </w:r>
      <w:r w:rsidR="00ED643F">
        <w:t xml:space="preserve"> средств бюджета</w:t>
      </w:r>
      <w:bookmarkStart w:id="0" w:name="_GoBack"/>
      <w:bookmarkEnd w:id="0"/>
      <w:r w:rsidR="007C7296">
        <w:t xml:space="preserve"> округа -  51,7</w:t>
      </w:r>
      <w:r w:rsidR="00ED643F">
        <w:t xml:space="preserve"> тыс. рублей.»</w:t>
      </w:r>
    </w:p>
    <w:sectPr w:rsidR="005F7B5B" w:rsidRPr="005F7B5B" w:rsidSect="00DC3FE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73" w:rsidRDefault="00706C73" w:rsidP="000A1C1A">
      <w:r>
        <w:separator/>
      </w:r>
    </w:p>
  </w:endnote>
  <w:endnote w:type="continuationSeparator" w:id="0">
    <w:p w:rsidR="00706C73" w:rsidRDefault="00706C73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19" w:rsidRDefault="00706C73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73" w:rsidRDefault="00706C73" w:rsidP="000A1C1A">
      <w:r>
        <w:separator/>
      </w:r>
    </w:p>
  </w:footnote>
  <w:footnote w:type="continuationSeparator" w:id="0">
    <w:p w:rsidR="00706C73" w:rsidRDefault="00706C73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6E"/>
    <w:rsid w:val="0000413E"/>
    <w:rsid w:val="00006250"/>
    <w:rsid w:val="000174E1"/>
    <w:rsid w:val="00041163"/>
    <w:rsid w:val="00044090"/>
    <w:rsid w:val="0005533B"/>
    <w:rsid w:val="0007472D"/>
    <w:rsid w:val="00092591"/>
    <w:rsid w:val="000950E4"/>
    <w:rsid w:val="000A026B"/>
    <w:rsid w:val="000A1C1A"/>
    <w:rsid w:val="000A1C9E"/>
    <w:rsid w:val="000D6785"/>
    <w:rsid w:val="000F3314"/>
    <w:rsid w:val="00131725"/>
    <w:rsid w:val="0015334B"/>
    <w:rsid w:val="00187A29"/>
    <w:rsid w:val="00197092"/>
    <w:rsid w:val="00216308"/>
    <w:rsid w:val="00217C6E"/>
    <w:rsid w:val="00243C85"/>
    <w:rsid w:val="00252531"/>
    <w:rsid w:val="00265873"/>
    <w:rsid w:val="002826B1"/>
    <w:rsid w:val="002A295A"/>
    <w:rsid w:val="00305A80"/>
    <w:rsid w:val="003403C2"/>
    <w:rsid w:val="00341B35"/>
    <w:rsid w:val="003700EC"/>
    <w:rsid w:val="00374E20"/>
    <w:rsid w:val="00380AF0"/>
    <w:rsid w:val="003928E7"/>
    <w:rsid w:val="003A63BC"/>
    <w:rsid w:val="003A6F72"/>
    <w:rsid w:val="003B6DE5"/>
    <w:rsid w:val="003C3723"/>
    <w:rsid w:val="003E6814"/>
    <w:rsid w:val="00422539"/>
    <w:rsid w:val="0046315A"/>
    <w:rsid w:val="004905F8"/>
    <w:rsid w:val="004A2DFB"/>
    <w:rsid w:val="004D42E7"/>
    <w:rsid w:val="004E555E"/>
    <w:rsid w:val="004F3248"/>
    <w:rsid w:val="00510E10"/>
    <w:rsid w:val="00511259"/>
    <w:rsid w:val="005123AC"/>
    <w:rsid w:val="005214D4"/>
    <w:rsid w:val="00527B6D"/>
    <w:rsid w:val="005334D8"/>
    <w:rsid w:val="00554D62"/>
    <w:rsid w:val="005564EE"/>
    <w:rsid w:val="005754D1"/>
    <w:rsid w:val="00591D8D"/>
    <w:rsid w:val="005A0D62"/>
    <w:rsid w:val="005B5D14"/>
    <w:rsid w:val="005E4F83"/>
    <w:rsid w:val="005E70D8"/>
    <w:rsid w:val="005F7B5B"/>
    <w:rsid w:val="006050A7"/>
    <w:rsid w:val="006072CD"/>
    <w:rsid w:val="00620B17"/>
    <w:rsid w:val="006317E5"/>
    <w:rsid w:val="00646B14"/>
    <w:rsid w:val="00660985"/>
    <w:rsid w:val="00674D28"/>
    <w:rsid w:val="00691ACF"/>
    <w:rsid w:val="006A7D3C"/>
    <w:rsid w:val="006D6AA1"/>
    <w:rsid w:val="006F176F"/>
    <w:rsid w:val="00701022"/>
    <w:rsid w:val="00706C73"/>
    <w:rsid w:val="007263E5"/>
    <w:rsid w:val="007346D8"/>
    <w:rsid w:val="00741006"/>
    <w:rsid w:val="00742B9B"/>
    <w:rsid w:val="00751D17"/>
    <w:rsid w:val="00771CBD"/>
    <w:rsid w:val="00773694"/>
    <w:rsid w:val="007A3559"/>
    <w:rsid w:val="007C7296"/>
    <w:rsid w:val="007E231B"/>
    <w:rsid w:val="007E28E3"/>
    <w:rsid w:val="007E46BB"/>
    <w:rsid w:val="007F57D0"/>
    <w:rsid w:val="00830C98"/>
    <w:rsid w:val="00831CD3"/>
    <w:rsid w:val="0083380F"/>
    <w:rsid w:val="00835275"/>
    <w:rsid w:val="00846FA6"/>
    <w:rsid w:val="008550CA"/>
    <w:rsid w:val="00864C3E"/>
    <w:rsid w:val="008750FE"/>
    <w:rsid w:val="008817E1"/>
    <w:rsid w:val="008835D8"/>
    <w:rsid w:val="009B022D"/>
    <w:rsid w:val="009D7B69"/>
    <w:rsid w:val="00A14884"/>
    <w:rsid w:val="00A17F27"/>
    <w:rsid w:val="00A25D96"/>
    <w:rsid w:val="00A42695"/>
    <w:rsid w:val="00A6022C"/>
    <w:rsid w:val="00A6316B"/>
    <w:rsid w:val="00AA2558"/>
    <w:rsid w:val="00AA42D4"/>
    <w:rsid w:val="00AE5B2E"/>
    <w:rsid w:val="00AE5F85"/>
    <w:rsid w:val="00B30B66"/>
    <w:rsid w:val="00B34EC5"/>
    <w:rsid w:val="00B40D24"/>
    <w:rsid w:val="00B41DE3"/>
    <w:rsid w:val="00B5137B"/>
    <w:rsid w:val="00B6113C"/>
    <w:rsid w:val="00B84C60"/>
    <w:rsid w:val="00BB0DBB"/>
    <w:rsid w:val="00BE7468"/>
    <w:rsid w:val="00BF601E"/>
    <w:rsid w:val="00BF6A48"/>
    <w:rsid w:val="00C0523D"/>
    <w:rsid w:val="00C07A2C"/>
    <w:rsid w:val="00C5485D"/>
    <w:rsid w:val="00C6261A"/>
    <w:rsid w:val="00C67C18"/>
    <w:rsid w:val="00C96BA9"/>
    <w:rsid w:val="00CE6F8C"/>
    <w:rsid w:val="00D226B1"/>
    <w:rsid w:val="00D51590"/>
    <w:rsid w:val="00D56214"/>
    <w:rsid w:val="00D660B0"/>
    <w:rsid w:val="00D878C3"/>
    <w:rsid w:val="00DC3FEB"/>
    <w:rsid w:val="00DF2D9E"/>
    <w:rsid w:val="00E00BC1"/>
    <w:rsid w:val="00E236BD"/>
    <w:rsid w:val="00E2473A"/>
    <w:rsid w:val="00E36627"/>
    <w:rsid w:val="00E51AFA"/>
    <w:rsid w:val="00E520E4"/>
    <w:rsid w:val="00E56C76"/>
    <w:rsid w:val="00E676F6"/>
    <w:rsid w:val="00E86F6D"/>
    <w:rsid w:val="00EB6933"/>
    <w:rsid w:val="00EC0AF4"/>
    <w:rsid w:val="00ED3C66"/>
    <w:rsid w:val="00ED643F"/>
    <w:rsid w:val="00EE4A71"/>
    <w:rsid w:val="00EF5724"/>
    <w:rsid w:val="00F14354"/>
    <w:rsid w:val="00F21FB3"/>
    <w:rsid w:val="00F31BB7"/>
    <w:rsid w:val="00F43CD9"/>
    <w:rsid w:val="00F543EE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45F1E-A667-4D71-B51A-BA56D543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26kab3</dc:creator>
  <cp:lastModifiedBy>admin</cp:lastModifiedBy>
  <cp:revision>55</cp:revision>
  <cp:lastPrinted>2024-03-19T11:41:00Z</cp:lastPrinted>
  <dcterms:created xsi:type="dcterms:W3CDTF">2019-08-02T13:31:00Z</dcterms:created>
  <dcterms:modified xsi:type="dcterms:W3CDTF">2025-01-14T13:30:00Z</dcterms:modified>
</cp:coreProperties>
</file>