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CEA" w:rsidRPr="00C15A28" w:rsidRDefault="00AF0CEA" w:rsidP="00AF0CEA">
      <w:pPr>
        <w:jc w:val="center"/>
        <w:rPr>
          <w:b/>
          <w:sz w:val="28"/>
          <w:szCs w:val="28"/>
        </w:rPr>
      </w:pPr>
      <w:r>
        <w:rPr>
          <w:b/>
          <w:sz w:val="28"/>
          <w:szCs w:val="28"/>
        </w:rPr>
        <w:t>1</w:t>
      </w:r>
      <w:r w:rsidRPr="00C15A28">
        <w:rPr>
          <w:b/>
          <w:sz w:val="28"/>
          <w:szCs w:val="28"/>
        </w:rPr>
        <w:t>. ОБЛАСТЬ ПРИМЕНЕНИЯ РАСЧЕТНЫХ ПОКАЗАТЕЛЕЙ</w:t>
      </w:r>
    </w:p>
    <w:p w:rsidR="00AF0CEA" w:rsidRDefault="00AF0CEA" w:rsidP="00AF0CEA">
      <w:pPr>
        <w:jc w:val="center"/>
        <w:rPr>
          <w:b/>
          <w:sz w:val="28"/>
          <w:szCs w:val="28"/>
        </w:rPr>
      </w:pPr>
      <w:r w:rsidRPr="00C15A28">
        <w:rPr>
          <w:b/>
          <w:sz w:val="28"/>
          <w:szCs w:val="28"/>
        </w:rPr>
        <w:t xml:space="preserve">МИНИМАЛЬНО ДОПУСТИМОГО УРОВНЯ ОБЕСПЕЧЕННОСТИ ОБЪЕКМИ МЕСТНОГО ЗНАЧЕНИЯ </w:t>
      </w:r>
      <w:r w:rsidR="0021260C">
        <w:rPr>
          <w:b/>
          <w:sz w:val="28"/>
          <w:szCs w:val="28"/>
        </w:rPr>
        <w:t xml:space="preserve">И </w:t>
      </w:r>
      <w:r w:rsidRPr="00C15A28">
        <w:rPr>
          <w:b/>
          <w:sz w:val="28"/>
          <w:szCs w:val="28"/>
        </w:rPr>
        <w:t>МАКСИМАЛЬНО ДОПУСТИМОГО УРОВНЯ Т</w:t>
      </w:r>
      <w:r w:rsidR="00E71E28">
        <w:rPr>
          <w:b/>
          <w:sz w:val="28"/>
          <w:szCs w:val="28"/>
        </w:rPr>
        <w:t>ЕРРИТОРИ</w:t>
      </w:r>
      <w:r w:rsidRPr="00C15A28">
        <w:rPr>
          <w:b/>
          <w:sz w:val="28"/>
          <w:szCs w:val="28"/>
        </w:rPr>
        <w:t xml:space="preserve">АЛЬНОЙ ДОСТУПНОСТИ </w:t>
      </w:r>
      <w:r w:rsidR="00E71E28">
        <w:rPr>
          <w:b/>
          <w:sz w:val="28"/>
          <w:szCs w:val="28"/>
        </w:rPr>
        <w:t xml:space="preserve"> </w:t>
      </w:r>
      <w:r w:rsidRPr="00C15A28">
        <w:rPr>
          <w:b/>
          <w:sz w:val="28"/>
          <w:szCs w:val="28"/>
        </w:rPr>
        <w:t xml:space="preserve">ТАКИХ ОБЪЕКТОВ ДЛЯ НАСЕЛЕНИЯ </w:t>
      </w:r>
      <w:r w:rsidR="00E047A9">
        <w:rPr>
          <w:b/>
          <w:sz w:val="28"/>
          <w:szCs w:val="28"/>
        </w:rPr>
        <w:t xml:space="preserve">ТАРНОГСКОГО </w:t>
      </w:r>
      <w:r w:rsidR="0021260C">
        <w:rPr>
          <w:b/>
          <w:sz w:val="28"/>
          <w:szCs w:val="28"/>
        </w:rPr>
        <w:t>СЕЛЬСКОГО ПОСЕЛЕНИЯ</w:t>
      </w:r>
      <w:r w:rsidRPr="00C15A28">
        <w:rPr>
          <w:b/>
          <w:sz w:val="28"/>
          <w:szCs w:val="28"/>
        </w:rPr>
        <w:t>, СОДЕРЖАЩИХСЯ В ОСНОВНОЙ ЧАСТИ НОРМАТИВОВ ГРАДОСТРОИТЕЛЬНОГО</w:t>
      </w:r>
    </w:p>
    <w:p w:rsidR="00AF0CEA" w:rsidRPr="00C15A28" w:rsidRDefault="00AF0CEA" w:rsidP="00AF0CEA">
      <w:pPr>
        <w:jc w:val="center"/>
        <w:rPr>
          <w:b/>
          <w:sz w:val="28"/>
          <w:szCs w:val="28"/>
        </w:rPr>
      </w:pPr>
      <w:r w:rsidRPr="00C15A28">
        <w:rPr>
          <w:b/>
          <w:sz w:val="28"/>
          <w:szCs w:val="28"/>
        </w:rPr>
        <w:t xml:space="preserve"> ПРОЕКТИРОВАНИЯ</w:t>
      </w:r>
    </w:p>
    <w:p w:rsidR="00AF0CEA" w:rsidRDefault="00AF0CEA" w:rsidP="00AF0CEA">
      <w:pPr>
        <w:jc w:val="both"/>
        <w:rPr>
          <w:sz w:val="28"/>
          <w:szCs w:val="28"/>
        </w:rPr>
      </w:pPr>
    </w:p>
    <w:p w:rsidR="00AF0CEA" w:rsidRPr="00BD3CEC" w:rsidRDefault="00AF0CEA" w:rsidP="00AF0CEA">
      <w:pPr>
        <w:jc w:val="both"/>
        <w:rPr>
          <w:sz w:val="28"/>
          <w:szCs w:val="28"/>
        </w:rPr>
      </w:pPr>
    </w:p>
    <w:p w:rsidR="00AF0CEA" w:rsidRPr="00BD3CEC" w:rsidRDefault="00AF0CEA" w:rsidP="00AF0CEA">
      <w:pPr>
        <w:spacing w:line="276" w:lineRule="auto"/>
        <w:ind w:firstLine="708"/>
        <w:jc w:val="both"/>
        <w:rPr>
          <w:rStyle w:val="1ff0"/>
          <w:sz w:val="28"/>
          <w:szCs w:val="28"/>
        </w:rPr>
      </w:pPr>
      <w:proofErr w:type="gramStart"/>
      <w:r w:rsidRPr="00BD3CEC">
        <w:rPr>
          <w:rStyle w:val="1ff0"/>
          <w:sz w:val="28"/>
          <w:szCs w:val="28"/>
        </w:rPr>
        <w:t>В соответствии с Градостроительным кодексом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регионального значения и расчетных показателей максимально допустимого уровня территориальной доступности таких объектов для населения Вологодской области, а также предельных значений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муниципальных образований.</w:t>
      </w:r>
      <w:proofErr w:type="gramEnd"/>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Нормативы градостроительного проектирования </w:t>
      </w:r>
      <w:proofErr w:type="spellStart"/>
      <w:r w:rsidR="00075814">
        <w:rPr>
          <w:rStyle w:val="1ff0"/>
          <w:sz w:val="28"/>
          <w:szCs w:val="28"/>
        </w:rPr>
        <w:t>Маркушевского</w:t>
      </w:r>
      <w:proofErr w:type="spellEnd"/>
      <w:r w:rsidR="00E047A9">
        <w:rPr>
          <w:rStyle w:val="1ff0"/>
          <w:sz w:val="28"/>
          <w:szCs w:val="28"/>
        </w:rPr>
        <w:t xml:space="preserve"> </w:t>
      </w:r>
      <w:r>
        <w:rPr>
          <w:rStyle w:val="1ff0"/>
          <w:sz w:val="28"/>
          <w:szCs w:val="28"/>
        </w:rPr>
        <w:t>сельского поселения</w:t>
      </w:r>
      <w:r w:rsidRPr="00BD3CEC">
        <w:rPr>
          <w:rStyle w:val="1ff0"/>
          <w:sz w:val="28"/>
          <w:szCs w:val="28"/>
        </w:rPr>
        <w:t xml:space="preserve">  разработаны с учетом особенностей градостроительных условий территорий </w:t>
      </w:r>
      <w:r>
        <w:rPr>
          <w:rStyle w:val="1ff0"/>
          <w:sz w:val="28"/>
          <w:szCs w:val="28"/>
        </w:rPr>
        <w:t>поселения</w:t>
      </w:r>
      <w:r w:rsidRPr="00BD3CEC">
        <w:rPr>
          <w:rStyle w:val="1ff0"/>
          <w:sz w:val="28"/>
          <w:szCs w:val="28"/>
        </w:rPr>
        <w:t>, в том числе административно-территориального устройства, статуса муниципальн</w:t>
      </w:r>
      <w:r>
        <w:rPr>
          <w:rStyle w:val="1ff0"/>
          <w:sz w:val="28"/>
          <w:szCs w:val="28"/>
        </w:rPr>
        <w:t>ого</w:t>
      </w:r>
      <w:r w:rsidRPr="00BD3CEC">
        <w:rPr>
          <w:rStyle w:val="1ff0"/>
          <w:sz w:val="28"/>
          <w:szCs w:val="28"/>
        </w:rPr>
        <w:t xml:space="preserve"> образовани</w:t>
      </w:r>
      <w:r>
        <w:rPr>
          <w:rStyle w:val="1ff0"/>
          <w:sz w:val="28"/>
          <w:szCs w:val="28"/>
        </w:rPr>
        <w:t>я</w:t>
      </w:r>
      <w:r w:rsidRPr="00BD3CEC">
        <w:rPr>
          <w:rStyle w:val="1ff0"/>
          <w:sz w:val="28"/>
          <w:szCs w:val="28"/>
        </w:rPr>
        <w:t xml:space="preserve">, численности и плотности населения, </w:t>
      </w:r>
      <w:r w:rsidRPr="00BD3CEC">
        <w:rPr>
          <w:rStyle w:val="1ff0"/>
          <w:spacing w:val="-2"/>
          <w:sz w:val="28"/>
          <w:szCs w:val="28"/>
        </w:rPr>
        <w:t>градостроительного освоения и интенсивности урбанизации территорий и других особенностей.</w:t>
      </w:r>
    </w:p>
    <w:p w:rsidR="00AF0CEA" w:rsidRPr="00BD3CEC" w:rsidRDefault="00AF0CEA" w:rsidP="00AF0CEA">
      <w:pPr>
        <w:spacing w:line="276" w:lineRule="auto"/>
        <w:ind w:firstLine="708"/>
        <w:jc w:val="both"/>
        <w:rPr>
          <w:rStyle w:val="1ff0"/>
          <w:sz w:val="28"/>
          <w:szCs w:val="28"/>
        </w:rPr>
      </w:pPr>
      <w:r w:rsidRPr="00BD3CEC">
        <w:rPr>
          <w:rStyle w:val="1ff0"/>
          <w:sz w:val="28"/>
          <w:szCs w:val="28"/>
        </w:rPr>
        <w:t>Нормативы применяются:</w:t>
      </w:r>
    </w:p>
    <w:p w:rsidR="00AF0CEA" w:rsidRPr="00BD3CEC" w:rsidRDefault="00AF0CEA" w:rsidP="00AF0CEA">
      <w:pPr>
        <w:spacing w:line="276" w:lineRule="auto"/>
        <w:jc w:val="both"/>
        <w:rPr>
          <w:rStyle w:val="1ff0"/>
          <w:sz w:val="28"/>
          <w:szCs w:val="28"/>
        </w:rPr>
      </w:pPr>
      <w:r w:rsidRPr="00BD3CEC">
        <w:rPr>
          <w:rStyle w:val="1ff0"/>
          <w:sz w:val="28"/>
          <w:szCs w:val="28"/>
        </w:rPr>
        <w:t xml:space="preserve">- при подготовке, согласовании, утверждении, внесении изменений и реализации документов территориального планирования и документации по планировке территории </w:t>
      </w:r>
      <w:r>
        <w:rPr>
          <w:rStyle w:val="1ff0"/>
          <w:sz w:val="28"/>
          <w:szCs w:val="28"/>
        </w:rPr>
        <w:t>поселения</w:t>
      </w:r>
      <w:r w:rsidR="00E047A9">
        <w:rPr>
          <w:rStyle w:val="1ff0"/>
          <w:sz w:val="28"/>
          <w:szCs w:val="28"/>
        </w:rPr>
        <w:t>;</w:t>
      </w:r>
    </w:p>
    <w:p w:rsidR="00AF0CEA" w:rsidRPr="00BD3CEC" w:rsidRDefault="00AF0CEA" w:rsidP="00AF0CEA">
      <w:pPr>
        <w:spacing w:line="276" w:lineRule="auto"/>
        <w:jc w:val="both"/>
        <w:rPr>
          <w:rStyle w:val="1ff0"/>
          <w:spacing w:val="-1"/>
          <w:sz w:val="28"/>
          <w:szCs w:val="28"/>
        </w:rPr>
      </w:pPr>
      <w:r w:rsidRPr="00BD3CEC">
        <w:rPr>
          <w:rStyle w:val="1ff0"/>
          <w:spacing w:val="-1"/>
          <w:sz w:val="28"/>
          <w:szCs w:val="28"/>
        </w:rPr>
        <w:t>- при внесении изменений в вышеуказанные виды градостроительной документации.</w:t>
      </w:r>
    </w:p>
    <w:p w:rsidR="00AF0CEA" w:rsidRPr="00BD3CEC" w:rsidRDefault="00AF0CEA" w:rsidP="00AF0CEA">
      <w:pPr>
        <w:spacing w:line="276" w:lineRule="auto"/>
        <w:ind w:firstLine="708"/>
        <w:jc w:val="both"/>
        <w:rPr>
          <w:rStyle w:val="1ff0"/>
          <w:spacing w:val="-1"/>
          <w:sz w:val="28"/>
          <w:szCs w:val="28"/>
        </w:rPr>
      </w:pPr>
      <w:r w:rsidRPr="00BD3CEC">
        <w:rPr>
          <w:rStyle w:val="1ff0"/>
          <w:sz w:val="28"/>
          <w:szCs w:val="28"/>
        </w:rPr>
        <w:t>Областью применения нормативов являются:</w:t>
      </w:r>
    </w:p>
    <w:p w:rsidR="00AF0CEA" w:rsidRPr="00BD3CEC" w:rsidRDefault="00AF0CEA" w:rsidP="00AF0CEA">
      <w:pPr>
        <w:spacing w:line="276" w:lineRule="auto"/>
        <w:jc w:val="both"/>
        <w:rPr>
          <w:rStyle w:val="1ff0"/>
          <w:sz w:val="28"/>
          <w:szCs w:val="28"/>
        </w:rPr>
      </w:pPr>
      <w:r w:rsidRPr="00BD3CEC">
        <w:rPr>
          <w:rStyle w:val="1ff0"/>
          <w:sz w:val="28"/>
          <w:szCs w:val="28"/>
        </w:rPr>
        <w:t>- установление минимального набора показателей, расчет которых необходим при разработке градостроительной документации;</w:t>
      </w:r>
    </w:p>
    <w:p w:rsidR="00AF0CEA" w:rsidRPr="00BD3CEC" w:rsidRDefault="00AF0CEA" w:rsidP="00AF0CEA">
      <w:pPr>
        <w:spacing w:line="276" w:lineRule="auto"/>
        <w:jc w:val="both"/>
        <w:rPr>
          <w:rStyle w:val="1ff0"/>
          <w:sz w:val="28"/>
          <w:szCs w:val="28"/>
        </w:rPr>
      </w:pPr>
      <w:r w:rsidRPr="00BD3CEC">
        <w:rPr>
          <w:rStyle w:val="1ff0"/>
          <w:sz w:val="28"/>
          <w:szCs w:val="28"/>
        </w:rPr>
        <w:t>- распределение используемых при проектировании показателей на группы по видам градостроительной документации (документы территориального планирования, документация по планировке территории);</w:t>
      </w:r>
    </w:p>
    <w:p w:rsidR="00AF0CEA" w:rsidRPr="00BD3CEC" w:rsidRDefault="00AF0CEA" w:rsidP="00AF0CEA">
      <w:pPr>
        <w:spacing w:line="276" w:lineRule="auto"/>
        <w:jc w:val="both"/>
        <w:rPr>
          <w:rStyle w:val="1ff0"/>
          <w:sz w:val="28"/>
          <w:szCs w:val="28"/>
        </w:rPr>
      </w:pPr>
      <w:r w:rsidRPr="00BD3CEC">
        <w:rPr>
          <w:rStyle w:val="1ff0"/>
          <w:sz w:val="28"/>
          <w:szCs w:val="28"/>
        </w:rPr>
        <w:t>- обеспечение оценки качества градостроительной документации в плане соответствия ее решений целям повышения качества жизни населения;</w:t>
      </w:r>
    </w:p>
    <w:p w:rsidR="00AF0CEA" w:rsidRPr="00BD3CEC" w:rsidRDefault="00AF0CEA" w:rsidP="00AF0CEA">
      <w:pPr>
        <w:spacing w:line="276" w:lineRule="auto"/>
        <w:jc w:val="both"/>
        <w:rPr>
          <w:rStyle w:val="1ff0"/>
          <w:sz w:val="28"/>
          <w:szCs w:val="28"/>
        </w:rPr>
      </w:pPr>
      <w:r w:rsidRPr="00BD3CEC">
        <w:rPr>
          <w:rStyle w:val="1ff0"/>
          <w:sz w:val="28"/>
          <w:szCs w:val="28"/>
        </w:rPr>
        <w:lastRenderedPageBreak/>
        <w:t xml:space="preserve">- обеспечение постоянного контроля соответствия проектных решений градостроительной документации изменяющимся социально-экономическим условиям на территории </w:t>
      </w:r>
      <w:r>
        <w:rPr>
          <w:rStyle w:val="1ff0"/>
          <w:sz w:val="28"/>
          <w:szCs w:val="28"/>
        </w:rPr>
        <w:t>поселения</w:t>
      </w:r>
      <w:r w:rsidRPr="00BD3CEC">
        <w:rPr>
          <w:rStyle w:val="1ff0"/>
          <w:sz w:val="28"/>
          <w:szCs w:val="28"/>
        </w:rPr>
        <w:t>;</w:t>
      </w:r>
    </w:p>
    <w:p w:rsidR="00AF0CEA" w:rsidRPr="00BD3CEC" w:rsidRDefault="00AF0CEA" w:rsidP="00AF0CEA">
      <w:pPr>
        <w:spacing w:line="276" w:lineRule="auto"/>
        <w:jc w:val="both"/>
        <w:rPr>
          <w:rStyle w:val="1ff0"/>
          <w:sz w:val="28"/>
          <w:szCs w:val="28"/>
        </w:rPr>
      </w:pPr>
      <w:r w:rsidRPr="00BD3CEC">
        <w:rPr>
          <w:rStyle w:val="1ff0"/>
          <w:sz w:val="28"/>
          <w:szCs w:val="28"/>
        </w:rPr>
        <w:t xml:space="preserve">- формирование критериев принятия органами местного самоуправления </w:t>
      </w:r>
      <w:r>
        <w:rPr>
          <w:rStyle w:val="1ff0"/>
          <w:sz w:val="28"/>
          <w:szCs w:val="28"/>
        </w:rPr>
        <w:t>поселения</w:t>
      </w:r>
      <w:r w:rsidRPr="00BD3CEC">
        <w:rPr>
          <w:rStyle w:val="1ff0"/>
          <w:sz w:val="28"/>
          <w:szCs w:val="28"/>
        </w:rPr>
        <w:t xml:space="preserve"> решений в области социально-экономического, бюджетного и территориального планирования.</w:t>
      </w: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Нормативы используются для принятия решений органами местного самоуправления </w:t>
      </w:r>
      <w:r>
        <w:rPr>
          <w:rStyle w:val="1ff0"/>
          <w:sz w:val="28"/>
          <w:szCs w:val="28"/>
        </w:rPr>
        <w:t>поселения</w:t>
      </w:r>
      <w:r w:rsidRPr="00BD3CEC">
        <w:rPr>
          <w:rStyle w:val="1ff0"/>
          <w:sz w:val="28"/>
          <w:szCs w:val="28"/>
        </w:rPr>
        <w:t xml:space="preserve"> при планировании и формировании социально-экономической политики и бюджета </w:t>
      </w:r>
      <w:r>
        <w:rPr>
          <w:rStyle w:val="1ff0"/>
          <w:sz w:val="28"/>
          <w:szCs w:val="28"/>
        </w:rPr>
        <w:t>поселения</w:t>
      </w:r>
      <w:r w:rsidRPr="00BD3CEC">
        <w:rPr>
          <w:rStyle w:val="1ff0"/>
          <w:sz w:val="28"/>
          <w:szCs w:val="28"/>
        </w:rPr>
        <w:t xml:space="preserve"> должностными лицами при осуществлении полномочий в области градостроительной деятельности на территории </w:t>
      </w:r>
      <w:r>
        <w:rPr>
          <w:rStyle w:val="1ff0"/>
          <w:sz w:val="28"/>
          <w:szCs w:val="28"/>
        </w:rPr>
        <w:t>поселения</w:t>
      </w:r>
      <w:r w:rsidRPr="00BD3CEC">
        <w:rPr>
          <w:rStyle w:val="1ff0"/>
          <w:sz w:val="28"/>
          <w:szCs w:val="28"/>
        </w:rPr>
        <w:t>,  физическими и юридическими лицами, как основание для разрешения споров по вопросам градостроительного проектирования.</w:t>
      </w: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Нормативы входят в систему </w:t>
      </w:r>
      <w:proofErr w:type="gramStart"/>
      <w:r w:rsidRPr="00BD3CEC">
        <w:rPr>
          <w:rStyle w:val="1ff0"/>
          <w:sz w:val="28"/>
          <w:szCs w:val="28"/>
        </w:rPr>
        <w:t xml:space="preserve">нормативных документов, регламентирующих градостроительную деятельность в </w:t>
      </w:r>
      <w:proofErr w:type="spellStart"/>
      <w:r w:rsidR="00075814">
        <w:rPr>
          <w:rStyle w:val="1ff0"/>
          <w:sz w:val="28"/>
          <w:szCs w:val="28"/>
        </w:rPr>
        <w:t>Маркушевском</w:t>
      </w:r>
      <w:proofErr w:type="spellEnd"/>
      <w:r w:rsidR="00E047A9">
        <w:rPr>
          <w:rStyle w:val="1ff0"/>
          <w:sz w:val="28"/>
          <w:szCs w:val="28"/>
        </w:rPr>
        <w:t xml:space="preserve"> </w:t>
      </w:r>
      <w:r>
        <w:rPr>
          <w:rStyle w:val="1ff0"/>
          <w:sz w:val="28"/>
          <w:szCs w:val="28"/>
        </w:rPr>
        <w:t>сельском поселении</w:t>
      </w:r>
      <w:r w:rsidRPr="00BD3CEC">
        <w:rPr>
          <w:rStyle w:val="1ff0"/>
          <w:sz w:val="28"/>
          <w:szCs w:val="28"/>
        </w:rPr>
        <w:t xml:space="preserve"> и устанавливают</w:t>
      </w:r>
      <w:proofErr w:type="gramEnd"/>
      <w:r w:rsidRPr="00BD3CEC">
        <w:rPr>
          <w:rStyle w:val="1ff0"/>
          <w:sz w:val="28"/>
          <w:szCs w:val="28"/>
        </w:rPr>
        <w:t xml:space="preserve"> требования, обязательные для всех субъектов градостроительных отношений, осуществляющих свою деятельность на территории </w:t>
      </w:r>
      <w:proofErr w:type="spellStart"/>
      <w:r w:rsidR="00075814">
        <w:rPr>
          <w:rStyle w:val="1ff0"/>
          <w:sz w:val="28"/>
          <w:szCs w:val="28"/>
        </w:rPr>
        <w:t>Маркушевского</w:t>
      </w:r>
      <w:proofErr w:type="spellEnd"/>
      <w:r w:rsidR="00E71E28">
        <w:rPr>
          <w:rStyle w:val="1ff0"/>
          <w:sz w:val="28"/>
          <w:szCs w:val="28"/>
        </w:rPr>
        <w:t xml:space="preserve"> </w:t>
      </w:r>
      <w:r w:rsidR="00E047A9">
        <w:rPr>
          <w:rStyle w:val="1ff0"/>
          <w:sz w:val="28"/>
          <w:szCs w:val="28"/>
        </w:rPr>
        <w:t xml:space="preserve"> </w:t>
      </w:r>
      <w:r>
        <w:rPr>
          <w:rStyle w:val="1ff0"/>
          <w:sz w:val="28"/>
          <w:szCs w:val="28"/>
        </w:rPr>
        <w:t>сельского поселения</w:t>
      </w:r>
      <w:r w:rsidRPr="00BD3CEC">
        <w:rPr>
          <w:rStyle w:val="1ff0"/>
          <w:sz w:val="28"/>
          <w:szCs w:val="28"/>
        </w:rPr>
        <w:t xml:space="preserve"> независимо от их организационно-правовой формы. </w:t>
      </w:r>
    </w:p>
    <w:p w:rsidR="00AF0CEA" w:rsidRPr="00BD3CEC" w:rsidRDefault="00AF0CEA" w:rsidP="00AF0CEA">
      <w:pPr>
        <w:spacing w:line="276" w:lineRule="auto"/>
        <w:ind w:firstLine="708"/>
        <w:jc w:val="both"/>
        <w:rPr>
          <w:rStyle w:val="1ff0"/>
          <w:sz w:val="28"/>
          <w:szCs w:val="28"/>
        </w:rPr>
      </w:pPr>
      <w:proofErr w:type="gramStart"/>
      <w:r w:rsidRPr="00BD3CEC">
        <w:rPr>
          <w:rStyle w:val="1ff0"/>
          <w:sz w:val="28"/>
          <w:szCs w:val="28"/>
        </w:rPr>
        <w:t>Расчетные показатели минимально допустимого уровня обеспеченности населения объектами местного значения, устанавливаемые данными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нормативах градостроительного проектирования Вологодской области.</w:t>
      </w:r>
      <w:proofErr w:type="gramEnd"/>
    </w:p>
    <w:p w:rsidR="00AF0CEA" w:rsidRPr="00BD3CEC" w:rsidRDefault="00AF0CEA" w:rsidP="00AF0CEA">
      <w:pPr>
        <w:spacing w:line="276" w:lineRule="auto"/>
        <w:ind w:firstLine="708"/>
        <w:jc w:val="both"/>
        <w:rPr>
          <w:rStyle w:val="1ff0"/>
          <w:sz w:val="28"/>
          <w:szCs w:val="28"/>
        </w:rPr>
      </w:pPr>
      <w:r w:rsidRPr="00BD3CEC">
        <w:rPr>
          <w:rStyle w:val="1ff0"/>
          <w:sz w:val="28"/>
          <w:szCs w:val="28"/>
        </w:rPr>
        <w:t>Расчетные показатели максимально допустимого уровня территориальной доступности объектов местного значения для населения муниципальных образований не могут превышать предельные значения расчетных показателей максимально допустимого уровня территориальной доступности, установленных в нормативах градостроительного проектирования Вологодской области.</w:t>
      </w:r>
    </w:p>
    <w:p w:rsidR="00AF0CEA" w:rsidRPr="00BD3CEC" w:rsidRDefault="00AF0CEA" w:rsidP="00AF0CEA">
      <w:pPr>
        <w:jc w:val="both"/>
        <w:rPr>
          <w:bCs/>
          <w:caps/>
          <w:sz w:val="28"/>
          <w:szCs w:val="28"/>
        </w:rPr>
      </w:pPr>
      <w:r w:rsidRPr="00BD3CEC">
        <w:rPr>
          <w:bCs/>
          <w:sz w:val="28"/>
          <w:szCs w:val="28"/>
        </w:rPr>
        <w:br w:type="page"/>
      </w:r>
    </w:p>
    <w:p w:rsidR="00AF0CEA" w:rsidRPr="00C15A28" w:rsidRDefault="00AF0CEA" w:rsidP="00AF0CEA">
      <w:pPr>
        <w:jc w:val="center"/>
        <w:rPr>
          <w:b/>
          <w:sz w:val="28"/>
          <w:szCs w:val="28"/>
        </w:rPr>
      </w:pPr>
      <w:r>
        <w:rPr>
          <w:b/>
          <w:sz w:val="28"/>
          <w:szCs w:val="28"/>
        </w:rPr>
        <w:lastRenderedPageBreak/>
        <w:t>2</w:t>
      </w:r>
      <w:r w:rsidRPr="00C15A28">
        <w:rPr>
          <w:b/>
          <w:sz w:val="28"/>
          <w:szCs w:val="28"/>
        </w:rPr>
        <w:t>. ПРАВИЛА ПРИМЕНЕНИЯ РАСЧЕТНЫХ ПОКАЗАТЕЛЕЙ</w:t>
      </w:r>
    </w:p>
    <w:p w:rsidR="00AF0CEA" w:rsidRPr="00C15A28" w:rsidRDefault="00AF0CEA" w:rsidP="00AF0CEA">
      <w:pPr>
        <w:jc w:val="center"/>
        <w:rPr>
          <w:b/>
          <w:sz w:val="28"/>
          <w:szCs w:val="28"/>
        </w:rPr>
      </w:pPr>
      <w:r w:rsidRPr="00C15A28">
        <w:rPr>
          <w:b/>
          <w:sz w:val="28"/>
          <w:szCs w:val="28"/>
        </w:rPr>
        <w:t>МИНИМАЛЬНО ДОПУСТИМОГО УРОВНЯ ОБЕСПЕЧЕННОСТИ ОБЪКТАМИ МЕСТНОГО ЗНАЧЕНИЯ И МАКСИМАЛЬНО ДОПУСТИМОО УРОВНЯ ТЕРРИТОРИАЛЬНОЙ ДОСТУПНОСТИ ТАКИХ ОБЪЕКТОВ ДЛЯ НАСЕЛЕНИЯ</w:t>
      </w:r>
      <w:r w:rsidR="00E047A9">
        <w:rPr>
          <w:b/>
          <w:sz w:val="28"/>
          <w:szCs w:val="28"/>
        </w:rPr>
        <w:t xml:space="preserve"> </w:t>
      </w:r>
      <w:r w:rsidR="00075814">
        <w:rPr>
          <w:b/>
          <w:sz w:val="28"/>
          <w:szCs w:val="28"/>
        </w:rPr>
        <w:t>МАРКУШЕВСКОГО</w:t>
      </w:r>
      <w:r w:rsidR="00E047A9">
        <w:rPr>
          <w:b/>
          <w:sz w:val="28"/>
          <w:szCs w:val="28"/>
        </w:rPr>
        <w:t xml:space="preserve"> </w:t>
      </w:r>
      <w:r w:rsidR="00377838">
        <w:rPr>
          <w:b/>
          <w:sz w:val="28"/>
          <w:szCs w:val="28"/>
        </w:rPr>
        <w:t>СЕЛЬСКОГО ПОСЕЛЕНИЯ</w:t>
      </w:r>
      <w:r w:rsidRPr="00C15A28">
        <w:rPr>
          <w:b/>
          <w:sz w:val="28"/>
          <w:szCs w:val="28"/>
        </w:rPr>
        <w:t xml:space="preserve">, СОРЖАЩИХСЯ В ОСНОВНОЙ ЧАСТИ НОРМАТИВОВ ГРАДОТРОИЬНГО ПРОЕКТИРОВАНИЯ, ПРИ ПОДГОТОВКЕ ДОКУМЕНТОВ ТЕРРИТОИЛГО ПЛАНИРОВАНИЯ И ДОКУМЕНТАЦИИ ПО ПЛАНИРОВКЕ ТЕРРИТОРИИ </w:t>
      </w:r>
      <w:r w:rsidR="00075814">
        <w:rPr>
          <w:b/>
          <w:sz w:val="28"/>
          <w:szCs w:val="28"/>
        </w:rPr>
        <w:t>МАРКУШЕВСКОГО</w:t>
      </w:r>
      <w:r w:rsidR="00E047A9">
        <w:rPr>
          <w:b/>
          <w:sz w:val="28"/>
          <w:szCs w:val="28"/>
        </w:rPr>
        <w:t xml:space="preserve"> </w:t>
      </w:r>
      <w:r w:rsidR="00D727B6">
        <w:rPr>
          <w:b/>
          <w:sz w:val="28"/>
          <w:szCs w:val="28"/>
        </w:rPr>
        <w:t>СЕЛЬСКОГО ПОСЕЛЕНИЯ</w:t>
      </w:r>
    </w:p>
    <w:p w:rsidR="00AF0CEA" w:rsidRPr="00BD3CEC" w:rsidRDefault="00AF0CEA" w:rsidP="00AF0CEA">
      <w:pPr>
        <w:jc w:val="both"/>
        <w:rPr>
          <w:sz w:val="28"/>
          <w:szCs w:val="28"/>
        </w:rPr>
      </w:pP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Установление совокупности расчетных показателей минимально допустимого уровня обеспеченности объектами местного значения, установление максимально допустимого уровня территориальной доступности таких объектов для населения </w:t>
      </w:r>
      <w:r w:rsidR="00075814">
        <w:rPr>
          <w:rStyle w:val="1ff0"/>
          <w:sz w:val="28"/>
          <w:szCs w:val="28"/>
        </w:rPr>
        <w:t>Маркушевского</w:t>
      </w:r>
      <w:r w:rsidR="00E047A9">
        <w:rPr>
          <w:rStyle w:val="1ff0"/>
          <w:sz w:val="28"/>
          <w:szCs w:val="28"/>
        </w:rPr>
        <w:t xml:space="preserve"> </w:t>
      </w:r>
      <w:r w:rsidR="0021260C">
        <w:rPr>
          <w:rStyle w:val="1ff0"/>
          <w:sz w:val="28"/>
          <w:szCs w:val="28"/>
        </w:rPr>
        <w:t>сельского поселения</w:t>
      </w:r>
      <w:r w:rsidRPr="00BD3CEC">
        <w:rPr>
          <w:rStyle w:val="1ff0"/>
          <w:sz w:val="28"/>
          <w:szCs w:val="28"/>
        </w:rPr>
        <w:t xml:space="preserve"> необходимы для определения местоположения планируемых к размещению объектов местного значения в документах территориального планирования </w:t>
      </w:r>
      <w:r w:rsidR="0021260C">
        <w:rPr>
          <w:rStyle w:val="1ff0"/>
          <w:sz w:val="28"/>
          <w:szCs w:val="28"/>
        </w:rPr>
        <w:t>поселения</w:t>
      </w:r>
      <w:r w:rsidRPr="00BD3CEC">
        <w:rPr>
          <w:rStyle w:val="1ff0"/>
          <w:sz w:val="28"/>
          <w:szCs w:val="28"/>
        </w:rPr>
        <w:t xml:space="preserve"> в целях обеспечения благоприятных условий жизнедеятельности человека на территории </w:t>
      </w:r>
      <w:r w:rsidR="0021260C">
        <w:rPr>
          <w:rStyle w:val="1ff0"/>
          <w:sz w:val="28"/>
          <w:szCs w:val="28"/>
        </w:rPr>
        <w:t>поселения</w:t>
      </w:r>
      <w:r w:rsidRPr="00BD3CEC">
        <w:rPr>
          <w:rStyle w:val="1ff0"/>
          <w:sz w:val="28"/>
          <w:szCs w:val="28"/>
        </w:rPr>
        <w:t>.</w:t>
      </w: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Определение местоположения планируемого к размещению объекта местного значения следует осуществлять исходя из минимально допустимого уровня обеспеченности объектами, установленного настоящими нормативами, и максимально допустимого уровня территориальной доступности того или иного объекта, установленного настоящими нормативами в целях градостроительного проектирования. </w:t>
      </w:r>
    </w:p>
    <w:p w:rsidR="00AF0CEA" w:rsidRPr="00BD3CEC" w:rsidRDefault="00AF0CEA" w:rsidP="00AF0CEA">
      <w:pPr>
        <w:spacing w:line="276" w:lineRule="auto"/>
        <w:ind w:firstLine="708"/>
        <w:jc w:val="both"/>
        <w:rPr>
          <w:rStyle w:val="1ff0"/>
          <w:sz w:val="28"/>
          <w:szCs w:val="28"/>
        </w:rPr>
      </w:pPr>
      <w:r w:rsidRPr="00BD3CEC">
        <w:rPr>
          <w:rStyle w:val="1ff0"/>
          <w:sz w:val="28"/>
          <w:szCs w:val="28"/>
        </w:rPr>
        <w:t>Перечень нормируемых показателей, применяемых при разработке документов территориального планирования (</w:t>
      </w:r>
      <w:r w:rsidR="0021260C">
        <w:rPr>
          <w:rStyle w:val="1ff0"/>
          <w:sz w:val="28"/>
          <w:szCs w:val="28"/>
        </w:rPr>
        <w:t>генеральный план поселения</w:t>
      </w:r>
      <w:r w:rsidRPr="00BD3CEC">
        <w:rPr>
          <w:rStyle w:val="1ff0"/>
          <w:sz w:val="28"/>
          <w:szCs w:val="28"/>
        </w:rPr>
        <w:t>) и документации по планировке территори</w:t>
      </w:r>
      <w:proofErr w:type="gramStart"/>
      <w:r w:rsidRPr="00BD3CEC">
        <w:rPr>
          <w:rStyle w:val="1ff0"/>
          <w:sz w:val="28"/>
          <w:szCs w:val="28"/>
        </w:rPr>
        <w:t>и</w:t>
      </w:r>
      <w:r w:rsidR="0021260C">
        <w:rPr>
          <w:rStyle w:val="1ff0"/>
          <w:sz w:val="28"/>
          <w:szCs w:val="28"/>
        </w:rPr>
        <w:t>(</w:t>
      </w:r>
      <w:proofErr w:type="gramEnd"/>
      <w:r w:rsidRPr="00BD3CEC">
        <w:rPr>
          <w:rStyle w:val="1ff0"/>
          <w:sz w:val="28"/>
          <w:szCs w:val="28"/>
        </w:rPr>
        <w:t>ДПТ) приведен в таблице 1.</w:t>
      </w:r>
    </w:p>
    <w:p w:rsidR="004357F0" w:rsidRPr="00654787" w:rsidRDefault="004357F0" w:rsidP="004357F0">
      <w:pPr>
        <w:spacing w:after="200" w:line="276" w:lineRule="auto"/>
        <w:rPr>
          <w:rFonts w:eastAsia="Times New Roman"/>
          <w:b/>
          <w:caps/>
          <w:sz w:val="26"/>
          <w:szCs w:val="26"/>
          <w:lang w:eastAsia="en-US"/>
        </w:rPr>
        <w:sectPr w:rsidR="004357F0" w:rsidRPr="00654787" w:rsidSect="00377838">
          <w:footerReference w:type="even" r:id="rId8"/>
          <w:footerReference w:type="default" r:id="rId9"/>
          <w:pgSz w:w="11906" w:h="16838" w:code="9"/>
          <w:pgMar w:top="1134" w:right="680" w:bottom="1134" w:left="1134" w:header="709" w:footer="709" w:gutter="0"/>
          <w:cols w:space="708"/>
          <w:docGrid w:linePitch="360"/>
        </w:sectPr>
      </w:pPr>
    </w:p>
    <w:p w:rsidR="00AC0DE8" w:rsidRPr="00654787" w:rsidRDefault="00AC0DE8" w:rsidP="00AC0DE8">
      <w:pPr>
        <w:jc w:val="right"/>
        <w:rPr>
          <w:sz w:val="26"/>
          <w:szCs w:val="26"/>
        </w:rPr>
      </w:pPr>
      <w:r w:rsidRPr="00654787">
        <w:rPr>
          <w:sz w:val="26"/>
          <w:szCs w:val="26"/>
        </w:rPr>
        <w:lastRenderedPageBreak/>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93"/>
        <w:gridCol w:w="1856"/>
        <w:gridCol w:w="236"/>
        <w:gridCol w:w="2766"/>
        <w:gridCol w:w="2339"/>
      </w:tblGrid>
      <w:tr w:rsidR="00AC0DE8" w:rsidRPr="00654787" w:rsidTr="00C459CF">
        <w:trPr>
          <w:trHeight w:val="312"/>
          <w:tblHeader/>
          <w:jc w:val="center"/>
        </w:trPr>
        <w:tc>
          <w:tcPr>
            <w:tcW w:w="7293" w:type="dxa"/>
            <w:vMerge w:val="restart"/>
            <w:vAlign w:val="center"/>
          </w:tcPr>
          <w:p w:rsidR="00AC0DE8" w:rsidRPr="00654787" w:rsidRDefault="00AC0DE8" w:rsidP="00C459CF">
            <w:pPr>
              <w:suppressAutoHyphens/>
              <w:autoSpaceDE w:val="0"/>
              <w:autoSpaceDN w:val="0"/>
              <w:adjustRightInd w:val="0"/>
              <w:ind w:firstLine="32"/>
              <w:jc w:val="center"/>
              <w:rPr>
                <w:b/>
                <w:bCs/>
                <w:sz w:val="22"/>
                <w:szCs w:val="22"/>
              </w:rPr>
            </w:pPr>
            <w:r w:rsidRPr="00654787">
              <w:rPr>
                <w:b/>
                <w:bCs/>
                <w:sz w:val="22"/>
                <w:szCs w:val="22"/>
              </w:rPr>
              <w:t>Наименование расчетных показателей</w:t>
            </w:r>
          </w:p>
        </w:tc>
        <w:tc>
          <w:tcPr>
            <w:tcW w:w="1856" w:type="dxa"/>
            <w:vMerge w:val="restart"/>
            <w:vAlign w:val="center"/>
          </w:tcPr>
          <w:p w:rsidR="00AC0DE8" w:rsidRPr="00654787" w:rsidRDefault="00AC0DE8" w:rsidP="00C459CF">
            <w:pPr>
              <w:suppressAutoHyphens/>
              <w:autoSpaceDE w:val="0"/>
              <w:autoSpaceDN w:val="0"/>
              <w:adjustRightInd w:val="0"/>
              <w:jc w:val="center"/>
              <w:rPr>
                <w:b/>
                <w:sz w:val="22"/>
                <w:szCs w:val="22"/>
              </w:rPr>
            </w:pPr>
            <w:r w:rsidRPr="00654787">
              <w:rPr>
                <w:b/>
                <w:sz w:val="22"/>
                <w:szCs w:val="22"/>
              </w:rPr>
              <w:t xml:space="preserve">Единицы </w:t>
            </w:r>
          </w:p>
          <w:p w:rsidR="00AC0DE8" w:rsidRPr="00654787" w:rsidRDefault="00AC0DE8" w:rsidP="00C459CF">
            <w:pPr>
              <w:suppressAutoHyphens/>
              <w:autoSpaceDE w:val="0"/>
              <w:autoSpaceDN w:val="0"/>
              <w:adjustRightInd w:val="0"/>
              <w:jc w:val="center"/>
              <w:rPr>
                <w:b/>
                <w:sz w:val="22"/>
                <w:szCs w:val="22"/>
              </w:rPr>
            </w:pPr>
            <w:r w:rsidRPr="00654787">
              <w:rPr>
                <w:b/>
                <w:sz w:val="22"/>
                <w:szCs w:val="22"/>
              </w:rPr>
              <w:t xml:space="preserve">измерения </w:t>
            </w:r>
          </w:p>
        </w:tc>
        <w:tc>
          <w:tcPr>
            <w:tcW w:w="5341" w:type="dxa"/>
            <w:gridSpan w:val="3"/>
            <w:vAlign w:val="center"/>
          </w:tcPr>
          <w:p w:rsidR="00AC0DE8" w:rsidRPr="00654787" w:rsidRDefault="00AC0DE8" w:rsidP="00C459CF">
            <w:pPr>
              <w:suppressAutoHyphens/>
              <w:autoSpaceDE w:val="0"/>
              <w:autoSpaceDN w:val="0"/>
              <w:adjustRightInd w:val="0"/>
              <w:ind w:left="-113" w:right="-113" w:firstLine="27"/>
              <w:jc w:val="center"/>
              <w:rPr>
                <w:b/>
                <w:sz w:val="22"/>
                <w:szCs w:val="22"/>
              </w:rPr>
            </w:pPr>
            <w:r w:rsidRPr="00654787">
              <w:rPr>
                <w:b/>
                <w:sz w:val="22"/>
                <w:szCs w:val="22"/>
              </w:rPr>
              <w:t>Правила применения расчетных показателей</w:t>
            </w:r>
          </w:p>
        </w:tc>
      </w:tr>
      <w:tr w:rsidR="00AC0DE8" w:rsidRPr="00654787" w:rsidTr="00C459CF">
        <w:trPr>
          <w:trHeight w:val="315"/>
          <w:tblHeader/>
          <w:jc w:val="center"/>
        </w:trPr>
        <w:tc>
          <w:tcPr>
            <w:tcW w:w="7293" w:type="dxa"/>
            <w:vMerge/>
            <w:vAlign w:val="center"/>
          </w:tcPr>
          <w:p w:rsidR="00AC0DE8" w:rsidRPr="00654787" w:rsidRDefault="00AC0DE8" w:rsidP="00C459CF">
            <w:pPr>
              <w:suppressAutoHyphens/>
              <w:autoSpaceDE w:val="0"/>
              <w:autoSpaceDN w:val="0"/>
              <w:adjustRightInd w:val="0"/>
              <w:ind w:firstLine="32"/>
              <w:jc w:val="center"/>
              <w:rPr>
                <w:b/>
                <w:bCs/>
                <w:sz w:val="22"/>
                <w:szCs w:val="22"/>
              </w:rPr>
            </w:pPr>
          </w:p>
        </w:tc>
        <w:tc>
          <w:tcPr>
            <w:tcW w:w="1856" w:type="dxa"/>
            <w:vMerge/>
            <w:vAlign w:val="center"/>
          </w:tcPr>
          <w:p w:rsidR="00AC0DE8" w:rsidRPr="00654787" w:rsidRDefault="00AC0DE8" w:rsidP="00C459CF">
            <w:pPr>
              <w:suppressAutoHyphens/>
              <w:autoSpaceDE w:val="0"/>
              <w:autoSpaceDN w:val="0"/>
              <w:adjustRightInd w:val="0"/>
              <w:jc w:val="center"/>
              <w:rPr>
                <w:b/>
                <w:sz w:val="22"/>
                <w:szCs w:val="22"/>
              </w:rPr>
            </w:pPr>
          </w:p>
        </w:tc>
        <w:tc>
          <w:tcPr>
            <w:tcW w:w="236" w:type="dxa"/>
            <w:tcBorders>
              <w:right w:val="nil"/>
            </w:tcBorders>
            <w:vAlign w:val="center"/>
          </w:tcPr>
          <w:p w:rsidR="00AC0DE8" w:rsidRPr="00654787" w:rsidRDefault="00AC0DE8" w:rsidP="00C459CF">
            <w:pPr>
              <w:suppressAutoHyphens/>
              <w:autoSpaceDE w:val="0"/>
              <w:autoSpaceDN w:val="0"/>
              <w:adjustRightInd w:val="0"/>
              <w:ind w:left="-113" w:right="-113" w:firstLine="39"/>
              <w:jc w:val="center"/>
              <w:rPr>
                <w:b/>
                <w:sz w:val="22"/>
                <w:szCs w:val="22"/>
              </w:rPr>
            </w:pPr>
          </w:p>
        </w:tc>
        <w:tc>
          <w:tcPr>
            <w:tcW w:w="5105" w:type="dxa"/>
            <w:gridSpan w:val="2"/>
            <w:tcBorders>
              <w:left w:val="nil"/>
            </w:tcBorders>
            <w:vAlign w:val="center"/>
          </w:tcPr>
          <w:p w:rsidR="00AC0DE8" w:rsidRPr="00654787" w:rsidRDefault="00AC0DE8" w:rsidP="00C459CF">
            <w:pPr>
              <w:suppressAutoHyphens/>
              <w:autoSpaceDE w:val="0"/>
              <w:autoSpaceDN w:val="0"/>
              <w:adjustRightInd w:val="0"/>
              <w:ind w:left="-113" w:right="-113" w:firstLine="27"/>
              <w:jc w:val="center"/>
              <w:rPr>
                <w:b/>
                <w:sz w:val="22"/>
                <w:szCs w:val="22"/>
              </w:rPr>
            </w:pPr>
            <w:r w:rsidRPr="00654787">
              <w:rPr>
                <w:b/>
                <w:sz w:val="22"/>
                <w:szCs w:val="22"/>
              </w:rPr>
              <w:t>дополнительно для муниципальных образований</w:t>
            </w:r>
          </w:p>
        </w:tc>
      </w:tr>
      <w:tr w:rsidR="00AC0DE8" w:rsidRPr="00654787" w:rsidTr="00C459CF">
        <w:trPr>
          <w:trHeight w:val="132"/>
          <w:tblHeader/>
          <w:jc w:val="center"/>
        </w:trPr>
        <w:tc>
          <w:tcPr>
            <w:tcW w:w="7293" w:type="dxa"/>
            <w:vMerge/>
            <w:vAlign w:val="center"/>
          </w:tcPr>
          <w:p w:rsidR="00AC0DE8" w:rsidRPr="00654787" w:rsidRDefault="00AC0DE8" w:rsidP="00C459CF">
            <w:pPr>
              <w:suppressAutoHyphens/>
              <w:autoSpaceDE w:val="0"/>
              <w:autoSpaceDN w:val="0"/>
              <w:adjustRightInd w:val="0"/>
              <w:ind w:firstLine="32"/>
              <w:jc w:val="center"/>
              <w:rPr>
                <w:b/>
                <w:sz w:val="22"/>
                <w:szCs w:val="22"/>
              </w:rPr>
            </w:pPr>
          </w:p>
        </w:tc>
        <w:tc>
          <w:tcPr>
            <w:tcW w:w="1856" w:type="dxa"/>
            <w:vMerge/>
            <w:vAlign w:val="center"/>
          </w:tcPr>
          <w:p w:rsidR="00AC0DE8" w:rsidRPr="00654787" w:rsidRDefault="00AC0DE8" w:rsidP="00C459CF">
            <w:pPr>
              <w:suppressAutoHyphens/>
              <w:autoSpaceDE w:val="0"/>
              <w:autoSpaceDN w:val="0"/>
              <w:adjustRightInd w:val="0"/>
              <w:jc w:val="center"/>
              <w:rPr>
                <w:b/>
                <w:sz w:val="22"/>
                <w:szCs w:val="22"/>
              </w:rPr>
            </w:pPr>
          </w:p>
        </w:tc>
        <w:tc>
          <w:tcPr>
            <w:tcW w:w="236" w:type="dxa"/>
            <w:tcBorders>
              <w:right w:val="nil"/>
            </w:tcBorders>
            <w:vAlign w:val="center"/>
          </w:tcPr>
          <w:p w:rsidR="00AC0DE8" w:rsidRPr="00654787" w:rsidRDefault="00AC0DE8" w:rsidP="00C459CF">
            <w:pPr>
              <w:suppressAutoHyphens/>
              <w:autoSpaceDE w:val="0"/>
              <w:autoSpaceDN w:val="0"/>
              <w:adjustRightInd w:val="0"/>
              <w:ind w:left="-113" w:right="-113" w:firstLine="39"/>
              <w:jc w:val="center"/>
              <w:rPr>
                <w:b/>
                <w:sz w:val="22"/>
                <w:szCs w:val="22"/>
              </w:rPr>
            </w:pPr>
          </w:p>
        </w:tc>
        <w:tc>
          <w:tcPr>
            <w:tcW w:w="2766" w:type="dxa"/>
            <w:tcBorders>
              <w:left w:val="nil"/>
            </w:tcBorders>
            <w:vAlign w:val="center"/>
          </w:tcPr>
          <w:p w:rsidR="00AC0DE8" w:rsidRPr="00654787" w:rsidRDefault="00AC0DE8" w:rsidP="00C459CF">
            <w:pPr>
              <w:suppressAutoHyphens/>
              <w:autoSpaceDE w:val="0"/>
              <w:autoSpaceDN w:val="0"/>
              <w:adjustRightInd w:val="0"/>
              <w:ind w:left="-113" w:right="-113" w:firstLine="36"/>
              <w:jc w:val="center"/>
              <w:rPr>
                <w:b/>
                <w:sz w:val="22"/>
                <w:szCs w:val="22"/>
              </w:rPr>
            </w:pPr>
            <w:r w:rsidRPr="00654787">
              <w:rPr>
                <w:b/>
                <w:sz w:val="22"/>
                <w:szCs w:val="22"/>
              </w:rPr>
              <w:t>ГП СП</w:t>
            </w:r>
          </w:p>
        </w:tc>
        <w:tc>
          <w:tcPr>
            <w:tcW w:w="2339" w:type="dxa"/>
            <w:tcBorders>
              <w:right w:val="nil"/>
            </w:tcBorders>
            <w:vAlign w:val="center"/>
          </w:tcPr>
          <w:p w:rsidR="00AC0DE8" w:rsidRPr="00654787" w:rsidRDefault="00AC0DE8" w:rsidP="00C459CF">
            <w:pPr>
              <w:suppressAutoHyphens/>
              <w:autoSpaceDE w:val="0"/>
              <w:autoSpaceDN w:val="0"/>
              <w:adjustRightInd w:val="0"/>
              <w:ind w:left="-113" w:right="-113" w:firstLine="27"/>
              <w:jc w:val="center"/>
              <w:rPr>
                <w:b/>
                <w:sz w:val="22"/>
                <w:szCs w:val="22"/>
              </w:rPr>
            </w:pPr>
            <w:r w:rsidRPr="00654787">
              <w:rPr>
                <w:b/>
                <w:sz w:val="22"/>
                <w:szCs w:val="22"/>
              </w:rPr>
              <w:t>ДПТ</w:t>
            </w:r>
            <w:r>
              <w:rPr>
                <w:b/>
                <w:sz w:val="22"/>
                <w:szCs w:val="22"/>
              </w:rPr>
              <w:t xml:space="preserve"> СП</w:t>
            </w:r>
          </w:p>
        </w:tc>
      </w:tr>
      <w:tr w:rsidR="00AC0DE8" w:rsidRPr="00654787" w:rsidTr="00C459CF">
        <w:trPr>
          <w:trHeight w:val="340"/>
          <w:jc w:val="center"/>
        </w:trPr>
        <w:tc>
          <w:tcPr>
            <w:tcW w:w="14490" w:type="dxa"/>
            <w:gridSpan w:val="5"/>
            <w:tcBorders>
              <w:right w:val="nil"/>
            </w:tcBorders>
            <w:vAlign w:val="center"/>
          </w:tcPr>
          <w:p w:rsidR="00AC0DE8" w:rsidRPr="00654787" w:rsidRDefault="00AC0DE8" w:rsidP="00C459CF">
            <w:pPr>
              <w:suppressAutoHyphens/>
              <w:autoSpaceDE w:val="0"/>
              <w:autoSpaceDN w:val="0"/>
              <w:adjustRightInd w:val="0"/>
              <w:rPr>
                <w:sz w:val="22"/>
                <w:szCs w:val="22"/>
              </w:rPr>
            </w:pPr>
            <w:r w:rsidRPr="00654787">
              <w:rPr>
                <w:b/>
                <w:bCs/>
                <w:sz w:val="22"/>
                <w:szCs w:val="22"/>
              </w:rPr>
              <w:t>Функциональное зонирование территорий поселений</w:t>
            </w:r>
          </w:p>
        </w:tc>
      </w:tr>
      <w:tr w:rsidR="00AC0DE8" w:rsidRPr="00654787" w:rsidTr="00C459CF">
        <w:trPr>
          <w:trHeight w:val="651"/>
          <w:jc w:val="center"/>
        </w:trPr>
        <w:tc>
          <w:tcPr>
            <w:tcW w:w="7293" w:type="dxa"/>
          </w:tcPr>
          <w:p w:rsidR="00AC0DE8" w:rsidRPr="00654787" w:rsidRDefault="00AC0DE8" w:rsidP="00C459CF">
            <w:pPr>
              <w:suppressAutoHyphens/>
              <w:rPr>
                <w:bCs/>
                <w:sz w:val="22"/>
                <w:szCs w:val="22"/>
              </w:rPr>
            </w:pPr>
            <w:r w:rsidRPr="00654787">
              <w:rPr>
                <w:bCs/>
                <w:sz w:val="22"/>
                <w:szCs w:val="22"/>
              </w:rPr>
              <w:t>Функциональное зонирование и примерная форма баланса территории в границах городских округов и поселений</w:t>
            </w:r>
          </w:p>
        </w:tc>
        <w:tc>
          <w:tcPr>
            <w:tcW w:w="1856" w:type="dxa"/>
            <w:vAlign w:val="center"/>
          </w:tcPr>
          <w:p w:rsidR="00AC0DE8" w:rsidRPr="00654787" w:rsidRDefault="00AC0DE8" w:rsidP="00C459CF">
            <w:pPr>
              <w:ind w:left="-57" w:right="-57"/>
              <w:jc w:val="center"/>
              <w:rPr>
                <w:sz w:val="22"/>
                <w:szCs w:val="22"/>
              </w:rPr>
            </w:pPr>
            <w:r w:rsidRPr="00654787">
              <w:rPr>
                <w:sz w:val="22"/>
                <w:szCs w:val="22"/>
              </w:rPr>
              <w:t xml:space="preserve">%, </w:t>
            </w:r>
            <w:proofErr w:type="gramStart"/>
            <w:r w:rsidRPr="00654787">
              <w:rPr>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Минимальные расстояния от стен зданий и границ земельных участков объектов обслуживания до красных линий</w:t>
            </w:r>
          </w:p>
        </w:tc>
        <w:tc>
          <w:tcPr>
            <w:tcW w:w="1856" w:type="dxa"/>
            <w:vAlign w:val="center"/>
          </w:tcPr>
          <w:p w:rsidR="00AC0DE8" w:rsidRPr="00654787" w:rsidRDefault="00AC0DE8" w:rsidP="00C459CF">
            <w:pPr>
              <w:ind w:left="-57" w:right="-57"/>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tcPr>
          <w:p w:rsidR="00AC0DE8" w:rsidRPr="00654787" w:rsidRDefault="00AC0DE8" w:rsidP="00C459CF">
            <w:pPr>
              <w:suppressAutoHyphens/>
              <w:autoSpaceDE w:val="0"/>
              <w:autoSpaceDN w:val="0"/>
              <w:adjustRightInd w:val="0"/>
              <w:spacing w:before="60" w:after="60"/>
              <w:rPr>
                <w:sz w:val="22"/>
                <w:szCs w:val="22"/>
              </w:rPr>
            </w:pPr>
            <w:r w:rsidRPr="00654787">
              <w:rPr>
                <w:b/>
                <w:bCs/>
                <w:sz w:val="22"/>
                <w:szCs w:val="22"/>
              </w:rPr>
              <w:t>Нормативы градостроительного проектирования зон инженерной инфраструктуры</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t>Электроснабжение:</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rPr>
                <w:sz w:val="22"/>
                <w:szCs w:val="22"/>
              </w:rPr>
            </w:pPr>
            <w:r w:rsidRPr="00654787">
              <w:rPr>
                <w:sz w:val="22"/>
                <w:szCs w:val="22"/>
              </w:rPr>
              <w:t xml:space="preserve">Предельные значения расчетных показателей минимально допустимого уровня обеспеченности объектами электроснабжения </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spellStart"/>
            <w:r w:rsidRPr="00654787">
              <w:rPr>
                <w:sz w:val="22"/>
                <w:szCs w:val="22"/>
              </w:rPr>
              <w:t>кВт·</w:t>
            </w:r>
            <w:proofErr w:type="gramStart"/>
            <w:r w:rsidRPr="00654787">
              <w:rPr>
                <w:sz w:val="22"/>
                <w:szCs w:val="22"/>
              </w:rPr>
              <w:t>ч</w:t>
            </w:r>
            <w:proofErr w:type="spellEnd"/>
            <w:proofErr w:type="gramEnd"/>
            <w:r w:rsidRPr="00654787">
              <w:rPr>
                <w:sz w:val="22"/>
                <w:szCs w:val="22"/>
              </w:rPr>
              <w:t xml:space="preserve"> / чел. </w:t>
            </w:r>
          </w:p>
          <w:p w:rsidR="00AC0DE8" w:rsidRPr="00654787" w:rsidRDefault="00AC0DE8" w:rsidP="00C459CF">
            <w:pPr>
              <w:suppressAutoHyphens/>
              <w:autoSpaceDE w:val="0"/>
              <w:autoSpaceDN w:val="0"/>
              <w:adjustRightInd w:val="0"/>
              <w:jc w:val="center"/>
              <w:rPr>
                <w:sz w:val="22"/>
                <w:szCs w:val="22"/>
              </w:rPr>
            </w:pPr>
            <w:r w:rsidRPr="00654787">
              <w:rPr>
                <w:sz w:val="22"/>
                <w:szCs w:val="22"/>
              </w:rPr>
              <w:t>в год</w:t>
            </w:r>
          </w:p>
        </w:tc>
        <w:tc>
          <w:tcPr>
            <w:tcW w:w="3002" w:type="dxa"/>
            <w:gridSpan w:val="2"/>
            <w:vAlign w:val="center"/>
          </w:tcPr>
          <w:p w:rsidR="00AC0DE8" w:rsidRPr="00654787" w:rsidRDefault="00AC0DE8" w:rsidP="00C459CF">
            <w:pPr>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rPr>
                <w:sz w:val="22"/>
                <w:szCs w:val="22"/>
              </w:rPr>
            </w:pPr>
            <w:r w:rsidRPr="00654787">
              <w:rPr>
                <w:sz w:val="22"/>
                <w:szCs w:val="22"/>
              </w:rPr>
              <w:t>Предельные значения расчетных показателей максимально допустимого уровня территориальной доступности объектов электроснабжения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Расчетный показатель – нормативный размер земельного участка объекта по производству электроэнергии</w:t>
            </w:r>
          </w:p>
        </w:tc>
        <w:tc>
          <w:tcPr>
            <w:tcW w:w="1856" w:type="dxa"/>
            <w:vAlign w:val="center"/>
          </w:tcPr>
          <w:p w:rsidR="00AC0DE8" w:rsidRPr="00654787" w:rsidRDefault="00AC0DE8" w:rsidP="00C459CF">
            <w:pPr>
              <w:ind w:left="-57" w:right="-57"/>
              <w:jc w:val="center"/>
              <w:rPr>
                <w:sz w:val="22"/>
                <w:szCs w:val="22"/>
              </w:rPr>
            </w:pPr>
            <w:r w:rsidRPr="00654787">
              <w:rPr>
                <w:sz w:val="22"/>
                <w:szCs w:val="22"/>
              </w:rPr>
              <w:t>%</w:t>
            </w:r>
          </w:p>
        </w:tc>
        <w:tc>
          <w:tcPr>
            <w:tcW w:w="3002" w:type="dxa"/>
            <w:gridSpan w:val="2"/>
            <w:vAlign w:val="center"/>
          </w:tcPr>
          <w:p w:rsidR="00AC0DE8" w:rsidRPr="00654787" w:rsidRDefault="00AC0DE8" w:rsidP="00C459CF">
            <w:pPr>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Расчетные показатели размеров санитарно-защитных зон от объектов по производству электроэнергии</w:t>
            </w:r>
          </w:p>
        </w:tc>
        <w:tc>
          <w:tcPr>
            <w:tcW w:w="1856" w:type="dxa"/>
            <w:vAlign w:val="center"/>
          </w:tcPr>
          <w:p w:rsidR="00AC0DE8" w:rsidRPr="00654787" w:rsidRDefault="00AC0DE8" w:rsidP="00C459CF">
            <w:pPr>
              <w:ind w:left="-57" w:right="-57"/>
              <w:jc w:val="center"/>
              <w:rPr>
                <w:sz w:val="22"/>
                <w:szCs w:val="22"/>
              </w:rPr>
            </w:pPr>
            <w:r w:rsidRPr="00654787">
              <w:rPr>
                <w:sz w:val="22"/>
                <w:szCs w:val="22"/>
              </w:rPr>
              <w:t>м</w:t>
            </w:r>
          </w:p>
        </w:tc>
        <w:tc>
          <w:tcPr>
            <w:tcW w:w="3002" w:type="dxa"/>
            <w:gridSpan w:val="2"/>
            <w:vAlign w:val="center"/>
          </w:tcPr>
          <w:p w:rsidR="00AC0DE8" w:rsidRPr="00654787" w:rsidRDefault="00AC0DE8" w:rsidP="00C459CF">
            <w:pPr>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Расчетные показатели размеров охранных зон объектов по производству электроэнергии</w:t>
            </w:r>
          </w:p>
        </w:tc>
        <w:tc>
          <w:tcPr>
            <w:tcW w:w="1856" w:type="dxa"/>
            <w:vAlign w:val="center"/>
          </w:tcPr>
          <w:p w:rsidR="00AC0DE8" w:rsidRPr="00654787" w:rsidRDefault="00AC0DE8" w:rsidP="00C459CF">
            <w:pPr>
              <w:ind w:left="-57" w:right="-57"/>
              <w:jc w:val="center"/>
              <w:rPr>
                <w:sz w:val="22"/>
                <w:szCs w:val="22"/>
              </w:rPr>
            </w:pPr>
            <w:r w:rsidRPr="00654787">
              <w:rPr>
                <w:sz w:val="22"/>
                <w:szCs w:val="22"/>
              </w:rPr>
              <w:t>м</w:t>
            </w:r>
          </w:p>
        </w:tc>
        <w:tc>
          <w:tcPr>
            <w:tcW w:w="3002" w:type="dxa"/>
            <w:gridSpan w:val="2"/>
            <w:vAlign w:val="center"/>
          </w:tcPr>
          <w:p w:rsidR="00AC0DE8" w:rsidRPr="00654787" w:rsidRDefault="00AC0DE8" w:rsidP="00C459CF">
            <w:pPr>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Укрупненные показатели удельной расчетной электрической нагрузки территорий жилых и общественно-деловых зон городских населенных пунктов</w:t>
            </w:r>
          </w:p>
        </w:tc>
        <w:tc>
          <w:tcPr>
            <w:tcW w:w="1856" w:type="dxa"/>
            <w:vAlign w:val="center"/>
          </w:tcPr>
          <w:p w:rsidR="00AC0DE8" w:rsidRPr="00654787" w:rsidRDefault="00AC0DE8" w:rsidP="00C459CF">
            <w:pPr>
              <w:ind w:left="-57" w:right="-57"/>
              <w:jc w:val="center"/>
              <w:rPr>
                <w:sz w:val="22"/>
                <w:szCs w:val="22"/>
              </w:rPr>
            </w:pPr>
            <w:r w:rsidRPr="00654787">
              <w:rPr>
                <w:sz w:val="22"/>
                <w:szCs w:val="22"/>
              </w:rPr>
              <w:t>кВт/чел</w:t>
            </w:r>
          </w:p>
        </w:tc>
        <w:tc>
          <w:tcPr>
            <w:tcW w:w="3002" w:type="dxa"/>
            <w:gridSpan w:val="2"/>
            <w:vAlign w:val="center"/>
          </w:tcPr>
          <w:p w:rsidR="00AC0DE8" w:rsidRPr="00654787" w:rsidRDefault="00AC0DE8" w:rsidP="00C459CF">
            <w:pPr>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Предельные значения расчетных показателей минимально допустимого уровня обеспеченности электроэнергией – расчетные электрические нагрузки</w:t>
            </w:r>
          </w:p>
        </w:tc>
        <w:tc>
          <w:tcPr>
            <w:tcW w:w="1856" w:type="dxa"/>
            <w:vAlign w:val="center"/>
          </w:tcPr>
          <w:p w:rsidR="00AC0DE8" w:rsidRPr="00654787" w:rsidRDefault="00AC0DE8" w:rsidP="00C459CF">
            <w:pPr>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 xml:space="preserve">Предельные показатели удельной расчетной электрической нагрузки </w:t>
            </w:r>
            <w:proofErr w:type="spellStart"/>
            <w:r w:rsidRPr="00654787">
              <w:rPr>
                <w:bCs/>
                <w:sz w:val="22"/>
                <w:szCs w:val="22"/>
              </w:rPr>
              <w:t>электроприемников</w:t>
            </w:r>
            <w:proofErr w:type="spellEnd"/>
            <w:r w:rsidRPr="00654787">
              <w:rPr>
                <w:bCs/>
                <w:sz w:val="22"/>
                <w:szCs w:val="22"/>
              </w:rPr>
              <w:t xml:space="preserve"> квартир жилых зданий</w:t>
            </w:r>
          </w:p>
        </w:tc>
        <w:tc>
          <w:tcPr>
            <w:tcW w:w="1856" w:type="dxa"/>
            <w:vAlign w:val="center"/>
          </w:tcPr>
          <w:p w:rsidR="00AC0DE8" w:rsidRPr="00654787" w:rsidRDefault="00AC0DE8" w:rsidP="00C459CF">
            <w:pPr>
              <w:ind w:left="-57" w:right="-57"/>
              <w:jc w:val="center"/>
              <w:rPr>
                <w:sz w:val="22"/>
                <w:szCs w:val="22"/>
              </w:rPr>
            </w:pPr>
            <w:r w:rsidRPr="00654787">
              <w:rPr>
                <w:sz w:val="22"/>
                <w:szCs w:val="22"/>
              </w:rPr>
              <w:t>кВт/квартира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 xml:space="preserve">Предельные показатели удельной расчетной электрической нагрузки </w:t>
            </w:r>
            <w:proofErr w:type="spellStart"/>
            <w:r w:rsidRPr="00654787">
              <w:rPr>
                <w:bCs/>
                <w:sz w:val="22"/>
                <w:szCs w:val="22"/>
              </w:rPr>
              <w:t>электроприемников</w:t>
            </w:r>
            <w:proofErr w:type="spellEnd"/>
            <w:r w:rsidRPr="00654787">
              <w:rPr>
                <w:bCs/>
                <w:sz w:val="22"/>
                <w:szCs w:val="22"/>
              </w:rPr>
              <w:t xml:space="preserve"> индивидуальных жилых домов</w:t>
            </w:r>
          </w:p>
        </w:tc>
        <w:tc>
          <w:tcPr>
            <w:tcW w:w="1856" w:type="dxa"/>
            <w:vAlign w:val="center"/>
          </w:tcPr>
          <w:p w:rsidR="00AC0DE8" w:rsidRPr="00654787" w:rsidRDefault="00AC0DE8" w:rsidP="00C459CF">
            <w:pPr>
              <w:ind w:left="-57" w:right="-57"/>
              <w:jc w:val="center"/>
              <w:rPr>
                <w:sz w:val="22"/>
                <w:szCs w:val="22"/>
              </w:rPr>
            </w:pPr>
            <w:r w:rsidRPr="00654787">
              <w:rPr>
                <w:sz w:val="22"/>
                <w:szCs w:val="22"/>
              </w:rPr>
              <w:t>кВт/дом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Укрупненные показатели удельной расчетной электрической нагрузки общественных зданий массового строительства</w:t>
            </w:r>
          </w:p>
        </w:tc>
        <w:tc>
          <w:tcPr>
            <w:tcW w:w="1856" w:type="dxa"/>
            <w:vAlign w:val="center"/>
          </w:tcPr>
          <w:p w:rsidR="00AC0DE8" w:rsidRPr="00654787" w:rsidRDefault="00AC0DE8" w:rsidP="00C459CF">
            <w:pPr>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Расчетные показатели градостроительного проектирования электрических сетей городских округов и поселений</w:t>
            </w:r>
          </w:p>
        </w:tc>
        <w:tc>
          <w:tcPr>
            <w:tcW w:w="1856" w:type="dxa"/>
            <w:vAlign w:val="center"/>
          </w:tcPr>
          <w:p w:rsidR="00AC0DE8" w:rsidRPr="00654787" w:rsidRDefault="00AC0DE8" w:rsidP="00C459CF">
            <w:pPr>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lastRenderedPageBreak/>
              <w:t>Теплоснабжение:</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Показатели минимально допустимого уровня обеспеченности объектами теплоснабжения – расчетные тепловые нагрузки при проектировании тепловых сетей</w:t>
            </w:r>
          </w:p>
        </w:tc>
        <w:tc>
          <w:tcPr>
            <w:tcW w:w="1856" w:type="dxa"/>
            <w:vAlign w:val="center"/>
          </w:tcPr>
          <w:p w:rsidR="00AC0DE8" w:rsidRPr="00654787" w:rsidRDefault="00AC0DE8" w:rsidP="00C459CF">
            <w:pPr>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 xml:space="preserve">Предельные расчетные показатели нормируемой удельной характеристики расхода </w:t>
            </w:r>
            <w:bookmarkStart w:id="0" w:name="закладка"/>
            <w:bookmarkEnd w:id="0"/>
            <w:r w:rsidRPr="00654787">
              <w:rPr>
                <w:bCs/>
                <w:sz w:val="22"/>
                <w:szCs w:val="22"/>
              </w:rPr>
              <w:t>тепловой энергии на отопление и вентиляцию зданий</w:t>
            </w:r>
          </w:p>
        </w:tc>
        <w:tc>
          <w:tcPr>
            <w:tcW w:w="1856" w:type="dxa"/>
            <w:vAlign w:val="center"/>
          </w:tcPr>
          <w:p w:rsidR="00AC0DE8" w:rsidRPr="00654787" w:rsidRDefault="00AC0DE8" w:rsidP="00C459CF">
            <w:pPr>
              <w:ind w:left="-57" w:right="-57"/>
              <w:jc w:val="center"/>
              <w:rPr>
                <w:sz w:val="22"/>
                <w:szCs w:val="22"/>
              </w:rPr>
            </w:pPr>
            <w:proofErr w:type="gramStart"/>
            <w:r w:rsidRPr="00654787">
              <w:rPr>
                <w:sz w:val="22"/>
                <w:szCs w:val="22"/>
              </w:rPr>
              <w:t>Вт</w:t>
            </w:r>
            <w:proofErr w:type="gramEnd"/>
            <w:r w:rsidRPr="00654787">
              <w:rPr>
                <w:sz w:val="22"/>
                <w:szCs w:val="22"/>
              </w:rPr>
              <w:t xml:space="preserve"> / (м</w:t>
            </w:r>
            <w:r w:rsidRPr="00654787">
              <w:rPr>
                <w:sz w:val="22"/>
                <w:szCs w:val="22"/>
                <w:vertAlign w:val="superscript"/>
              </w:rPr>
              <w:t>3</w:t>
            </w:r>
            <w:r w:rsidRPr="00654787">
              <w:rPr>
                <w:sz w:val="22"/>
                <w:szCs w:val="22"/>
              </w:rPr>
              <w:t>·°C)</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Предельные расчетные показатели размеров земельных участков для отдельно стоящих котельных, размещаемых в районах жилой застройки</w:t>
            </w:r>
          </w:p>
        </w:tc>
        <w:tc>
          <w:tcPr>
            <w:tcW w:w="1856" w:type="dxa"/>
            <w:vAlign w:val="center"/>
          </w:tcPr>
          <w:p w:rsidR="00AC0DE8" w:rsidRPr="00654787" w:rsidRDefault="00AC0DE8" w:rsidP="00C459CF">
            <w:pPr>
              <w:ind w:left="-57" w:right="-57"/>
              <w:jc w:val="center"/>
              <w:rPr>
                <w:sz w:val="22"/>
                <w:szCs w:val="22"/>
              </w:rPr>
            </w:pPr>
            <w:r w:rsidRPr="00654787">
              <w:rPr>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bCs/>
                <w:sz w:val="22"/>
                <w:szCs w:val="22"/>
              </w:rPr>
              <w:t>Р</w:t>
            </w:r>
            <w:r w:rsidRPr="00654787">
              <w:rPr>
                <w:bCs/>
                <w:spacing w:val="-2"/>
                <w:sz w:val="22"/>
                <w:szCs w:val="22"/>
              </w:rPr>
              <w:t>азмеры санитарно-защитных зон от объектов теплоэнергетики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tcBorders>
              <w:top w:val="nil"/>
            </w:tcBorders>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t>Газоснабжение:</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rPr>
                <w:sz w:val="22"/>
                <w:szCs w:val="22"/>
              </w:rPr>
            </w:pPr>
            <w:r w:rsidRPr="00654787">
              <w:rPr>
                <w:sz w:val="22"/>
                <w:szCs w:val="22"/>
              </w:rPr>
              <w:t>Предельные значения расчетных показателей минимально допустимого уровня обеспеченности объектами газоснабжения</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r w:rsidRPr="00654787">
              <w:rPr>
                <w:sz w:val="22"/>
                <w:szCs w:val="22"/>
              </w:rPr>
              <w:t>м</w:t>
            </w:r>
            <w:r w:rsidRPr="00654787">
              <w:rPr>
                <w:sz w:val="22"/>
                <w:szCs w:val="22"/>
                <w:vertAlign w:val="superscript"/>
              </w:rPr>
              <w:t xml:space="preserve">3 </w:t>
            </w:r>
            <w:r w:rsidRPr="00654787">
              <w:rPr>
                <w:sz w:val="22"/>
                <w:szCs w:val="22"/>
              </w:rPr>
              <w:t xml:space="preserve">/ год </w:t>
            </w:r>
            <w:proofErr w:type="gramStart"/>
            <w:r w:rsidRPr="00654787">
              <w:rPr>
                <w:sz w:val="22"/>
                <w:szCs w:val="22"/>
              </w:rPr>
              <w:t>на</w:t>
            </w:r>
            <w:proofErr w:type="gramEnd"/>
            <w:r w:rsidRPr="00654787">
              <w:rPr>
                <w:sz w:val="22"/>
                <w:szCs w:val="22"/>
              </w:rPr>
              <w:t xml:space="preserve"> </w:t>
            </w:r>
          </w:p>
          <w:p w:rsidR="00AC0DE8" w:rsidRPr="00654787" w:rsidRDefault="00AC0DE8" w:rsidP="00C459CF">
            <w:pPr>
              <w:suppressAutoHyphens/>
              <w:autoSpaceDE w:val="0"/>
              <w:autoSpaceDN w:val="0"/>
              <w:adjustRightInd w:val="0"/>
              <w:ind w:left="-57" w:right="-57"/>
              <w:jc w:val="center"/>
              <w:rPr>
                <w:spacing w:val="-2"/>
                <w:sz w:val="22"/>
                <w:szCs w:val="22"/>
              </w:rPr>
            </w:pPr>
            <w:r w:rsidRPr="00654787">
              <w:rPr>
                <w:sz w:val="22"/>
                <w:szCs w:val="22"/>
              </w:rPr>
              <w:t>1 человека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rPr>
                <w:sz w:val="22"/>
                <w:szCs w:val="22"/>
              </w:rPr>
            </w:pPr>
            <w:r w:rsidRPr="00654787">
              <w:rPr>
                <w:sz w:val="22"/>
                <w:szCs w:val="22"/>
              </w:rPr>
              <w:t>Предельные значения расчетных показателей максимально допустимого уровня территориальной доступности объектов газоснабжения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Годовые расходы газа для населения (без учета отопления), предприятий бытового обслуживания населения, общественного питания, предприятий по производству хлеба и кондитерских изделий, а также для учреждений здравоохранения</w:t>
            </w:r>
          </w:p>
        </w:tc>
        <w:tc>
          <w:tcPr>
            <w:tcW w:w="1856" w:type="dxa"/>
            <w:vAlign w:val="center"/>
          </w:tcPr>
          <w:p w:rsidR="00AC0DE8" w:rsidRPr="00654787" w:rsidRDefault="00AC0DE8" w:rsidP="00C459CF">
            <w:pPr>
              <w:ind w:left="-57" w:right="-57"/>
              <w:jc w:val="center"/>
              <w:rPr>
                <w:sz w:val="22"/>
                <w:szCs w:val="22"/>
              </w:rPr>
            </w:pPr>
            <w:r w:rsidRPr="00654787">
              <w:rPr>
                <w:sz w:val="22"/>
                <w:szCs w:val="22"/>
              </w:rPr>
              <w:t>МДж (тыс. ккал) / чел. в год</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w:t>
            </w:r>
            <w:r w:rsidRPr="00654787">
              <w:rPr>
                <w:bCs/>
                <w:sz w:val="22"/>
                <w:szCs w:val="22"/>
              </w:rPr>
              <w:t>асчетные показатели – минимальные расстояния от ГРС до населенных пунктов, промышленных предприятий, зданий и сооружений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Расстояния в свету от отдельно </w:t>
            </w:r>
            <w:proofErr w:type="gramStart"/>
            <w:r w:rsidRPr="00654787">
              <w:rPr>
                <w:sz w:val="22"/>
                <w:szCs w:val="22"/>
              </w:rPr>
              <w:t>стоящих</w:t>
            </w:r>
            <w:proofErr w:type="gramEnd"/>
            <w:r w:rsidRPr="00654787">
              <w:rPr>
                <w:sz w:val="22"/>
                <w:szCs w:val="22"/>
              </w:rPr>
              <w:t xml:space="preserve"> ГРП, ГРПБ и по горизонтали (в свету) от отдельно стоящих ГРПШ по горизонтали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w:t>
            </w:r>
            <w:r w:rsidRPr="00654787">
              <w:rPr>
                <w:bCs/>
                <w:sz w:val="22"/>
                <w:szCs w:val="22"/>
              </w:rPr>
              <w:t xml:space="preserve">асчетные показатели – </w:t>
            </w:r>
            <w:r w:rsidRPr="00654787">
              <w:rPr>
                <w:sz w:val="22"/>
                <w:szCs w:val="22"/>
              </w:rPr>
              <w:t>минимальные расстояния от зданий, сооружений и наружных установок ГНС, ГНП до объектов, не относящихся к ним</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Водоснабжение:</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значения расчетных показателей минимально допустимого уровня обеспеченности – удельные среднесуточные (за год) нормы водопотребления на хозяйственно-питьевые нужды населения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л</w:t>
            </w:r>
            <w:proofErr w:type="gramEnd"/>
            <w:r w:rsidRPr="00654787">
              <w:rPr>
                <w:sz w:val="22"/>
                <w:szCs w:val="22"/>
              </w:rPr>
              <w:t>/</w:t>
            </w:r>
            <w:proofErr w:type="spellStart"/>
            <w:r w:rsidRPr="00654787">
              <w:rPr>
                <w:sz w:val="22"/>
                <w:szCs w:val="22"/>
              </w:rPr>
              <w:t>сут</w:t>
            </w:r>
            <w:proofErr w:type="spellEnd"/>
            <w:r w:rsidRPr="00654787">
              <w:rPr>
                <w:sz w:val="22"/>
                <w:szCs w:val="22"/>
              </w:rPr>
              <w:t>. на 1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расчетные показатели для предварительных расчетов объема водопотребления на хозяйственно-бытовые нужды по отдельным объектам различных категорий потребителей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л</w:t>
            </w:r>
            <w:proofErr w:type="gramEnd"/>
            <w:r w:rsidRPr="00654787">
              <w:rPr>
                <w:sz w:val="22"/>
                <w:szCs w:val="22"/>
              </w:rPr>
              <w:t>/</w:t>
            </w:r>
            <w:proofErr w:type="spellStart"/>
            <w:r w:rsidRPr="00654787">
              <w:rPr>
                <w:sz w:val="22"/>
                <w:szCs w:val="22"/>
              </w:rPr>
              <w:t>сут</w:t>
            </w:r>
            <w:proofErr w:type="spellEnd"/>
            <w:r w:rsidRPr="00654787">
              <w:rPr>
                <w:sz w:val="22"/>
                <w:szCs w:val="22"/>
              </w:rPr>
              <w:t>. на 1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t>Выбор схем и систем водоснабжения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232"/>
          <w:jc w:val="center"/>
        </w:trPr>
        <w:tc>
          <w:tcPr>
            <w:tcW w:w="7293" w:type="dxa"/>
          </w:tcPr>
          <w:p w:rsidR="00AC0DE8" w:rsidRPr="00654787" w:rsidRDefault="00AC0DE8" w:rsidP="00C459CF">
            <w:pPr>
              <w:widowControl w:val="0"/>
              <w:rPr>
                <w:bCs/>
                <w:sz w:val="22"/>
                <w:szCs w:val="22"/>
              </w:rPr>
            </w:pPr>
            <w:r w:rsidRPr="00654787">
              <w:rPr>
                <w:bCs/>
                <w:sz w:val="22"/>
                <w:szCs w:val="22"/>
              </w:rPr>
              <w:t>Выбор типа и схемы размещения водозаборных сооружений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sz w:val="22"/>
                <w:szCs w:val="22"/>
              </w:rPr>
              <w:lastRenderedPageBreak/>
              <w:t>Расчетные размеры участков для размещения сооружений водоподготовки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bCs/>
                <w:sz w:val="22"/>
                <w:szCs w:val="22"/>
              </w:rPr>
              <w:t>га</w:t>
            </w:r>
            <w:proofErr w:type="gramEnd"/>
            <w:r w:rsidRPr="00654787">
              <w:rPr>
                <w:bCs/>
                <w:sz w:val="22"/>
                <w:szCs w:val="22"/>
              </w:rPr>
              <w:t xml:space="preserve"> / объект</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Зоны санитарной охраны источников водоснабжения и водопроводов питьевого назначения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Границы </w:t>
            </w:r>
            <w:proofErr w:type="gramStart"/>
            <w:r w:rsidRPr="00654787">
              <w:rPr>
                <w:sz w:val="22"/>
                <w:szCs w:val="22"/>
              </w:rPr>
              <w:t>зон поясов санитарной охраны источников водоснабжения</w:t>
            </w:r>
            <w:proofErr w:type="gramEnd"/>
            <w:r w:rsidRPr="00654787">
              <w:rPr>
                <w:sz w:val="22"/>
                <w:szCs w:val="22"/>
              </w:rPr>
              <w:t xml:space="preserve"> и водопроводов питьевого назначения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Водоотведение (канализация):</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Нормы удельного среднесуточного водоотведения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bCs/>
                <w:sz w:val="22"/>
                <w:szCs w:val="22"/>
              </w:rPr>
              <w:t>л</w:t>
            </w:r>
            <w:proofErr w:type="gramEnd"/>
            <w:r w:rsidRPr="00654787">
              <w:rPr>
                <w:bCs/>
                <w:sz w:val="22"/>
                <w:szCs w:val="22"/>
              </w:rPr>
              <w:t xml:space="preserve"> / </w:t>
            </w:r>
            <w:proofErr w:type="spellStart"/>
            <w:r w:rsidRPr="00654787">
              <w:rPr>
                <w:bCs/>
                <w:sz w:val="22"/>
                <w:szCs w:val="22"/>
              </w:rPr>
              <w:t>сут</w:t>
            </w:r>
            <w:proofErr w:type="spellEnd"/>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bCs/>
                <w:sz w:val="22"/>
                <w:szCs w:val="22"/>
              </w:rPr>
              <w:t>Коэффициент удельного водоотведения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Размеры участков для размещения сооружений систем канализации и расстояние от них </w:t>
            </w:r>
            <w:proofErr w:type="gramStart"/>
            <w:r w:rsidRPr="00654787">
              <w:rPr>
                <w:sz w:val="22"/>
                <w:szCs w:val="22"/>
              </w:rPr>
              <w:t>до</w:t>
            </w:r>
            <w:proofErr w:type="gramEnd"/>
            <w:r w:rsidRPr="00654787">
              <w:rPr>
                <w:sz w:val="22"/>
                <w:szCs w:val="22"/>
              </w:rPr>
              <w:t xml:space="preserve"> жилых и общественных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autoSpaceDE w:val="0"/>
              <w:autoSpaceDN w:val="0"/>
              <w:adjustRightInd w:val="0"/>
              <w:rPr>
                <w:b/>
                <w:sz w:val="22"/>
                <w:szCs w:val="22"/>
              </w:rPr>
            </w:pPr>
            <w:r w:rsidRPr="00654787">
              <w:rPr>
                <w:sz w:val="22"/>
                <w:szCs w:val="22"/>
              </w:rPr>
              <w:t>Предельные расчетные показатели размеров земельных участков для очистных сооружений канализации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bCs/>
                <w:sz w:val="22"/>
                <w:szCs w:val="22"/>
              </w:rPr>
              <w:t>га</w:t>
            </w:r>
            <w:proofErr w:type="gramEnd"/>
            <w:r w:rsidRPr="00654787">
              <w:rPr>
                <w:bCs/>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autoSpaceDE w:val="0"/>
              <w:autoSpaceDN w:val="0"/>
              <w:adjustRightInd w:val="0"/>
              <w:rPr>
                <w:sz w:val="22"/>
                <w:szCs w:val="22"/>
              </w:rPr>
            </w:pPr>
            <w:r w:rsidRPr="00654787">
              <w:rPr>
                <w:sz w:val="22"/>
                <w:szCs w:val="22"/>
              </w:rPr>
              <w:t>Размеры санитарно-защитных зон канализационных очистных сооружений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Размеры санитарно-защитных зон снеготаялок и </w:t>
            </w:r>
            <w:proofErr w:type="spellStart"/>
            <w:r w:rsidRPr="00654787">
              <w:rPr>
                <w:sz w:val="22"/>
                <w:szCs w:val="22"/>
              </w:rPr>
              <w:t>снегоплавильных</w:t>
            </w:r>
            <w:proofErr w:type="spellEnd"/>
            <w:r w:rsidRPr="00654787">
              <w:rPr>
                <w:sz w:val="22"/>
                <w:szCs w:val="22"/>
              </w:rPr>
              <w:t xml:space="preserve"> пунктов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градостроительного проектирования ливневой канализации: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ind w:left="136"/>
              <w:rPr>
                <w:sz w:val="22"/>
                <w:szCs w:val="22"/>
              </w:rPr>
            </w:pPr>
            <w:r w:rsidRPr="00654787">
              <w:rPr>
                <w:sz w:val="22"/>
                <w:szCs w:val="22"/>
              </w:rPr>
              <w:t>- расстояния между дождеприемниками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firstLine="136"/>
              <w:rPr>
                <w:sz w:val="22"/>
                <w:szCs w:val="22"/>
              </w:rPr>
            </w:pPr>
            <w:r w:rsidRPr="00654787">
              <w:rPr>
                <w:sz w:val="22"/>
                <w:szCs w:val="22"/>
              </w:rPr>
              <w:t>- объем поверхностного стока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r w:rsidRPr="00654787">
              <w:rPr>
                <w:sz w:val="22"/>
                <w:szCs w:val="22"/>
                <w:vertAlign w:val="superscript"/>
              </w:rPr>
              <w:t>3</w:t>
            </w:r>
            <w:r w:rsidRPr="00654787">
              <w:rPr>
                <w:sz w:val="22"/>
                <w:szCs w:val="22"/>
              </w:rPr>
              <w:t>/</w:t>
            </w:r>
            <w:proofErr w:type="spellStart"/>
            <w:r w:rsidRPr="00654787">
              <w:rPr>
                <w:sz w:val="22"/>
                <w:szCs w:val="22"/>
              </w:rPr>
              <w:t>сут</w:t>
            </w:r>
            <w:proofErr w:type="spellEnd"/>
            <w:r w:rsidRPr="00654787">
              <w:rPr>
                <w:sz w:val="22"/>
                <w:szCs w:val="22"/>
              </w:rPr>
              <w:t xml:space="preserve"> с </w:t>
            </w:r>
            <w:smartTag w:uri="urn:schemas-microsoft-com:office:smarttags" w:element="metricconverter">
              <w:smartTagPr>
                <w:attr w:name="ProductID" w:val="1 га"/>
              </w:smartTagPr>
              <w:r w:rsidRPr="00654787">
                <w:rPr>
                  <w:sz w:val="22"/>
                  <w:szCs w:val="22"/>
                </w:rPr>
                <w:t>1 га</w:t>
              </w:r>
            </w:smartTag>
            <w:r w:rsidRPr="00654787">
              <w:rPr>
                <w:sz w:val="22"/>
                <w:szCs w:val="22"/>
              </w:rPr>
              <w:t xml:space="preserve"> территории</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firstLine="136"/>
              <w:rPr>
                <w:sz w:val="22"/>
                <w:szCs w:val="22"/>
              </w:rPr>
            </w:pPr>
            <w:r w:rsidRPr="00654787">
              <w:rPr>
                <w:sz w:val="22"/>
                <w:szCs w:val="22"/>
              </w:rPr>
              <w:t>- размеры санитарно-защитных зон</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Объекты связи:</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Показатели минимально допустимого уровня обеспеченности населения техническими объектами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нормируются</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расчетные показатели ширины полос земель для кабельных и воздушных линий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расчетные показатели размеров земельных участков для сооружений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га</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расчетные показатели размеров охранных зон линий и сооружений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lastRenderedPageBreak/>
              <w:t>Размещение инженерных сетей:</w:t>
            </w:r>
          </w:p>
        </w:tc>
      </w:tr>
      <w:tr w:rsidR="00AC0DE8" w:rsidRPr="00654787" w:rsidTr="00C459CF">
        <w:trPr>
          <w:jc w:val="center"/>
        </w:trPr>
        <w:tc>
          <w:tcPr>
            <w:tcW w:w="7293" w:type="dxa"/>
          </w:tcPr>
          <w:p w:rsidR="00AC0DE8" w:rsidRPr="00654787" w:rsidRDefault="00AC0DE8" w:rsidP="00C459CF">
            <w:pPr>
              <w:widowControl w:val="0"/>
              <w:autoSpaceDE w:val="0"/>
              <w:autoSpaceDN w:val="0"/>
              <w:adjustRightInd w:val="0"/>
              <w:rPr>
                <w:sz w:val="22"/>
                <w:szCs w:val="22"/>
              </w:rPr>
            </w:pPr>
            <w:r w:rsidRPr="00654787">
              <w:rPr>
                <w:sz w:val="22"/>
                <w:szCs w:val="22"/>
              </w:rPr>
              <w:t>Расстояния по горизонтали (в свету) от ближайших подземных инженерных сетей до зданий и сооружений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right="-57"/>
              <w:rPr>
                <w:sz w:val="22"/>
                <w:szCs w:val="22"/>
              </w:rPr>
            </w:pPr>
            <w:r w:rsidRPr="00654787">
              <w:rPr>
                <w:sz w:val="22"/>
                <w:szCs w:val="22"/>
              </w:rPr>
              <w:t>Р</w:t>
            </w:r>
            <w:r w:rsidRPr="00654787">
              <w:rPr>
                <w:spacing w:val="-2"/>
                <w:sz w:val="22"/>
                <w:szCs w:val="22"/>
              </w:rPr>
              <w:t>асстояния по горизонтали (в свету) между соседними инженер</w:t>
            </w:r>
            <w:r w:rsidRPr="00654787">
              <w:rPr>
                <w:sz w:val="22"/>
                <w:szCs w:val="22"/>
              </w:rPr>
              <w:t>ными подземными сетями при их параллельном размещении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rPr>
                <w:sz w:val="22"/>
                <w:szCs w:val="22"/>
              </w:rPr>
            </w:pPr>
            <w:r w:rsidRPr="00654787">
              <w:rPr>
                <w:b/>
                <w:sz w:val="22"/>
                <w:szCs w:val="22"/>
              </w:rPr>
              <w:t>Нормативы градостроительного проектирования зон транспортной инфраструктуры</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Сеть улиц и дорог городского округа, городского поселения:</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Пропускная способность сети улиц, дорог и транспортных пересечений (уровень автомобилизации)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единиц / </w:t>
            </w:r>
          </w:p>
          <w:p w:rsidR="00AC0DE8" w:rsidRPr="00654787" w:rsidRDefault="00AC0DE8" w:rsidP="00C459CF">
            <w:pPr>
              <w:suppressAutoHyphens/>
              <w:autoSpaceDE w:val="0"/>
              <w:autoSpaceDN w:val="0"/>
              <w:adjustRightInd w:val="0"/>
              <w:jc w:val="center"/>
              <w:rPr>
                <w:sz w:val="22"/>
                <w:szCs w:val="22"/>
              </w:rP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Коэффициент приведения </w:t>
            </w:r>
            <w:r w:rsidRPr="00654787">
              <w:rPr>
                <w:bCs/>
                <w:sz w:val="22"/>
                <w:szCs w:val="22"/>
              </w:rPr>
              <w:t>различных видов транспорта к одному расчетному виду – легковому автомобилю</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коэффициент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Категории улиц и дорог городских округов и городских поселений в зависимости от расчетной скорости движения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для проектирования сети улиц и дорог городских округов и городских поселений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 </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км / км</w:t>
            </w:r>
            <w:proofErr w:type="gramStart"/>
            <w:r w:rsidRPr="00654787">
              <w:rPr>
                <w:sz w:val="22"/>
                <w:szCs w:val="22"/>
                <w:vertAlign w:val="superscript"/>
              </w:rPr>
              <w:t>2</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значения расчетных показателей максимально допустимого уровня территориальной доступности автомобильных дорог местного значения в границах городского округа, городского поселения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расстояний при проектировании магистралей, улиц и проездов общегородской сети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минимальной ширины разделительных полос</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Радиусы закругления проезжей части улиц и дорог по кромке тротуаров и разделительных полос</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ширины боковых проездов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Проектирование подъездов к группам жилых зданий и иных объектов, а также к отдельным зданиям в кварталах (микрорайонах)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и параметры проектирования велосипедных дорожек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параметры проектирования основных пешеходных коммуникаций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pacing w:val="-2"/>
                <w:sz w:val="22"/>
                <w:szCs w:val="22"/>
              </w:rPr>
            </w:pPr>
            <w:r w:rsidRPr="00654787">
              <w:rPr>
                <w:bCs/>
                <w:spacing w:val="-2"/>
                <w:sz w:val="22"/>
                <w:szCs w:val="22"/>
              </w:rPr>
              <w:lastRenderedPageBreak/>
              <w:t>Расчетные показатели и параметры проектирования пешеходных переходов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Классификация пересечений магистральных улиц</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параметры проектирования пересечений магистральных улиц и дорог в разных уровнях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параметры обустройства пересечений и примыканий улиц и дорог</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t>Расчетные показатели и параметры проектирования транспортно-пересадочных узлов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4002"/>
              </w:tabs>
              <w:rPr>
                <w:sz w:val="22"/>
                <w:szCs w:val="22"/>
              </w:rPr>
            </w:pPr>
            <w:r w:rsidRPr="00654787">
              <w:rPr>
                <w:sz w:val="22"/>
                <w:szCs w:val="22"/>
              </w:rPr>
              <w:t>Расчетные показатели и параметры проектирования общественных пространств (площадей)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параметры проектирования автодорожных, железнодорожных мостов, эстакад и путепроводов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Проектирование дорог производственных предприятий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градостроительного проектирования улиц и дорог территорий малоэтажной застройки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Сеть улиц и дорог сельского поселения: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Категории улиц и дорог, а также основные расчетные параметры уличной сети в пределах сельского населенного пункта и сельского поселения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км/км</w:t>
            </w:r>
            <w:proofErr w:type="gramStart"/>
            <w:r w:rsidRPr="00654787">
              <w:rPr>
                <w:sz w:val="22"/>
                <w:szCs w:val="22"/>
                <w:vertAlign w:val="superscript"/>
              </w:rPr>
              <w:t>2</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значения расчетных показателей максимально допустимого уровня территориальной доступности автомобильных дорог местного значения в границах сельских поселений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Условия размещения сельских улиц и дорог, а также расчетные показатели градостроительного проектирования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Сеть общественного пассажирского транспорта:</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общие нормативные параметры градостроительного проектирования сети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нормативные параметры градостроительного проектирования остановочных пунктов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lastRenderedPageBreak/>
              <w:t xml:space="preserve">Расчетные показатели и нормативные параметры градостроительного проектирования </w:t>
            </w:r>
            <w:proofErr w:type="spellStart"/>
            <w:r w:rsidRPr="00654787">
              <w:rPr>
                <w:sz w:val="22"/>
                <w:szCs w:val="22"/>
              </w:rPr>
              <w:t>отстойно</w:t>
            </w:r>
            <w:proofErr w:type="spellEnd"/>
            <w:r w:rsidRPr="00654787">
              <w:rPr>
                <w:sz w:val="22"/>
                <w:szCs w:val="22"/>
              </w:rPr>
              <w:t>-разворотных площадок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vertAlign w:val="superscript"/>
              </w:rPr>
            </w:pPr>
            <w:r w:rsidRPr="00654787">
              <w:rPr>
                <w:sz w:val="22"/>
                <w:szCs w:val="22"/>
              </w:rPr>
              <w:t>Расчетные показатели и нормативные параметры градостроительного проектирования объектов для размещения водителей и обслуживающего персонала на линиях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 м</w:t>
            </w:r>
            <w:proofErr w:type="gramStart"/>
            <w:r w:rsidRPr="00654787">
              <w:rPr>
                <w:sz w:val="22"/>
                <w:szCs w:val="22"/>
                <w:vertAlign w:val="superscript"/>
              </w:rPr>
              <w:t>2</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Сооружения и устройства для хранения и обслуживания транспортных средств:</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Уровень автомобилизации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автомобилей / 1000 </w:t>
            </w:r>
            <w:r w:rsidRPr="00654787">
              <w:rPr>
                <w:bCs/>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bCs/>
                <w:sz w:val="22"/>
                <w:szCs w:val="22"/>
              </w:rPr>
              <w:t>Предельные значения р</w:t>
            </w:r>
            <w:r w:rsidRPr="00654787">
              <w:rPr>
                <w:sz w:val="22"/>
                <w:szCs w:val="22"/>
              </w:rPr>
              <w:t>асчетных показателей</w:t>
            </w:r>
            <w:r w:rsidRPr="00654787">
              <w:rPr>
                <w:b/>
                <w:sz w:val="22"/>
                <w:szCs w:val="22"/>
              </w:rPr>
              <w:t xml:space="preserve"> </w:t>
            </w:r>
            <w:r w:rsidRPr="00654787">
              <w:rPr>
                <w:sz w:val="22"/>
                <w:szCs w:val="22"/>
              </w:rPr>
              <w:t>минимально допустимого уровня обеспеченности и максимально допустимого уровня территориальной доступности объектов для постоянного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закрытыми и открытыми </w:t>
            </w:r>
            <w:r w:rsidRPr="00654787">
              <w:rPr>
                <w:sz w:val="22"/>
                <w:szCs w:val="22"/>
              </w:rPr>
              <w:t>автостоянками для постоянного хранения</w:t>
            </w:r>
            <w:r w:rsidRPr="00654787">
              <w:rPr>
                <w:bCs/>
                <w:sz w:val="22"/>
                <w:szCs w:val="22"/>
              </w:rPr>
              <w:t xml:space="preserve">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 закрытых и открытых автостоянок для постоянного хранения автомобилей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местами постоянного хранения легковых автомобилей, принадлежащих гражданам, в том числе в подземных гаражах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spellStart"/>
            <w:r w:rsidRPr="00654787">
              <w:rPr>
                <w:sz w:val="22"/>
                <w:szCs w:val="22"/>
              </w:rPr>
              <w:t>машино</w:t>
            </w:r>
            <w:proofErr w:type="spellEnd"/>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w:t>
            </w:r>
            <w:r w:rsidRPr="00654787">
              <w:t xml:space="preserve"> </w:t>
            </w:r>
            <w:r w:rsidRPr="00654787">
              <w:rPr>
                <w:bCs/>
                <w:sz w:val="22"/>
                <w:szCs w:val="22"/>
              </w:rPr>
              <w:t>мест постоянного хранения легковых автомобилей, принадлежащих гражданам, в том числе в подземных гаражах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bCs/>
                <w:sz w:val="22"/>
                <w:szCs w:val="22"/>
              </w:rPr>
            </w:pPr>
            <w:r w:rsidRPr="00654787">
              <w:rPr>
                <w:sz w:val="22"/>
                <w:szCs w:val="22"/>
              </w:rPr>
              <w:t>- предельные значения расчетных показателей минимально допустимого уровня обеспеченности - удельный размер территории открытых наземных стоянок для постоянного хранения легковых автомобилей, принадлежащих гражданам, в том числе с учетом использования подземных гаражей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sz w:val="22"/>
                <w:szCs w:val="22"/>
              </w:rPr>
            </w:pPr>
            <w:r w:rsidRPr="00654787">
              <w:rPr>
                <w:sz w:val="22"/>
                <w:szCs w:val="22"/>
              </w:rPr>
              <w:t xml:space="preserve">- предельные значения расчетных показателей максимально допустимого уровня территориальной доступности - удельный размер территории </w:t>
            </w:r>
            <w:r w:rsidRPr="00654787">
              <w:rPr>
                <w:sz w:val="22"/>
                <w:szCs w:val="22"/>
              </w:rPr>
              <w:lastRenderedPageBreak/>
              <w:t>открытых наземных стоянок для постоянного хранения легковых автомобилей, принадлежащих гражданам, в том числе с учетом использования подземных гаражей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lastRenderedPageBreak/>
              <w:t>Расчетные показатели и нормативные параметры градостроительного проектирования объектов для постоянного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t>Расчетные показатели санитарных разрывов от автостоянок до других объектов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rPr>
                <w:bCs/>
                <w:sz w:val="22"/>
                <w:szCs w:val="22"/>
              </w:rPr>
            </w:pPr>
            <w:r w:rsidRPr="00654787">
              <w:rPr>
                <w:bCs/>
                <w:sz w:val="22"/>
                <w:szCs w:val="22"/>
              </w:rPr>
              <w:t>Расчетные показатели и нормативные параметры градостроительного проектирования многоэтажных автостоянок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rPr>
                <w:bCs/>
                <w:sz w:val="22"/>
                <w:szCs w:val="22"/>
              </w:rPr>
            </w:pPr>
            <w:r w:rsidRPr="00654787">
              <w:rPr>
                <w:bCs/>
                <w:sz w:val="22"/>
                <w:szCs w:val="22"/>
              </w:rPr>
              <w:t>Расчетные показатели площади застройки и размеров земельных участков отдельно стоящих многоэтажных автостоянок для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vertAlign w:val="superscript"/>
              </w:rPr>
              <w:t xml:space="preserve"> </w:t>
            </w:r>
            <w:r w:rsidRPr="00654787">
              <w:rPr>
                <w:bCs/>
                <w:sz w:val="22"/>
                <w:szCs w:val="22"/>
              </w:rPr>
              <w:t>/ автомобиль</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rPr>
                <w:bCs/>
                <w:sz w:val="22"/>
                <w:szCs w:val="22"/>
              </w:rPr>
            </w:pPr>
            <w:r w:rsidRPr="00654787">
              <w:rPr>
                <w:bCs/>
                <w:sz w:val="22"/>
                <w:szCs w:val="22"/>
              </w:rPr>
              <w:t>Предельные значения р</w:t>
            </w:r>
            <w:r w:rsidRPr="00654787">
              <w:rPr>
                <w:sz w:val="22"/>
                <w:szCs w:val="22"/>
              </w:rPr>
              <w:t>асчетных показателей</w:t>
            </w:r>
            <w:r w:rsidRPr="00654787">
              <w:rPr>
                <w:b/>
                <w:sz w:val="22"/>
                <w:szCs w:val="22"/>
              </w:rPr>
              <w:t xml:space="preserve"> </w:t>
            </w:r>
            <w:r w:rsidRPr="00654787">
              <w:rPr>
                <w:bCs/>
                <w:sz w:val="22"/>
                <w:szCs w:val="22"/>
              </w:rPr>
              <w:t>минимально допустимого уровня обеспеченности и максимально допустимого уровня территориальной доступности объектов для временного хранения легковых автомобилей,</w:t>
            </w:r>
            <w:r w:rsidRPr="00654787">
              <w:t xml:space="preserve"> </w:t>
            </w:r>
            <w:r w:rsidRPr="00654787">
              <w:rPr>
                <w:bCs/>
                <w:sz w:val="22"/>
                <w:szCs w:val="22"/>
              </w:rPr>
              <w:t>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sz w:val="22"/>
                <w:szCs w:val="22"/>
              </w:rPr>
            </w:pPr>
            <w:r w:rsidRPr="00654787">
              <w:rPr>
                <w:bCs/>
                <w:sz w:val="22"/>
                <w:szCs w:val="22"/>
              </w:rPr>
              <w:t>- предельные значения расчетных показателей минимально допустимого уровня обеспеченности открытыми автостоянками для временного хранения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w:t>
            </w:r>
            <w:r w:rsidRPr="00654787">
              <w:t xml:space="preserve"> </w:t>
            </w:r>
            <w:r w:rsidRPr="00654787">
              <w:rPr>
                <w:bCs/>
                <w:sz w:val="22"/>
                <w:szCs w:val="22"/>
              </w:rPr>
              <w:t>открытых автостоянок для временного хранения автомобилей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sz w:val="22"/>
                <w:szCs w:val="22"/>
              </w:rPr>
            </w:pPr>
            <w:r w:rsidRPr="00654787">
              <w:rPr>
                <w:bCs/>
                <w:sz w:val="22"/>
                <w:szCs w:val="22"/>
              </w:rPr>
              <w:t>- предельные значения расчетных показателей минимально допустимого уровня обеспеченности местами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spellStart"/>
            <w:r w:rsidRPr="00654787">
              <w:rPr>
                <w:bCs/>
                <w:sz w:val="22"/>
                <w:szCs w:val="22"/>
              </w:rPr>
              <w:t>машино</w:t>
            </w:r>
            <w:proofErr w:type="spellEnd"/>
            <w:r w:rsidRPr="00654787">
              <w:rPr>
                <w:bCs/>
                <w:sz w:val="22"/>
                <w:szCs w:val="22"/>
              </w:rPr>
              <w:t>-мест/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w:t>
            </w:r>
            <w:r w:rsidRPr="00654787">
              <w:t xml:space="preserve"> </w:t>
            </w:r>
            <w:r w:rsidRPr="00654787">
              <w:rPr>
                <w:bCs/>
                <w:sz w:val="22"/>
                <w:szCs w:val="22"/>
              </w:rPr>
              <w:t>мест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bCs/>
                <w:spacing w:val="-2"/>
                <w:sz w:val="22"/>
                <w:szCs w:val="22"/>
              </w:rPr>
            </w:pPr>
            <w:r w:rsidRPr="00654787">
              <w:rPr>
                <w:spacing w:val="-2"/>
                <w:sz w:val="22"/>
                <w:szCs w:val="22"/>
              </w:rPr>
              <w:t>- предельные значения расчетных показателей минимально допустимого уровня обеспеченности - удельный размер территории, необходимой для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w:t>
            </w:r>
            <w:proofErr w:type="spellStart"/>
            <w:r w:rsidRPr="00654787">
              <w:rPr>
                <w:sz w:val="22"/>
                <w:szCs w:val="22"/>
              </w:rPr>
              <w:t>машино</w:t>
            </w:r>
            <w:proofErr w:type="spellEnd"/>
            <w:r w:rsidRPr="00654787">
              <w:rPr>
                <w:sz w:val="22"/>
                <w:szCs w:val="22"/>
              </w:rPr>
              <w:t>-место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sz w:val="22"/>
                <w:szCs w:val="22"/>
              </w:rPr>
            </w:pPr>
            <w:r w:rsidRPr="00654787">
              <w:rPr>
                <w:sz w:val="22"/>
                <w:szCs w:val="22"/>
              </w:rPr>
              <w:t xml:space="preserve">- предельные значения расчетных показателей максимально допустимого уровня территориальной доступности - удельный размер территории, необходимой для временного хранения легковых автомобилей, </w:t>
            </w:r>
            <w:r w:rsidRPr="00654787">
              <w:rPr>
                <w:sz w:val="22"/>
                <w:szCs w:val="22"/>
              </w:rPr>
              <w:lastRenderedPageBreak/>
              <w:t>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tabs>
                <w:tab w:val="left" w:pos="1141"/>
              </w:tabs>
              <w:rPr>
                <w:bCs/>
                <w:sz w:val="22"/>
                <w:szCs w:val="22"/>
              </w:rPr>
            </w:pPr>
            <w:r w:rsidRPr="00654787">
              <w:rPr>
                <w:bCs/>
                <w:sz w:val="22"/>
                <w:szCs w:val="22"/>
              </w:rPr>
              <w:lastRenderedPageBreak/>
              <w:t>Расчетные показатели и нормативные параметры градостроительного проектирования открытых наземных стоянок для временного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xml:space="preserve">/ </w:t>
            </w:r>
            <w:proofErr w:type="spellStart"/>
            <w:r w:rsidRPr="00654787">
              <w:rPr>
                <w:sz w:val="22"/>
                <w:szCs w:val="22"/>
              </w:rPr>
              <w:t>машино</w:t>
            </w:r>
            <w:proofErr w:type="spellEnd"/>
            <w:r w:rsidRPr="00654787">
              <w:rPr>
                <w:sz w:val="22"/>
                <w:szCs w:val="22"/>
              </w:rPr>
              <w:t xml:space="preserve">-место, </w:t>
            </w:r>
          </w:p>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spacing w:line="239" w:lineRule="auto"/>
              <w:rPr>
                <w:bCs/>
                <w:sz w:val="22"/>
                <w:szCs w:val="22"/>
              </w:rPr>
            </w:pPr>
            <w:r w:rsidRPr="00654787">
              <w:rPr>
                <w:bCs/>
                <w:spacing w:val="-2"/>
                <w:sz w:val="22"/>
                <w:szCs w:val="22"/>
              </w:rPr>
              <w:t>Предельные значения р</w:t>
            </w:r>
            <w:r w:rsidRPr="00654787">
              <w:rPr>
                <w:sz w:val="22"/>
                <w:szCs w:val="22"/>
              </w:rPr>
              <w:t>асчетных показателей</w:t>
            </w:r>
            <w:r w:rsidRPr="00654787">
              <w:rPr>
                <w:b/>
                <w:sz w:val="22"/>
                <w:szCs w:val="22"/>
              </w:rPr>
              <w:t xml:space="preserve"> </w:t>
            </w:r>
            <w:r w:rsidRPr="00654787">
              <w:rPr>
                <w:bCs/>
                <w:sz w:val="22"/>
                <w:szCs w:val="22"/>
              </w:rPr>
              <w:t>минимально допустимого уровня обеспеченности и максимально допустимого уровня территориальной доступности стоянок для временного хранения легковых автомобилей у объектов обслуживания (общественных зданий, учреждений, предприятий, вокзалов, на рекреационных территориях)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rPr>
                <w:bCs/>
                <w:sz w:val="22"/>
                <w:szCs w:val="22"/>
              </w:rPr>
            </w:pPr>
            <w:r w:rsidRPr="00654787">
              <w:rPr>
                <w:sz w:val="22"/>
                <w:szCs w:val="22"/>
              </w:rPr>
              <w:t>Расчетные показатели и нормативные параметры градостроительного проектирования объектов для хранения и технического обслуживания подвижного состава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м</w:t>
            </w:r>
            <w:proofErr w:type="gramEnd"/>
            <w:r w:rsidRPr="00654787">
              <w:rPr>
                <w:sz w:val="22"/>
                <w:szCs w:val="22"/>
              </w:rPr>
              <w:t xml:space="preserve">, </w:t>
            </w:r>
          </w:p>
          <w:p w:rsidR="00AC0DE8" w:rsidRPr="00654787" w:rsidRDefault="00AC0DE8" w:rsidP="00C459CF">
            <w:pPr>
              <w:autoSpaceDE w:val="0"/>
              <w:autoSpaceDN w:val="0"/>
              <w:adjustRightInd w:val="0"/>
              <w:jc w:val="center"/>
              <w:rPr>
                <w:sz w:val="22"/>
                <w:szCs w:val="22"/>
                <w:vertAlign w:val="superscript"/>
              </w:rPr>
            </w:pPr>
            <w:proofErr w:type="gramStart"/>
            <w:r w:rsidRPr="00654787">
              <w:rPr>
                <w:sz w:val="22"/>
                <w:szCs w:val="22"/>
              </w:rPr>
              <w:t>га</w:t>
            </w:r>
            <w:proofErr w:type="gramEnd"/>
            <w:r w:rsidRPr="00654787">
              <w:rPr>
                <w:sz w:val="22"/>
                <w:szCs w:val="22"/>
              </w:rPr>
              <w:t xml:space="preserve"> / ед. подвижного состава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rPr>
                <w:bCs/>
                <w:sz w:val="22"/>
                <w:szCs w:val="22"/>
              </w:rPr>
            </w:pPr>
            <w:r w:rsidRPr="00654787">
              <w:rPr>
                <w:bCs/>
                <w:sz w:val="22"/>
                <w:szCs w:val="22"/>
              </w:rPr>
              <w:t>Расчетные показатели земельных участков автостоянок ведомственных автомобилей и легковых автомобилей специального назначения, грузовых автомобилей, такси и проката, автобусных и троллейбусных парков, трамвайные депо</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bCs/>
                <w:sz w:val="22"/>
                <w:szCs w:val="22"/>
              </w:rPr>
              <w:t>га</w:t>
            </w:r>
            <w:proofErr w:type="gramEnd"/>
            <w:r w:rsidRPr="00654787">
              <w:rPr>
                <w:bCs/>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rPr>
                <w:sz w:val="22"/>
                <w:szCs w:val="22"/>
              </w:rPr>
            </w:pPr>
            <w:r w:rsidRPr="00654787">
              <w:rPr>
                <w:bCs/>
                <w:spacing w:val="-2"/>
                <w:sz w:val="22"/>
                <w:szCs w:val="22"/>
              </w:rPr>
              <w:t>Предельные значения р</w:t>
            </w:r>
            <w:r w:rsidRPr="00654787">
              <w:rPr>
                <w:sz w:val="22"/>
                <w:szCs w:val="22"/>
              </w:rPr>
              <w:t>асчетных показателей минимально допустимого уровня обеспеченности и максимально допустимого уровня территориальной доступности объектов по техническому обслуживанию, в том числе для технического осмотра транспортных средств, автозаправочных станций, моечных пунктов</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rPr>
                <w:sz w:val="22"/>
                <w:szCs w:val="22"/>
              </w:rPr>
            </w:pPr>
            <w:r w:rsidRPr="00654787">
              <w:rPr>
                <w:bCs/>
                <w:spacing w:val="-2"/>
                <w:sz w:val="22"/>
                <w:szCs w:val="22"/>
              </w:rPr>
              <w:t>Предельные значения р</w:t>
            </w:r>
            <w:r w:rsidRPr="00654787">
              <w:rPr>
                <w:sz w:val="22"/>
                <w:szCs w:val="22"/>
              </w:rPr>
              <w:t>асчетных показателей</w:t>
            </w:r>
            <w:r w:rsidRPr="00654787">
              <w:rPr>
                <w:b/>
                <w:sz w:val="22"/>
                <w:szCs w:val="22"/>
              </w:rPr>
              <w:t xml:space="preserve"> </w:t>
            </w:r>
            <w:r w:rsidRPr="00654787">
              <w:rPr>
                <w:sz w:val="22"/>
                <w:szCs w:val="22"/>
              </w:rPr>
              <w:t>максимально допустимого уровня территориальной доступности объектов по техническому обслуживанию, в том числе для технического осмотра транспортных средств, автозаправочных станций, моечных пунктов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line="239" w:lineRule="auto"/>
              <w:rPr>
                <w:bCs/>
                <w:sz w:val="22"/>
                <w:szCs w:val="22"/>
              </w:rPr>
            </w:pPr>
            <w:r w:rsidRPr="00654787">
              <w:rPr>
                <w:bCs/>
                <w:sz w:val="22"/>
                <w:szCs w:val="22"/>
              </w:rPr>
              <w:t>Расчетные показатели и нормативные параметры градостроительного проектирования объектов по техническому обслуживанию транспортных средств, автозаправочных станций, моечных пунктов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bCs/>
                <w:sz w:val="22"/>
                <w:szCs w:val="22"/>
              </w:rPr>
              <w:t>га</w:t>
            </w:r>
            <w:proofErr w:type="gramEnd"/>
            <w:r w:rsidRPr="00654787">
              <w:rPr>
                <w:bCs/>
                <w:sz w:val="22"/>
                <w:szCs w:val="22"/>
              </w:rPr>
              <w:t xml:space="preserve"> / объект</w:t>
            </w:r>
            <w:r w:rsidRPr="00654787">
              <w:rPr>
                <w:sz w:val="22"/>
                <w:szCs w:val="22"/>
              </w:rPr>
              <w:t>, 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rPr>
                <w:sz w:val="22"/>
                <w:szCs w:val="22"/>
              </w:rPr>
            </w:pPr>
            <w:r w:rsidRPr="00654787">
              <w:rPr>
                <w:b/>
                <w:bCs/>
                <w:sz w:val="22"/>
                <w:szCs w:val="22"/>
              </w:rPr>
              <w:t>Нормативы градостроительного проектирования общественно-деловых зон</w:t>
            </w:r>
          </w:p>
        </w:tc>
      </w:tr>
      <w:tr w:rsidR="00AC0DE8" w:rsidRPr="00654787" w:rsidTr="00C459CF">
        <w:trPr>
          <w:trHeight w:val="312"/>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rPr>
                <w:sz w:val="22"/>
                <w:szCs w:val="22"/>
              </w:rPr>
            </w:pPr>
            <w:r w:rsidRPr="00654787">
              <w:rPr>
                <w:b/>
                <w:i/>
                <w:sz w:val="22"/>
                <w:szCs w:val="22"/>
              </w:rPr>
              <w:t>Общественные центры обслуживания: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line="239" w:lineRule="auto"/>
              <w:rPr>
                <w:sz w:val="22"/>
                <w:szCs w:val="22"/>
              </w:rPr>
            </w:pPr>
            <w:r w:rsidRPr="00654787">
              <w:rPr>
                <w:sz w:val="22"/>
                <w:szCs w:val="22"/>
              </w:rPr>
              <w:t>Нормативные параметры градостроительного проектирования общественных центров обслуживания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12"/>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rPr>
                <w:sz w:val="22"/>
                <w:szCs w:val="22"/>
              </w:rPr>
            </w:pPr>
            <w:r w:rsidRPr="00654787">
              <w:rPr>
                <w:b/>
                <w:i/>
                <w:sz w:val="22"/>
                <w:szCs w:val="22"/>
              </w:rPr>
              <w:lastRenderedPageBreak/>
              <w:t>Классификация и размещение общественно-деловых зон:</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line="239" w:lineRule="auto"/>
              <w:rPr>
                <w:sz w:val="22"/>
                <w:szCs w:val="22"/>
              </w:rPr>
            </w:pPr>
            <w:r w:rsidRPr="00654787">
              <w:rPr>
                <w:sz w:val="22"/>
                <w:szCs w:val="22"/>
              </w:rPr>
              <w:t>Расчетные показатели и параметры градостроительного проектирования общественно-деловых зон в зависимости от типов застройки и состава размещаемых объектов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t xml:space="preserve">Структура и типология общественных центров, объектов в </w:t>
            </w:r>
            <w:r w:rsidRPr="00654787">
              <w:rPr>
                <w:bCs/>
                <w:spacing w:val="-2"/>
                <w:sz w:val="22"/>
                <w:szCs w:val="22"/>
              </w:rPr>
              <w:t xml:space="preserve">общественно-деловой зоне и уровни обслуживания в </w:t>
            </w:r>
            <w:r w:rsidRPr="00654787">
              <w:rPr>
                <w:sz w:val="22"/>
                <w:szCs w:val="22"/>
              </w:rPr>
              <w:t>городских округах и поселениях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Нормативные параметры общественно-деловых зон:</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нормативные параметры градостроительного проектирования общественно-деловых зон:</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расчетные показатели плотности застройки (коэффициент застройки, коэффициент плотности застройки, интенсивность использования территории)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размещение транспортной инфраструктуры, в том числе мест хранения транспортных средств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xml:space="preserve">- вместимость и размещение </w:t>
            </w:r>
            <w:proofErr w:type="spellStart"/>
            <w:r w:rsidRPr="00654787">
              <w:rPr>
                <w:sz w:val="22"/>
                <w:szCs w:val="22"/>
              </w:rPr>
              <w:t>приобъектных</w:t>
            </w:r>
            <w:proofErr w:type="spellEnd"/>
            <w:r w:rsidRPr="00654787">
              <w:rPr>
                <w:sz w:val="22"/>
                <w:szCs w:val="22"/>
              </w:rPr>
              <w:t xml:space="preserve"> автостоянок для временного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spellStart"/>
            <w:r w:rsidRPr="00654787">
              <w:rPr>
                <w:sz w:val="22"/>
                <w:szCs w:val="22"/>
              </w:rPr>
              <w:t>машино</w:t>
            </w:r>
            <w:proofErr w:type="spellEnd"/>
            <w:r w:rsidRPr="00654787">
              <w:rPr>
                <w:sz w:val="22"/>
                <w:szCs w:val="22"/>
              </w:rPr>
              <w:t>-мест / ед. изм.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right="-57" w:hanging="142"/>
              <w:rPr>
                <w:sz w:val="22"/>
                <w:szCs w:val="22"/>
              </w:rPr>
            </w:pPr>
            <w:r w:rsidRPr="00654787">
              <w:rPr>
                <w:sz w:val="22"/>
                <w:szCs w:val="22"/>
              </w:rPr>
              <w:t>- расстояния между остановками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дальность пешеходного перехода из любой точки общественно-деловой зоны до объектов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подъезды к объектам общественно-деловой зоны, в том числе для инвалидов, в том числе на инвалидных колясках, и других маломобильных групп населения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общественно-деловых зонах, а также размеры их земельных участков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b/>
                <w:bCs/>
                <w:sz w:val="22"/>
                <w:szCs w:val="22"/>
              </w:rPr>
              <w:t xml:space="preserve"> </w:t>
            </w:r>
            <w:r w:rsidRPr="00654787">
              <w:rPr>
                <w:sz w:val="22"/>
                <w:szCs w:val="22"/>
              </w:rPr>
              <w:t xml:space="preserve">минимально допустимого </w:t>
            </w:r>
            <w:r w:rsidRPr="00654787">
              <w:rPr>
                <w:spacing w:val="-2"/>
                <w:sz w:val="22"/>
                <w:szCs w:val="22"/>
              </w:rPr>
              <w:t>уровня обеспеченности и максимально допустимого уровня территориальной</w:t>
            </w:r>
            <w:r w:rsidRPr="00654787">
              <w:rPr>
                <w:sz w:val="22"/>
                <w:szCs w:val="22"/>
              </w:rPr>
              <w:t xml:space="preserve"> доступности объектов повседневного обслуживания, расположенных в общественно-деловых центрах на территории малоэтажной застройки: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Borders>
              <w:top w:val="nil"/>
            </w:tcBorders>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w:t>
            </w:r>
            <w:r w:rsidRPr="00654787">
              <w:rPr>
                <w:bCs/>
                <w:sz w:val="22"/>
                <w:szCs w:val="22"/>
              </w:rPr>
              <w:lastRenderedPageBreak/>
              <w:t xml:space="preserve">уровня обеспеченности </w:t>
            </w:r>
            <w:r w:rsidRPr="00654787">
              <w:rPr>
                <w:sz w:val="22"/>
                <w:szCs w:val="22"/>
              </w:rPr>
              <w:t>дошкольными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lastRenderedPageBreak/>
              <w:t>мест / 1000 чел.</w:t>
            </w:r>
          </w:p>
        </w:tc>
        <w:tc>
          <w:tcPr>
            <w:tcW w:w="236" w:type="dxa"/>
            <w:vAlign w:val="center"/>
          </w:tcPr>
          <w:p w:rsidR="00AC0DE8" w:rsidRPr="00654787" w:rsidRDefault="00AC0DE8" w:rsidP="00C459CF">
            <w:pPr>
              <w:jc w:val="center"/>
              <w:rPr>
                <w:sz w:val="22"/>
                <w:szCs w:val="22"/>
              </w:rPr>
            </w:pPr>
          </w:p>
        </w:tc>
        <w:tc>
          <w:tcPr>
            <w:tcW w:w="276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bCs/>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lastRenderedPageBreak/>
              <w:t xml:space="preserve">- предельные значения расчетных показателей максимально допустимого уровня территориальной доступности </w:t>
            </w:r>
            <w:r w:rsidRPr="00654787">
              <w:rPr>
                <w:sz w:val="22"/>
                <w:szCs w:val="22"/>
              </w:rPr>
              <w:t>дошкольных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tcBorders>
              <w:top w:val="nil"/>
            </w:tcBorders>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общеобразовательными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общеобразовательных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спортивно-досуговыми комплексами</w:t>
            </w:r>
          </w:p>
        </w:tc>
        <w:tc>
          <w:tcPr>
            <w:tcW w:w="1856" w:type="dxa"/>
            <w:vAlign w:val="center"/>
          </w:tcPr>
          <w:p w:rsidR="00AC0DE8" w:rsidRPr="00654787" w:rsidRDefault="00AC0DE8" w:rsidP="00C459CF">
            <w:pPr>
              <w:autoSpaceDE w:val="0"/>
              <w:autoSpaceDN w:val="0"/>
              <w:adjustRightInd w:val="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общей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спортивно-досуговых комплексов</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амбулаторно-поликлиническими организациями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 xml:space="preserve">посещений в смену </w:t>
            </w:r>
            <w:r w:rsidRPr="00654787">
              <w:rPr>
                <w:bCs/>
                <w:sz w:val="22"/>
                <w:szCs w:val="22"/>
              </w:rPr>
              <w:t>/ 1000 чел.</w:t>
            </w:r>
          </w:p>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амбулаторно-поликлинических организаций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аптеками</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аптек</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объектами повседневной торговли</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повседневной торговли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объектами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 xml:space="preserve">рабочее место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lastRenderedPageBreak/>
              <w:t xml:space="preserve">- предельные значения расчетных показателей максимально допустимого </w:t>
            </w:r>
            <w:r w:rsidRPr="00654787">
              <w:rPr>
                <w:bCs/>
                <w:spacing w:val="-2"/>
                <w:sz w:val="22"/>
                <w:szCs w:val="22"/>
              </w:rPr>
              <w:t xml:space="preserve">уровня территориальной доступности </w:t>
            </w:r>
            <w:r w:rsidRPr="00654787">
              <w:rPr>
                <w:spacing w:val="-2"/>
                <w:sz w:val="22"/>
                <w:szCs w:val="22"/>
              </w:rPr>
              <w:t>объектов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отделениями связи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объект / участок</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связи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отделениями банка</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xml:space="preserve">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банка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опорными пунктами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объект / участок</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w:t>
            </w:r>
            <w:r w:rsidRPr="00654787">
              <w:rPr>
                <w:bCs/>
                <w:spacing w:val="-2"/>
                <w:sz w:val="22"/>
                <w:szCs w:val="22"/>
              </w:rPr>
              <w:t xml:space="preserve">уровня территориальной доступности </w:t>
            </w:r>
            <w:r w:rsidRPr="00654787">
              <w:rPr>
                <w:spacing w:val="-2"/>
                <w:sz w:val="22"/>
                <w:szCs w:val="22"/>
              </w:rPr>
              <w:t>опорных пунктов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центрами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объект / участок</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центров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социально значимых объектов повседневного обслуживания на территории сельских населенных пунктов: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дошкольными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дошкольных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общеобразовательными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общеобразовательных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lastRenderedPageBreak/>
              <w:t xml:space="preserve">- предельные значения расчетных показателей минимально допустимого уровня обеспеченности </w:t>
            </w:r>
            <w:r w:rsidRPr="00654787">
              <w:rPr>
                <w:sz w:val="22"/>
                <w:szCs w:val="22"/>
              </w:rPr>
              <w:t>фельдшерско-акушерскими пунктами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фельдшерско-акушерских пунктов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аптечными пунктами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аптечных пунктов</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объектами розничной торговли продовольственными и непроизводственными товарами</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розничной торговли продовольственными и непроизводственными товарами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объектами бытового обслуживания (мастерские, ателье и т. п.)</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 xml:space="preserve">рабочее место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бытового обслуживания (мастерские, ателье и т. п.)</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приемными пунктами прачечной, химчистки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приемных пунктов прачечной, химчистки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отделениями связи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связи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объектами культуры</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xml:space="preserve">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w:t>
            </w:r>
            <w:r w:rsidRPr="00654787">
              <w:rPr>
                <w:bCs/>
                <w:sz w:val="22"/>
                <w:szCs w:val="22"/>
              </w:rPr>
              <w:lastRenderedPageBreak/>
              <w:t xml:space="preserve">уровня территориальной доступности </w:t>
            </w:r>
            <w:r w:rsidRPr="00654787">
              <w:rPr>
                <w:sz w:val="22"/>
                <w:szCs w:val="22"/>
              </w:rPr>
              <w:t>объектов культуры</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lastRenderedPageBreak/>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lastRenderedPageBreak/>
              <w:t xml:space="preserve">- предельные значения расчетных показателей минимально допустимого уровня обеспеченности </w:t>
            </w:r>
            <w:r w:rsidRPr="00654787">
              <w:rPr>
                <w:sz w:val="22"/>
                <w:szCs w:val="22"/>
              </w:rPr>
              <w:t>спортивными сооружениями</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xml:space="preserve">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спортивных сооружений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пунктами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пунктов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42" w:lineRule="auto"/>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центрами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spacing w:line="242" w:lineRule="auto"/>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центров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42" w:lineRule="auto"/>
              <w:rPr>
                <w:bCs/>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 xml:space="preserve">асчетных показателей </w:t>
            </w:r>
            <w:r w:rsidRPr="00654787">
              <w:rPr>
                <w:sz w:val="22"/>
                <w:szCs w:val="22"/>
              </w:rPr>
              <w:t xml:space="preserve">минимально допустимого уровня обеспеченности и максимально допустимого уровня территориальной доступности объектов </w:t>
            </w:r>
            <w:r w:rsidRPr="00654787">
              <w:rPr>
                <w:bCs/>
                <w:sz w:val="22"/>
                <w:szCs w:val="22"/>
              </w:rPr>
              <w:t>обслуживания открытой сети на производственных территориях</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подразделу 24.4</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2" w:lineRule="auto"/>
              <w:rPr>
                <w:sz w:val="22"/>
                <w:szCs w:val="22"/>
              </w:rPr>
            </w:pPr>
            <w:r w:rsidRPr="00654787">
              <w:rPr>
                <w:b/>
                <w:bCs/>
                <w:i/>
                <w:sz w:val="22"/>
                <w:szCs w:val="22"/>
              </w:rPr>
              <w:t>Объекты обслуживания:</w:t>
            </w:r>
          </w:p>
        </w:tc>
      </w:tr>
      <w:tr w:rsidR="00AC0DE8" w:rsidRPr="00654787" w:rsidTr="00C459CF">
        <w:trPr>
          <w:trHeight w:val="312"/>
          <w:jc w:val="center"/>
        </w:trPr>
        <w:tc>
          <w:tcPr>
            <w:tcW w:w="7293" w:type="dxa"/>
            <w:vAlign w:val="center"/>
          </w:tcPr>
          <w:p w:rsidR="00AC0DE8" w:rsidRPr="00654787" w:rsidRDefault="00AC0DE8" w:rsidP="00C459CF">
            <w:pPr>
              <w:widowControl w:val="0"/>
              <w:spacing w:line="242" w:lineRule="auto"/>
              <w:rPr>
                <w:bCs/>
                <w:i/>
                <w:sz w:val="22"/>
                <w:szCs w:val="22"/>
              </w:rPr>
            </w:pPr>
            <w:r w:rsidRPr="00654787">
              <w:rPr>
                <w:bCs/>
                <w:i/>
                <w:sz w:val="22"/>
                <w:szCs w:val="22"/>
              </w:rPr>
              <w:t>Объекты физической культуры и массового спорта: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vAlign w:val="center"/>
          </w:tcPr>
          <w:p w:rsidR="00AC0DE8" w:rsidRPr="00654787" w:rsidRDefault="00AC0DE8" w:rsidP="00C459CF">
            <w:pPr>
              <w:spacing w:line="242" w:lineRule="auto"/>
              <w:ind w:right="-57"/>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vAlign w:val="center"/>
          </w:tcPr>
          <w:p w:rsidR="00AC0DE8" w:rsidRPr="00654787" w:rsidRDefault="00AC0DE8" w:rsidP="00C459CF">
            <w:pPr>
              <w:spacing w:line="242" w:lineRule="auto"/>
              <w:ind w:left="284" w:right="-57" w:hanging="142"/>
              <w:rPr>
                <w:bCs/>
                <w:sz w:val="22"/>
                <w:szCs w:val="22"/>
              </w:rPr>
            </w:pPr>
            <w:r w:rsidRPr="00654787">
              <w:rPr>
                <w:sz w:val="22"/>
                <w:szCs w:val="22"/>
              </w:rPr>
              <w:t>- предельные значения расчетных показателей минимально допустимого уровня обеспеченности плоскостными спортивными сооружениями (стадионы, корты, спортивные площадки, катки и т. д.)</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right="-57" w:hanging="142"/>
              <w:rPr>
                <w:spacing w:val="-2"/>
                <w:sz w:val="22"/>
                <w:szCs w:val="22"/>
              </w:rPr>
            </w:pPr>
            <w:r w:rsidRPr="00654787">
              <w:rPr>
                <w:spacing w:val="-2"/>
                <w:sz w:val="22"/>
                <w:szCs w:val="22"/>
              </w:rPr>
              <w:t>- предельные значения расчетных показателей максимально допустимого уровня территориальной доступности</w:t>
            </w:r>
            <w:r w:rsidRPr="00654787">
              <w:rPr>
                <w:sz w:val="22"/>
                <w:szCs w:val="22"/>
              </w:rPr>
              <w:t xml:space="preserve"> </w:t>
            </w:r>
            <w:r w:rsidRPr="00654787">
              <w:rPr>
                <w:spacing w:val="-2"/>
                <w:sz w:val="22"/>
                <w:szCs w:val="22"/>
              </w:rPr>
              <w:t>плоскостных спортивных сооружений (стадионы, корты, спортивные площадки, катки и т. д.)</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спортивными залами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площади пола зала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спортивных залов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rPr>
                <w:sz w:val="22"/>
                <w:szCs w:val="22"/>
              </w:rPr>
            </w:pPr>
            <w:r w:rsidRPr="00654787">
              <w:rPr>
                <w:sz w:val="22"/>
                <w:szCs w:val="22"/>
              </w:rPr>
              <w:t xml:space="preserve">- </w:t>
            </w:r>
            <w:r w:rsidRPr="00654787">
              <w:rPr>
                <w:spacing w:val="-2"/>
                <w:sz w:val="22"/>
                <w:szCs w:val="22"/>
              </w:rPr>
              <w:t>предельные значения расчетных показателей</w:t>
            </w:r>
            <w:r w:rsidRPr="00654787">
              <w:rPr>
                <w:sz w:val="22"/>
                <w:szCs w:val="22"/>
              </w:rPr>
              <w:t xml:space="preserve"> минимально допустимого уровня обеспеченности помещениями для физкультурно-оздоровительных занятий</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помещений для физкультурно-оздоровительных занятий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детско-юношескими спортивными школами</w:t>
            </w:r>
          </w:p>
        </w:tc>
        <w:tc>
          <w:tcPr>
            <w:tcW w:w="1856" w:type="dxa"/>
            <w:vAlign w:val="center"/>
          </w:tcPr>
          <w:p w:rsidR="00AC0DE8" w:rsidRPr="00654787" w:rsidRDefault="00AC0DE8" w:rsidP="00C459CF">
            <w:pPr>
              <w:pStyle w:val="affffffd"/>
              <w:spacing w:line="240" w:lineRule="auto"/>
              <w:ind w:left="-57" w:right="-57"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площади пола зала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w:t>
            </w:r>
            <w:r w:rsidRPr="00654787">
              <w:rPr>
                <w:spacing w:val="-2"/>
                <w:sz w:val="22"/>
                <w:szCs w:val="22"/>
              </w:rPr>
              <w:t>предельные значения расчетных показателей максимально допустимого уровня территориальной доступности детско-юношеских спортивных школ</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предельные значения расчетных показателей минимально допустимого уровня обеспеченности бассейнами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зеркала воды</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w:t>
            </w:r>
            <w:r w:rsidRPr="00654787">
              <w:rPr>
                <w:spacing w:val="-2"/>
                <w:sz w:val="22"/>
                <w:szCs w:val="22"/>
              </w:rPr>
              <w:t>предельные значения расчетных показателей максимально допустимого уровня территориальной доступности</w:t>
            </w:r>
            <w:r w:rsidRPr="00654787">
              <w:rPr>
                <w:sz w:val="22"/>
                <w:szCs w:val="22"/>
              </w:rPr>
              <w:t xml:space="preserve"> </w:t>
            </w:r>
            <w:r w:rsidRPr="00654787">
              <w:rPr>
                <w:spacing w:val="-2"/>
                <w:sz w:val="22"/>
                <w:szCs w:val="22"/>
              </w:rPr>
              <w:t>бассейнов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многофункциональными физкультурно-</w:t>
            </w:r>
            <w:proofErr w:type="spellStart"/>
            <w:r w:rsidRPr="00654787">
              <w:rPr>
                <w:sz w:val="22"/>
                <w:szCs w:val="22"/>
              </w:rPr>
              <w:t>оздоро</w:t>
            </w:r>
            <w:proofErr w:type="spellEnd"/>
            <w:r w:rsidRPr="00654787">
              <w:rPr>
                <w:sz w:val="22"/>
                <w:szCs w:val="22"/>
              </w:rPr>
              <w:t>-</w:t>
            </w:r>
            <w:proofErr w:type="spellStart"/>
            <w:r w:rsidRPr="00654787">
              <w:rPr>
                <w:sz w:val="22"/>
                <w:szCs w:val="22"/>
              </w:rPr>
              <w:t>вительными</w:t>
            </w:r>
            <w:proofErr w:type="spellEnd"/>
            <w:r w:rsidRPr="00654787">
              <w:rPr>
                <w:sz w:val="22"/>
                <w:szCs w:val="22"/>
              </w:rPr>
              <w:t xml:space="preserve"> комплексами, в том числе универсальными игровыми залами, плавательными бассейнами и крытыми ледовыми аренами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многофункциональных физкультурно-оздоровительных комплексов, в том числе универсальных игровых залов, плавательных бассейнов и крытых ледовых арен</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образования:</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autoSpaceDE w:val="0"/>
              <w:autoSpaceDN w:val="0"/>
              <w:adjustRightInd w:val="0"/>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образования: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autoSpaceDE w:val="0"/>
              <w:autoSpaceDN w:val="0"/>
              <w:adjustRightInd w:val="0"/>
              <w:ind w:left="284" w:hanging="142"/>
              <w:rPr>
                <w:spacing w:val="-2"/>
                <w:sz w:val="22"/>
                <w:szCs w:val="22"/>
              </w:rPr>
            </w:pPr>
            <w:r w:rsidRPr="00654787">
              <w:rPr>
                <w:sz w:val="22"/>
                <w:szCs w:val="22"/>
              </w:rPr>
              <w:t xml:space="preserve">- </w:t>
            </w:r>
            <w:r w:rsidRPr="00654787">
              <w:rPr>
                <w:spacing w:val="-2"/>
                <w:sz w:val="22"/>
                <w:szCs w:val="22"/>
              </w:rPr>
              <w:t>предельные значения расчетных показателей минимально допустимого уровня обеспеченности дошкольными образовательными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b/>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 xml:space="preserve">максимально допустимого уровня территориальной доступности дошкольных образовательных </w:t>
            </w:r>
            <w:r w:rsidRPr="00654787">
              <w:rPr>
                <w:bCs/>
                <w:sz w:val="22"/>
                <w:szCs w:val="22"/>
              </w:rPr>
              <w:lastRenderedPageBreak/>
              <w:t>организаций</w:t>
            </w:r>
          </w:p>
        </w:tc>
        <w:tc>
          <w:tcPr>
            <w:tcW w:w="1856" w:type="dxa"/>
            <w:vAlign w:val="center"/>
          </w:tcPr>
          <w:p w:rsidR="00AC0DE8" w:rsidRPr="00654787" w:rsidRDefault="00AC0DE8" w:rsidP="00C459CF">
            <w:pPr>
              <w:suppressAutoHyphens/>
              <w:autoSpaceDE w:val="0"/>
              <w:autoSpaceDN w:val="0"/>
              <w:adjustRightInd w:val="0"/>
              <w:jc w:val="center"/>
              <w:rPr>
                <w:b/>
                <w:sz w:val="22"/>
                <w:szCs w:val="22"/>
              </w:rPr>
            </w:pPr>
            <w:r w:rsidRPr="00654787">
              <w:rPr>
                <w:sz w:val="22"/>
                <w:szCs w:val="22"/>
              </w:rPr>
              <w:lastRenderedPageBreak/>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крытыми бассейнами для дошкольников</w:t>
            </w:r>
          </w:p>
        </w:tc>
        <w:tc>
          <w:tcPr>
            <w:tcW w:w="1856" w:type="dxa"/>
            <w:vAlign w:val="center"/>
          </w:tcPr>
          <w:p w:rsidR="00AC0DE8" w:rsidRPr="00654787" w:rsidRDefault="00AC0DE8" w:rsidP="00C459CF">
            <w:pPr>
              <w:pStyle w:val="affffffd"/>
              <w:suppressAutoHyphens/>
              <w:spacing w:line="240" w:lineRule="auto"/>
              <w:ind w:left="142" w:hanging="142"/>
              <w:jc w:val="center"/>
              <w:rPr>
                <w:bCs/>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зеркала воды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pacing w:val="-2"/>
                <w:sz w:val="22"/>
                <w:szCs w:val="22"/>
              </w:rPr>
              <w:t>максимально допустимого уровня территориальной</w:t>
            </w:r>
            <w:r w:rsidRPr="00654787">
              <w:rPr>
                <w:bCs/>
                <w:sz w:val="22"/>
                <w:szCs w:val="22"/>
              </w:rPr>
              <w:t xml:space="preserve"> доступности крытых бассейнов для дошкольников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общеобразовательными организациями (начального общего, основного общего и среднего (полного) общего образования)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общеобразовательных организаций (начального общего, основного общего и среднего (полного) общего образования)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м</w:t>
            </w:r>
            <w:proofErr w:type="gramEnd"/>
            <w:r w:rsidRPr="00654787">
              <w:rPr>
                <w:sz w:val="22"/>
                <w:szCs w:val="22"/>
              </w:rPr>
              <w:t>, км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школами-интернатами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школ-интернатов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межшкольными учебно-производственными комбинатами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от общего числа школьников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межшкольных учебно-производственных комбинатов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w:t>
            </w:r>
            <w:r w:rsidRPr="00654787">
              <w:rPr>
                <w:spacing w:val="-2"/>
                <w:sz w:val="22"/>
                <w:szCs w:val="22"/>
              </w:rPr>
              <w:t>предельные значения расчетных показателей минимально допустимого уровня обеспеченности образовательными организациями дополнительного образования детей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от общего числа школьников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образовательных организаций дополнительного образования детей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здравоохранения:</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autoSpaceDE w:val="0"/>
              <w:autoSpaceDN w:val="0"/>
              <w:adjustRightInd w:val="0"/>
              <w:rPr>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 xml:space="preserve">асчетных показателей </w:t>
            </w:r>
            <w:r w:rsidRPr="00654787">
              <w:rPr>
                <w:sz w:val="22"/>
                <w:szCs w:val="22"/>
              </w:rPr>
              <w:t>минимально допустимого уровня обеспеченности и максимально допустимого уровня территориальной доступности объектов здравоохранения: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autoSpaceDE w:val="0"/>
              <w:autoSpaceDN w:val="0"/>
              <w:adjustRightInd w:val="0"/>
              <w:ind w:left="284" w:hanging="142"/>
              <w:rPr>
                <w:sz w:val="22"/>
                <w:szCs w:val="22"/>
              </w:rPr>
            </w:pPr>
            <w:r w:rsidRPr="00654787">
              <w:rPr>
                <w:sz w:val="22"/>
                <w:szCs w:val="22"/>
              </w:rPr>
              <w:lastRenderedPageBreak/>
              <w:t>- предельные значения расчетных показателей минимально допустимого уровня обеспеченности стационарами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перинатальные центры родильные дома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коек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spacing w:after="10" w:line="242" w:lineRule="auto"/>
              <w:ind w:left="284"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стационаров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перинатальные центры родильные дома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стационарами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коек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стационаров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полустационарными учреждениями (дневными стационарами)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коек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полустационарных учреждений (дневных стационаров)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амбулаторно-поликлинической сетью, диспансерами без стационара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посещений в смену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максимально допустимого уровня территориальной доступности амбулаторно-поликлинических </w:t>
            </w:r>
            <w:r w:rsidRPr="00654787">
              <w:rPr>
                <w:sz w:val="22"/>
                <w:szCs w:val="22"/>
              </w:rPr>
              <w:lastRenderedPageBreak/>
              <w:t>сетей, диспансеров без стационара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lastRenderedPageBreak/>
              <w:t>м</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консультативно-диагностическими центрами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rPr>
                <w:sz w:val="22"/>
                <w:szCs w:val="22"/>
              </w:rP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b/>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кабинетами общей (семейной) практики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rPr>
                <w:sz w:val="22"/>
                <w:szCs w:val="22"/>
              </w:rP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сельскими врачебными амбулаториями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rPr>
                <w:sz w:val="22"/>
                <w:szCs w:val="22"/>
              </w:rP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сельских врачебных амбулаторий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w:t>
            </w:r>
            <w:r w:rsidRPr="00654787">
              <w:rPr>
                <w:b/>
                <w:sz w:val="22"/>
                <w:szCs w:val="22"/>
              </w:rPr>
              <w:t xml:space="preserve"> </w:t>
            </w:r>
            <w:r w:rsidRPr="00654787">
              <w:rPr>
                <w:sz w:val="22"/>
                <w:szCs w:val="22"/>
              </w:rPr>
              <w:t xml:space="preserve">фельдшерскими </w:t>
            </w:r>
            <w:r w:rsidRPr="00654787">
              <w:rPr>
                <w:spacing w:val="-2"/>
                <w:sz w:val="22"/>
                <w:szCs w:val="22"/>
              </w:rPr>
              <w:t>или фельдшерско-</w:t>
            </w:r>
            <w:r w:rsidRPr="00654787">
              <w:rPr>
                <w:spacing w:val="-4"/>
                <w:sz w:val="22"/>
                <w:szCs w:val="22"/>
              </w:rPr>
              <w:t>акушерскими пунктами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rPr>
                <w:sz w:val="22"/>
                <w:szCs w:val="22"/>
              </w:rP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фельдшерских или фельдшерско-акушерских пунктов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станция (подстанциями) скорой помощи</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станций (подстанций) скорой помощи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pacing w:val="-2"/>
                <w:sz w:val="22"/>
                <w:szCs w:val="22"/>
              </w:rPr>
              <w:t xml:space="preserve">- предельные значения расчетных показателей </w:t>
            </w:r>
            <w:r w:rsidRPr="00654787">
              <w:rPr>
                <w:sz w:val="22"/>
                <w:szCs w:val="22"/>
              </w:rPr>
              <w:t>минимально допустимого уровня обеспеченности</w:t>
            </w:r>
            <w:r w:rsidRPr="00654787">
              <w:rPr>
                <w:b/>
                <w:sz w:val="22"/>
                <w:szCs w:val="22"/>
              </w:rPr>
              <w:t xml:space="preserve"> </w:t>
            </w:r>
            <w:r w:rsidRPr="00654787">
              <w:rPr>
                <w:sz w:val="22"/>
                <w:szCs w:val="22"/>
              </w:rPr>
              <w:t>выдвижными пунктами скорой медицинской помощи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выдвижных пунктов скорой медицинской помощи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 аптеками </w:t>
            </w:r>
          </w:p>
        </w:tc>
        <w:tc>
          <w:tcPr>
            <w:tcW w:w="1856" w:type="dxa"/>
          </w:tcPr>
          <w:p w:rsidR="00AC0DE8" w:rsidRPr="00654787" w:rsidRDefault="00AC0DE8" w:rsidP="00C459CF">
            <w:pPr>
              <w:suppressAutoHyphens/>
              <w:autoSpaceDE w:val="0"/>
              <w:autoSpaceDN w:val="0"/>
              <w:adjustRightInd w:val="0"/>
              <w:ind w:left="-57" w:right="-57"/>
              <w:jc w:val="center"/>
              <w:rPr>
                <w:sz w:val="22"/>
                <w:szCs w:val="22"/>
              </w:rP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аптек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м</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раздаточными пунктами молочных кухонь</w:t>
            </w:r>
          </w:p>
        </w:tc>
        <w:tc>
          <w:tcPr>
            <w:tcW w:w="1856" w:type="dxa"/>
            <w:vAlign w:val="center"/>
          </w:tcPr>
          <w:p w:rsidR="00AC0DE8" w:rsidRPr="00654787" w:rsidRDefault="00AC0DE8" w:rsidP="00C459CF">
            <w:pPr>
              <w:autoSpaceDE w:val="0"/>
              <w:autoSpaceDN w:val="0"/>
              <w:adjustRightInd w:val="0"/>
              <w:ind w:left="-57" w:right="-57"/>
              <w:jc w:val="center"/>
              <w:rPr>
                <w:spacing w:val="-2"/>
                <w:sz w:val="22"/>
                <w:szCs w:val="22"/>
              </w:rPr>
            </w:pPr>
            <w:r w:rsidRPr="00654787">
              <w:rPr>
                <w:spacing w:val="-2"/>
                <w:sz w:val="22"/>
                <w:szCs w:val="22"/>
              </w:rPr>
              <w:t>м</w:t>
            </w:r>
            <w:proofErr w:type="gramStart"/>
            <w:r w:rsidRPr="00654787">
              <w:rPr>
                <w:spacing w:val="-2"/>
                <w:sz w:val="22"/>
                <w:szCs w:val="22"/>
                <w:vertAlign w:val="superscript"/>
              </w:rPr>
              <w:t>2</w:t>
            </w:r>
            <w:proofErr w:type="gramEnd"/>
            <w:r w:rsidRPr="00654787">
              <w:rPr>
                <w:spacing w:val="-2"/>
                <w:sz w:val="22"/>
                <w:szCs w:val="22"/>
              </w:rPr>
              <w:t xml:space="preserve"> общей площади на 1 ребенка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2151" w:type="dxa"/>
            <w:gridSpan w:val="4"/>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2151" w:type="dxa"/>
            <w:gridSpan w:val="4"/>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детских лагерей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минимально допустимого уровня обеспеченности молодежными лагерями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молодежных лагерей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минимально допустимого уровня обеспеченности оздоровительными лагерями для старшеклассников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оздоровительных лагерей для старшеклассников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минимально допустимого уровня обеспеченности дачами дошкольных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дач дошкольных организаций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культуры и искусства:</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культуры и искусства:</w:t>
            </w:r>
          </w:p>
        </w:tc>
        <w:tc>
          <w:tcPr>
            <w:tcW w:w="1856" w:type="dxa"/>
            <w:vAlign w:val="center"/>
          </w:tcPr>
          <w:p w:rsidR="00AC0DE8" w:rsidRPr="00654787" w:rsidRDefault="00AC0DE8" w:rsidP="00C459CF">
            <w:pPr>
              <w:pStyle w:val="affffffd"/>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w:t>
            </w:r>
            <w:r w:rsidRPr="00654787">
              <w:rPr>
                <w:sz w:val="22"/>
                <w:szCs w:val="22"/>
              </w:rPr>
              <w:t xml:space="preserve"> помещениями для культурно-массовой работы, досуга и любительской деятельности</w:t>
            </w:r>
          </w:p>
        </w:tc>
        <w:tc>
          <w:tcPr>
            <w:tcW w:w="1856" w:type="dxa"/>
            <w:vAlign w:val="center"/>
          </w:tcPr>
          <w:p w:rsidR="00AC0DE8" w:rsidRPr="00654787" w:rsidRDefault="00AC0DE8" w:rsidP="00C459CF">
            <w:pPr>
              <w:pStyle w:val="affffffd"/>
              <w:spacing w:line="240"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общей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помещений для культурно-массовой работы, досуга и любительской деятельности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предельные значения расчетных показателей минимально допустимого уровня обеспеченности культурно-досуговыми учреждениями клубного типа</w:t>
            </w:r>
          </w:p>
        </w:tc>
        <w:tc>
          <w:tcPr>
            <w:tcW w:w="1856" w:type="dxa"/>
            <w:vAlign w:val="center"/>
          </w:tcPr>
          <w:p w:rsidR="00AC0DE8" w:rsidRPr="00654787" w:rsidRDefault="00AC0DE8" w:rsidP="00C459CF">
            <w:pPr>
              <w:pStyle w:val="affffffd"/>
              <w:suppressAutoHyphens/>
              <w:spacing w:line="240" w:lineRule="auto"/>
              <w:ind w:left="-57" w:right="-57" w:firstLine="0"/>
              <w:jc w:val="center"/>
              <w:rPr>
                <w:bCs/>
                <w:sz w:val="22"/>
                <w:szCs w:val="22"/>
              </w:rPr>
            </w:pPr>
            <w:r w:rsidRPr="00654787">
              <w:rPr>
                <w:bCs/>
                <w:sz w:val="22"/>
                <w:szCs w:val="22"/>
              </w:rPr>
              <w:t>зрительских 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культурно-досуговых учреждений клубного типа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2"/>
                <w:sz w:val="22"/>
                <w:szCs w:val="22"/>
              </w:rPr>
            </w:pPr>
            <w:r w:rsidRPr="00654787">
              <w:rPr>
                <w:spacing w:val="-2"/>
                <w:sz w:val="22"/>
                <w:szCs w:val="22"/>
              </w:rPr>
              <w:t xml:space="preserve">- предельные значения расчетных показателей минимально допустимого </w:t>
            </w:r>
            <w:r w:rsidRPr="00654787">
              <w:rPr>
                <w:spacing w:val="-2"/>
                <w:sz w:val="22"/>
                <w:szCs w:val="22"/>
              </w:rPr>
              <w:lastRenderedPageBreak/>
              <w:t>уровня обеспеченности общедоступными универсальными библиотеками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lastRenderedPageBreak/>
              <w:t xml:space="preserve">объект / </w:t>
            </w:r>
            <w:r w:rsidRPr="00654787">
              <w:rPr>
                <w:bCs/>
                <w:sz w:val="22"/>
                <w:szCs w:val="22"/>
              </w:rPr>
              <w:lastRenderedPageBreak/>
              <w:t>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общедоступных универсальных библиотек</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детскими библиотеками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детских библиотек</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z w:val="22"/>
                <w:szCs w:val="22"/>
              </w:rPr>
            </w:pPr>
            <w:r w:rsidRPr="00654787">
              <w:rPr>
                <w:spacing w:val="-2"/>
                <w:sz w:val="22"/>
                <w:szCs w:val="22"/>
              </w:rPr>
              <w:t>- предельные значения расчетных показателей минимально допустимого уровня обеспеченности юношескими библиотеками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pacing w:val="-2"/>
                <w:sz w:val="22"/>
                <w:szCs w:val="22"/>
              </w:rPr>
            </w:pPr>
            <w:r w:rsidRPr="00654787">
              <w:rPr>
                <w:spacing w:val="-2"/>
                <w:sz w:val="22"/>
                <w:szCs w:val="22"/>
              </w:rPr>
              <w:t>- предельные значения расчетных показателей максимально допустимого уровня территориальной доступности юношеских библиотек</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музеями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музеев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выставочными залами, галереями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выставочных залов, галерей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театрами</w:t>
            </w:r>
          </w:p>
        </w:tc>
        <w:tc>
          <w:tcPr>
            <w:tcW w:w="1856" w:type="dxa"/>
            <w:vAlign w:val="center"/>
          </w:tcPr>
          <w:p w:rsidR="00AC0DE8" w:rsidRPr="00654787" w:rsidRDefault="00AC0DE8" w:rsidP="00C459CF">
            <w:pPr>
              <w:pStyle w:val="affffffd"/>
              <w:spacing w:line="240" w:lineRule="auto"/>
              <w:ind w:left="-57" w:right="-57" w:firstLine="0"/>
              <w:jc w:val="center"/>
              <w:rPr>
                <w:bCs/>
                <w:sz w:val="22"/>
                <w:szCs w:val="22"/>
              </w:rPr>
            </w:pPr>
            <w:r w:rsidRPr="00654787">
              <w:rPr>
                <w:bCs/>
                <w:sz w:val="22"/>
                <w:szCs w:val="22"/>
              </w:rPr>
              <w:t>зрительских мест/1000 человек</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театров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концертными залами, филармониями</w:t>
            </w:r>
          </w:p>
        </w:tc>
        <w:tc>
          <w:tcPr>
            <w:tcW w:w="1856" w:type="dxa"/>
            <w:vAlign w:val="center"/>
          </w:tcPr>
          <w:p w:rsidR="00AC0DE8" w:rsidRPr="00654787" w:rsidRDefault="00AC0DE8" w:rsidP="00C459CF">
            <w:pPr>
              <w:suppressAutoHyphens/>
              <w:ind w:left="-57" w:right="-57"/>
              <w:jc w:val="center"/>
              <w:rPr>
                <w:bCs/>
                <w:spacing w:val="-2"/>
                <w:sz w:val="22"/>
                <w:szCs w:val="22"/>
              </w:rPr>
            </w:pPr>
            <w:r w:rsidRPr="00654787">
              <w:rPr>
                <w:bCs/>
                <w:spacing w:val="-2"/>
                <w:sz w:val="22"/>
                <w:szCs w:val="22"/>
              </w:rPr>
              <w:t xml:space="preserve">объект / поселение, </w:t>
            </w:r>
          </w:p>
          <w:p w:rsidR="00AC0DE8" w:rsidRPr="00654787" w:rsidRDefault="00AC0DE8" w:rsidP="00C459CF">
            <w:pPr>
              <w:suppressAutoHyphens/>
              <w:ind w:left="-57" w:right="-57"/>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концертных залов, филармоний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цирками, цирковыми организациями</w:t>
            </w:r>
          </w:p>
        </w:tc>
        <w:tc>
          <w:tcPr>
            <w:tcW w:w="1856" w:type="dxa"/>
            <w:vAlign w:val="center"/>
          </w:tcPr>
          <w:p w:rsidR="00AC0DE8" w:rsidRPr="00654787" w:rsidRDefault="00AC0DE8" w:rsidP="00C459CF">
            <w:pPr>
              <w:suppressAutoHyphens/>
              <w:ind w:left="-57" w:right="-57"/>
              <w:jc w:val="center"/>
              <w:rPr>
                <w:bCs/>
                <w:spacing w:val="-2"/>
                <w:sz w:val="22"/>
                <w:szCs w:val="22"/>
              </w:rPr>
            </w:pPr>
            <w:r w:rsidRPr="00654787">
              <w:rPr>
                <w:bCs/>
                <w:spacing w:val="-2"/>
                <w:sz w:val="22"/>
                <w:szCs w:val="22"/>
              </w:rPr>
              <w:t xml:space="preserve">объект / поселение, </w:t>
            </w:r>
          </w:p>
          <w:p w:rsidR="00AC0DE8" w:rsidRPr="00654787" w:rsidRDefault="00AC0DE8" w:rsidP="00C459CF">
            <w:pPr>
              <w:suppressAutoHyphens/>
              <w:ind w:left="-57" w:right="-57"/>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цирков, цирковых организаций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кинотеатрами</w:t>
            </w:r>
          </w:p>
        </w:tc>
        <w:tc>
          <w:tcPr>
            <w:tcW w:w="1856" w:type="dxa"/>
            <w:vAlign w:val="center"/>
          </w:tcPr>
          <w:p w:rsidR="00AC0DE8" w:rsidRPr="00654787" w:rsidRDefault="00AC0DE8" w:rsidP="00C459CF">
            <w:pPr>
              <w:suppressAutoHyphens/>
              <w:ind w:left="-113" w:right="-113"/>
              <w:jc w:val="center"/>
              <w:rPr>
                <w:bCs/>
                <w:sz w:val="22"/>
                <w:szCs w:val="22"/>
              </w:rPr>
            </w:pPr>
            <w:r w:rsidRPr="00654787">
              <w:rPr>
                <w:bCs/>
                <w:sz w:val="22"/>
                <w:szCs w:val="22"/>
              </w:rPr>
              <w:t xml:space="preserve">объект / </w:t>
            </w:r>
          </w:p>
          <w:p w:rsidR="00AC0DE8" w:rsidRPr="00654787" w:rsidRDefault="00AC0DE8" w:rsidP="00C459CF">
            <w:pPr>
              <w:suppressAutoHyphens/>
              <w:ind w:left="-113" w:right="-113"/>
              <w:jc w:val="center"/>
              <w:rPr>
                <w:bCs/>
                <w:sz w:val="22"/>
                <w:szCs w:val="22"/>
              </w:rPr>
            </w:pPr>
            <w:r w:rsidRPr="00654787">
              <w:rPr>
                <w:bCs/>
                <w:sz w:val="22"/>
                <w:szCs w:val="22"/>
              </w:rPr>
              <w:t xml:space="preserve">100 тыс. чел., </w:t>
            </w:r>
          </w:p>
          <w:p w:rsidR="00AC0DE8" w:rsidRPr="00654787" w:rsidRDefault="00AC0DE8" w:rsidP="00C459CF">
            <w:pPr>
              <w:suppressAutoHyphens/>
              <w:ind w:left="-57" w:right="-57"/>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кинотеатров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минимально допустимого уровня обеспеченности парками культуры и отдыха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 xml:space="preserve">объект / </w:t>
            </w:r>
          </w:p>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100 тыс.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максимально допустимого уровня территориальной доступности парков культуры и отдыха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pacing w:val="-2"/>
                <w:sz w:val="22"/>
                <w:szCs w:val="22"/>
              </w:rPr>
              <w:t xml:space="preserve">- </w:t>
            </w:r>
            <w:r w:rsidRPr="00654787">
              <w:rPr>
                <w:sz w:val="22"/>
                <w:szCs w:val="22"/>
              </w:rPr>
              <w:t>предельные значения расчетных показателей минимально допустимого уровня обеспеченности культурно-развлекательными киноконцертными комплексами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культурно-развлекательных киноконцертных комплексов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sz w:val="22"/>
                <w:szCs w:val="22"/>
              </w:rPr>
            </w:pPr>
            <w:r w:rsidRPr="00654787">
              <w:rPr>
                <w:spacing w:val="-2"/>
                <w:sz w:val="22"/>
                <w:szCs w:val="22"/>
              </w:rPr>
              <w:t>- предельные значения расчетных показателей минимально допустимого уровня обеспеченности лекториями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sz w:val="22"/>
                <w:szCs w:val="22"/>
              </w:rPr>
            </w:pPr>
            <w:r w:rsidRPr="00654787">
              <w:rPr>
                <w:spacing w:val="-2"/>
                <w:sz w:val="22"/>
                <w:szCs w:val="22"/>
              </w:rPr>
              <w:t xml:space="preserve">- предельные значения расчетных показателей </w:t>
            </w:r>
            <w:r w:rsidRPr="00654787">
              <w:rPr>
                <w:bCs/>
                <w:sz w:val="22"/>
                <w:szCs w:val="22"/>
              </w:rPr>
              <w:t>максимально допустимого уровня территориальной доступности лекториев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минимально допустимого уровня обеспеченности танцевальными залами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максимально допустимого уровня территориальной доступности танцевальных залов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универсальными спортивно-зрелищными залами, в том числе с искусственным льдом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универсальных спортивно-зрелищных залов, в том числе с искусственным льдом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необходимые для формирования архивных фондов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right="-28"/>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формирования архивных фондов: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архивными фондами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объект </w:t>
            </w:r>
            <w:r w:rsidRPr="00654787">
              <w:rPr>
                <w:bCs/>
                <w:sz w:val="22"/>
                <w:szCs w:val="22"/>
              </w:rPr>
              <w:t>/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архивных фондов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необходимые для обеспечения населения услугами связи</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отделениями почтовой связи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тыс.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предельные значения расчетных показателей</w:t>
            </w:r>
            <w:r w:rsidRPr="00654787">
              <w:rPr>
                <w:sz w:val="22"/>
                <w:szCs w:val="22"/>
              </w:rPr>
              <w:t xml:space="preserve"> максимально допустимого уровня территориальной доступности отделений почтовой связи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м</w:t>
            </w:r>
            <w:proofErr w:type="gramEnd"/>
            <w:r w:rsidRPr="00654787">
              <w:rPr>
                <w:bCs/>
                <w:sz w:val="22"/>
                <w:szCs w:val="22"/>
              </w:rPr>
              <w:t>, км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межрайонными почтамтами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отделения связи</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межрайонных почтамтов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телефонной сетью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абонентская точка / квартира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телефонной сети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минимально допустимого уровня обеспеченности сетью радиовещания и радиотрансляции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радиоточка / квартира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сети радиовещания и радиотрансляции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минимально допустимого уровня обеспеченности сетью приема телевизионных программ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точка доступа / квартиру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сети приема телевизионных программ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lastRenderedPageBreak/>
              <w:t>- предельные значения расчетных показателей минимально допустимого уровня обеспеченности системами оповещения РСЧС</w:t>
            </w:r>
          </w:p>
        </w:tc>
        <w:tc>
          <w:tcPr>
            <w:tcW w:w="1856" w:type="dxa"/>
            <w:vAlign w:val="center"/>
          </w:tcPr>
          <w:p w:rsidR="00AC0DE8" w:rsidRPr="00654787" w:rsidRDefault="00AC0DE8" w:rsidP="00C459CF">
            <w:pPr>
              <w:pStyle w:val="affffffd"/>
              <w:spacing w:line="240" w:lineRule="auto"/>
              <w:ind w:firstLine="0"/>
              <w:jc w:val="center"/>
              <w:rPr>
                <w:bCs/>
                <w:sz w:val="22"/>
                <w:szCs w:val="22"/>
              </w:rPr>
            </w:pPr>
            <w:r w:rsidRPr="00654787">
              <w:rPr>
                <w:bCs/>
                <w:sz w:val="22"/>
                <w:szCs w:val="22"/>
              </w:rPr>
              <w:t>громкоговоритель</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pacing w:line="245" w:lineRule="auto"/>
              <w:ind w:left="284" w:right="-57" w:hanging="142"/>
              <w:rPr>
                <w:bCs/>
                <w:sz w:val="22"/>
                <w:szCs w:val="22"/>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систем оповещения РСЧС</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минимально допустимого уровня обеспеченности АТС</w:t>
            </w:r>
          </w:p>
        </w:tc>
        <w:tc>
          <w:tcPr>
            <w:tcW w:w="1856" w:type="dxa"/>
            <w:vAlign w:val="center"/>
          </w:tcPr>
          <w:p w:rsidR="00AC0DE8" w:rsidRPr="00654787" w:rsidRDefault="00AC0DE8" w:rsidP="00C459CF">
            <w:pPr>
              <w:autoSpaceDE w:val="0"/>
              <w:autoSpaceDN w:val="0"/>
              <w:adjustRightInd w:val="0"/>
              <w:ind w:left="-57" w:right="-57"/>
              <w:jc w:val="center"/>
              <w:rPr>
                <w:sz w:val="22"/>
                <w:szCs w:val="22"/>
              </w:rPr>
            </w:pPr>
            <w:r w:rsidRPr="00654787">
              <w:rPr>
                <w:sz w:val="22"/>
                <w:szCs w:val="22"/>
              </w:rPr>
              <w:t>объект / тыс. абонентских номеров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АТС</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sz w:val="22"/>
                <w:szCs w:val="22"/>
              </w:rPr>
            </w:pPr>
            <w:r w:rsidRPr="00654787">
              <w:rPr>
                <w:sz w:val="22"/>
                <w:szCs w:val="22"/>
              </w:rPr>
              <w:t>- предельные значения расчетных показателей минимально допустимого уровня обеспеченности узловыми АТС</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объект на 10 тыс. абонентов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узловых АТС</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sz w:val="22"/>
                <w:szCs w:val="22"/>
              </w:rPr>
            </w:pPr>
            <w:r w:rsidRPr="00654787">
              <w:rPr>
                <w:sz w:val="22"/>
                <w:szCs w:val="22"/>
              </w:rPr>
              <w:t>- предельные значения расчетных показателей минимально допустимого уровня обеспеченности</w:t>
            </w:r>
            <w:r w:rsidRPr="00654787">
              <w:rPr>
                <w:b/>
                <w:bCs/>
                <w:sz w:val="22"/>
                <w:szCs w:val="22"/>
              </w:rPr>
              <w:t xml:space="preserve"> </w:t>
            </w:r>
            <w:r w:rsidRPr="00654787">
              <w:rPr>
                <w:bCs/>
                <w:sz w:val="22"/>
                <w:szCs w:val="22"/>
              </w:rPr>
              <w:t>звуковыми трансформаторными подстанциями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объект на 10 тыс. абонентов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звуковых трансформаторных подстанций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sz w:val="22"/>
                <w:szCs w:val="22"/>
              </w:rPr>
            </w:pPr>
            <w:r w:rsidRPr="00654787">
              <w:rPr>
                <w:sz w:val="22"/>
                <w:szCs w:val="22"/>
              </w:rPr>
              <w:t xml:space="preserve">- предельные значения расчетных показателей минимально допустимого уровня обеспеченности </w:t>
            </w:r>
            <w:proofErr w:type="gramStart"/>
            <w:r w:rsidRPr="00654787">
              <w:rPr>
                <w:sz w:val="22"/>
                <w:szCs w:val="22"/>
              </w:rPr>
              <w:t>блок-станциями</w:t>
            </w:r>
            <w:proofErr w:type="gramEnd"/>
            <w:r w:rsidRPr="00654787">
              <w:rPr>
                <w:sz w:val="22"/>
                <w:szCs w:val="22"/>
              </w:rPr>
              <w:t xml:space="preserve"> проводного вещания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объект на 30 тыс. абонентов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spacing w:val="-2"/>
                <w:sz w:val="22"/>
                <w:szCs w:val="22"/>
              </w:rPr>
            </w:pPr>
            <w:r w:rsidRPr="00654787">
              <w:rPr>
                <w:spacing w:val="-2"/>
                <w:sz w:val="22"/>
                <w:szCs w:val="22"/>
              </w:rPr>
              <w:t xml:space="preserve">- предельные значения расчетных показателей максимально допустимого уровня территориальной доступности </w:t>
            </w:r>
            <w:proofErr w:type="gramStart"/>
            <w:r w:rsidRPr="00654787">
              <w:rPr>
                <w:spacing w:val="-2"/>
                <w:sz w:val="22"/>
                <w:szCs w:val="22"/>
              </w:rPr>
              <w:t>блок-станций</w:t>
            </w:r>
            <w:proofErr w:type="gramEnd"/>
            <w:r w:rsidRPr="00654787">
              <w:rPr>
                <w:spacing w:val="-2"/>
                <w:sz w:val="22"/>
                <w:szCs w:val="22"/>
              </w:rPr>
              <w:t xml:space="preserve"> проводного вещания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spacing w:val="-2"/>
                <w:sz w:val="22"/>
                <w:szCs w:val="22"/>
              </w:rPr>
              <w:t xml:space="preserve">- предельные значения расчетных показателей </w:t>
            </w:r>
            <w:r w:rsidRPr="00654787">
              <w:rPr>
                <w:sz w:val="22"/>
                <w:szCs w:val="22"/>
              </w:rPr>
              <w:t>минимально допустимого уровня обеспеченности</w:t>
            </w:r>
            <w:r w:rsidRPr="00654787">
              <w:rPr>
                <w:b/>
                <w:bCs/>
                <w:sz w:val="22"/>
                <w:szCs w:val="22"/>
              </w:rPr>
              <w:t xml:space="preserve"> </w:t>
            </w:r>
            <w:r w:rsidRPr="00654787">
              <w:rPr>
                <w:bCs/>
                <w:sz w:val="22"/>
                <w:szCs w:val="22"/>
              </w:rPr>
              <w:t>опорно-усилительными станциями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объект на 60 абонентов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spacing w:val="-2"/>
                <w:sz w:val="22"/>
                <w:szCs w:val="22"/>
              </w:rPr>
              <w:t xml:space="preserve">- предельные значения расчетных показателей </w:t>
            </w:r>
            <w:r w:rsidRPr="00654787">
              <w:rPr>
                <w:sz w:val="22"/>
                <w:szCs w:val="22"/>
              </w:rPr>
              <w:t>максимально допустимого уровня территориальной доступности опорно-усилительных станций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техническими центрами кабельного телевидения, коммутируемого доступа к сети Интернет, сотовой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объект / тыс.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технических центров кабельного телевидения, коммутируемого доступа к сети Интернет, сотовой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trHeight w:val="567"/>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lastRenderedPageBreak/>
              <w:t>Объекты, необходимые для обеспечения населения услугами общественного питания</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ind w:right="-28"/>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общественного питания: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объектами общественного питания (рестораны, кафе, столовые, закусочные, предприятия быстрого питания и др.)</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максимально допустимого уровня территориальной доступности объектов общественного питания </w:t>
            </w:r>
            <w:r w:rsidRPr="00654787">
              <w:rPr>
                <w:bCs/>
                <w:sz w:val="22"/>
                <w:szCs w:val="22"/>
              </w:rPr>
              <w:t>(</w:t>
            </w:r>
            <w:r w:rsidRPr="00654787">
              <w:rPr>
                <w:spacing w:val="-2"/>
                <w:sz w:val="22"/>
                <w:szCs w:val="22"/>
              </w:rPr>
              <w:t>рестораны, кафе, столовые, закусочные, предприятия быстрого питания и др.</w:t>
            </w:r>
            <w:r w:rsidRPr="00654787">
              <w:rPr>
                <w:bCs/>
                <w:sz w:val="22"/>
                <w:szCs w:val="22"/>
              </w:rPr>
              <w:t>)</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 xml:space="preserve">Объекты, необходимые для обеспечения населения услугами торговли </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ind w:right="-28"/>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торговли:</w:t>
            </w:r>
          </w:p>
        </w:tc>
        <w:tc>
          <w:tcPr>
            <w:tcW w:w="1856" w:type="dxa"/>
            <w:vAlign w:val="center"/>
          </w:tcPr>
          <w:p w:rsidR="00AC0DE8" w:rsidRPr="00654787" w:rsidRDefault="00AC0DE8" w:rsidP="00C459CF">
            <w:pPr>
              <w:pStyle w:val="affffffd"/>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торговыми объектами (продовольственных товаров, непродовольственных товаров)</w:t>
            </w:r>
          </w:p>
        </w:tc>
        <w:tc>
          <w:tcPr>
            <w:tcW w:w="1856" w:type="dxa"/>
            <w:vAlign w:val="center"/>
          </w:tcPr>
          <w:p w:rsidR="00AC0DE8" w:rsidRPr="00654787" w:rsidRDefault="00AC0DE8" w:rsidP="00C459CF">
            <w:pPr>
              <w:pStyle w:val="affffffd"/>
              <w:spacing w:line="240"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торговых объектов (продовольственных товаров, непродовольственных товаров)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магазинами кулинарии</w:t>
            </w:r>
          </w:p>
        </w:tc>
        <w:tc>
          <w:tcPr>
            <w:tcW w:w="1856" w:type="dxa"/>
            <w:vAlign w:val="center"/>
          </w:tcPr>
          <w:p w:rsidR="00AC0DE8" w:rsidRPr="00654787" w:rsidRDefault="00AC0DE8" w:rsidP="00C459CF">
            <w:pPr>
              <w:pStyle w:val="affffffd"/>
              <w:spacing w:line="240" w:lineRule="auto"/>
              <w:ind w:left="-57" w:right="-57"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магазинов кулинарии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рыночными комплексами</w:t>
            </w:r>
            <w:r w:rsidRPr="00654787">
              <w:rPr>
                <w:sz w:val="22"/>
                <w:szCs w:val="22"/>
              </w:rPr>
              <w:t xml:space="preserve"> </w:t>
            </w:r>
            <w:r w:rsidRPr="00654787">
              <w:rPr>
                <w:bCs/>
                <w:sz w:val="22"/>
                <w:szCs w:val="22"/>
              </w:rPr>
              <w:t>розничной торговли</w:t>
            </w:r>
          </w:p>
        </w:tc>
        <w:tc>
          <w:tcPr>
            <w:tcW w:w="1856" w:type="dxa"/>
            <w:vAlign w:val="center"/>
          </w:tcPr>
          <w:p w:rsidR="00AC0DE8" w:rsidRPr="00654787" w:rsidRDefault="00AC0DE8" w:rsidP="00C459CF">
            <w:pPr>
              <w:pStyle w:val="affffffd"/>
              <w:spacing w:line="240" w:lineRule="auto"/>
              <w:ind w:left="-57" w:right="-57"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рыночных комплексов</w:t>
            </w:r>
            <w:r w:rsidRPr="00654787">
              <w:rPr>
                <w:sz w:val="22"/>
                <w:szCs w:val="22"/>
              </w:rPr>
              <w:t xml:space="preserve"> </w:t>
            </w:r>
            <w:r w:rsidRPr="00654787">
              <w:rPr>
                <w:bCs/>
                <w:sz w:val="22"/>
                <w:szCs w:val="22"/>
              </w:rPr>
              <w:t xml:space="preserve">розничной </w:t>
            </w:r>
            <w:r w:rsidRPr="00654787">
              <w:rPr>
                <w:bCs/>
                <w:sz w:val="22"/>
                <w:szCs w:val="22"/>
              </w:rPr>
              <w:lastRenderedPageBreak/>
              <w:t>торговли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lastRenderedPageBreak/>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не нормируется</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84" w:right="-28" w:hanging="142"/>
              <w:rPr>
                <w:bCs/>
                <w:sz w:val="22"/>
                <w:szCs w:val="22"/>
              </w:rPr>
            </w:pPr>
            <w:r w:rsidRPr="00654787">
              <w:rPr>
                <w:spacing w:val="-2"/>
                <w:sz w:val="22"/>
                <w:szCs w:val="22"/>
              </w:rPr>
              <w:lastRenderedPageBreak/>
              <w:t>- предельные значения расчетных показателей минимально допустимого уровня обеспеченности мелкооптовыми, оптовыми рынками, ярмарками, базами продовольственной продукции</w:t>
            </w:r>
          </w:p>
        </w:tc>
        <w:tc>
          <w:tcPr>
            <w:tcW w:w="1856" w:type="dxa"/>
            <w:vAlign w:val="center"/>
          </w:tcPr>
          <w:p w:rsidR="00AC0DE8" w:rsidRPr="00654787" w:rsidRDefault="00AC0DE8" w:rsidP="00C459CF">
            <w:pPr>
              <w:pStyle w:val="affffffd"/>
              <w:spacing w:line="240"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мелкооптовых, оптовых рынков, ярмарок, баз продовольственной продукции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trHeight w:val="567"/>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необходимые для обеспечения населения услугами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объектами бытового обслуживания, в том числе непосредственного обслуживания населения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рабочих 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объектов бытового обслуживания, в том числе непосредственного обслуживания населения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прачечными, в том числе: прачечными самообслуживания, фабриками-прачечными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кг</w:t>
            </w:r>
            <w:proofErr w:type="gramEnd"/>
            <w:r w:rsidRPr="00654787">
              <w:rPr>
                <w:bCs/>
                <w:sz w:val="22"/>
                <w:szCs w:val="22"/>
              </w:rPr>
              <w:t xml:space="preserve"> белья в смену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прачечных, в том числе: прачечных самообслуживания, фабрик-прачечных</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химчистками, в том числе: химчистками самообслуживания, фабриками-химчистками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кг</w:t>
            </w:r>
            <w:proofErr w:type="gramEnd"/>
            <w:r w:rsidRPr="00654787">
              <w:rPr>
                <w:bCs/>
                <w:sz w:val="22"/>
                <w:szCs w:val="22"/>
              </w:rPr>
              <w:t xml:space="preserve"> вещей в смену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химчисток, в том числе: химчисток самообслуживания, фабрик-химчисток</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bCs/>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 банно-оздоровительными комплексами, </w:t>
            </w:r>
            <w:r w:rsidRPr="00654787">
              <w:rPr>
                <w:sz w:val="22"/>
                <w:szCs w:val="22"/>
              </w:rPr>
              <w:lastRenderedPageBreak/>
              <w:t>банями, саунами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lastRenderedPageBreak/>
              <w:t>помывочных 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банно-оздоровительных комплексов, бань, саун</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rPr>
                <w:sz w:val="22"/>
                <w:szCs w:val="22"/>
              </w:rPr>
            </w:pP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бюро похоронного обслуживания</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домами траурных обрядов</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кладбищами традиционного захоронения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 кладбище </w:t>
            </w:r>
            <w:proofErr w:type="spellStart"/>
            <w:r w:rsidRPr="00654787">
              <w:rPr>
                <w:sz w:val="22"/>
                <w:szCs w:val="22"/>
              </w:rPr>
              <w:t>урновых</w:t>
            </w:r>
            <w:proofErr w:type="spellEnd"/>
            <w:r w:rsidRPr="00654787">
              <w:rPr>
                <w:sz w:val="22"/>
                <w:szCs w:val="22"/>
              </w:rPr>
              <w:t xml:space="preserve"> захоронений после кремации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pacing w:val="-2"/>
                <w:sz w:val="22"/>
                <w:szCs w:val="22"/>
              </w:rPr>
              <w:t>- предельные значения расчетных показателей</w:t>
            </w:r>
            <w:r w:rsidRPr="00654787">
              <w:rPr>
                <w:sz w:val="22"/>
                <w:szCs w:val="22"/>
              </w:rPr>
              <w:t xml:space="preserve"> </w:t>
            </w:r>
            <w:r w:rsidRPr="00654787">
              <w:rPr>
                <w:spacing w:val="-2"/>
                <w:sz w:val="22"/>
                <w:szCs w:val="22"/>
              </w:rPr>
              <w:t>минимально допустимого уровня обеспеченности крематориями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 xml:space="preserve">максимально допустимого уровня территориальной доступности </w:t>
            </w:r>
            <w:r w:rsidRPr="00654787">
              <w:rPr>
                <w:sz w:val="22"/>
                <w:szCs w:val="22"/>
              </w:rPr>
              <w:t>объектов, необходимых для организации ритуальных услуг, мест захоронения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pacing w:val="-2"/>
                <w:sz w:val="22"/>
                <w:szCs w:val="22"/>
              </w:rPr>
            </w:pPr>
            <w:r w:rsidRPr="00654787">
              <w:rPr>
                <w:spacing w:val="-2"/>
                <w:sz w:val="22"/>
                <w:szCs w:val="22"/>
              </w:rPr>
              <w:t>Расчетные показатели градостроительного проектирования по размещению мест захоронения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таблице 25.2.2</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3F7BFC">
            <w:pPr>
              <w:suppressAutoHyphens/>
              <w:autoSpaceDE w:val="0"/>
              <w:autoSpaceDN w:val="0"/>
              <w:adjustRightInd w:val="0"/>
              <w:rPr>
                <w:sz w:val="22"/>
                <w:szCs w:val="22"/>
              </w:rPr>
            </w:pPr>
            <w:r w:rsidRPr="00654787">
              <w:rPr>
                <w:b/>
                <w:i/>
                <w:spacing w:val="-2"/>
                <w:sz w:val="22"/>
                <w:szCs w:val="22"/>
              </w:rPr>
              <w:t>Объекты утилизации и переработки отходов:</w:t>
            </w:r>
          </w:p>
        </w:tc>
      </w:tr>
      <w:tr w:rsidR="00AC0DE8" w:rsidRPr="00654787" w:rsidTr="00C459CF">
        <w:trPr>
          <w:jc w:val="center"/>
        </w:trPr>
        <w:tc>
          <w:tcPr>
            <w:tcW w:w="7293" w:type="dxa"/>
          </w:tcPr>
          <w:p w:rsidR="00AC0DE8" w:rsidRPr="00654787" w:rsidRDefault="00AC0DE8" w:rsidP="003F7BFC">
            <w:pPr>
              <w:widowControl w:val="0"/>
              <w:suppressAutoHyphens/>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утилизации и переработки отходов: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3F7BFC">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объектами утилизации и переработки отходов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 xml:space="preserve">объект / городской округ, </w:t>
            </w:r>
            <w:r w:rsidRPr="00654787">
              <w:rPr>
                <w:sz w:val="22"/>
                <w:szCs w:val="22"/>
              </w:rPr>
              <w:lastRenderedPageBreak/>
              <w:t>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3F7BFC">
            <w:pPr>
              <w:widowControl w:val="0"/>
              <w:suppressAutoHyphens/>
              <w:ind w:left="284" w:hanging="142"/>
              <w:rPr>
                <w:bCs/>
                <w:sz w:val="22"/>
                <w:szCs w:val="22"/>
              </w:rPr>
            </w:pPr>
            <w:r w:rsidRPr="00654787">
              <w:rPr>
                <w:bCs/>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объектов утилизации и переработки отходов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3F7BFC">
            <w:pPr>
              <w:widowControl w:val="0"/>
              <w:suppressAutoHyphens/>
              <w:rPr>
                <w:bCs/>
                <w:sz w:val="22"/>
                <w:szCs w:val="22"/>
              </w:rPr>
            </w:pPr>
            <w:r w:rsidRPr="00654787">
              <w:rPr>
                <w:bCs/>
                <w:sz w:val="22"/>
                <w:szCs w:val="22"/>
              </w:rPr>
              <w:t>Расчетное количество накапливающихся отходов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кг</w:t>
            </w:r>
            <w:proofErr w:type="gramEnd"/>
            <w:r w:rsidRPr="00654787">
              <w:rPr>
                <w:bCs/>
                <w:sz w:val="22"/>
                <w:szCs w:val="22"/>
              </w:rPr>
              <w:t xml:space="preserve"> (л) / чел. в год</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3F7BFC">
            <w:pPr>
              <w:widowControl w:val="0"/>
              <w:ind w:right="-57"/>
              <w:rPr>
                <w:bCs/>
                <w:spacing w:val="-2"/>
                <w:sz w:val="22"/>
                <w:szCs w:val="22"/>
              </w:rPr>
            </w:pPr>
            <w:r w:rsidRPr="00654787">
              <w:rPr>
                <w:bCs/>
                <w:spacing w:val="-2"/>
                <w:sz w:val="22"/>
                <w:szCs w:val="22"/>
              </w:rPr>
              <w:t>Расчетные показатели градостроительного проектирования объектов утилизации и переработки отходов:</w:t>
            </w:r>
          </w:p>
        </w:tc>
        <w:tc>
          <w:tcPr>
            <w:tcW w:w="1856" w:type="dxa"/>
            <w:vAlign w:val="center"/>
          </w:tcPr>
          <w:p w:rsidR="00AC0DE8" w:rsidRPr="00654787" w:rsidRDefault="00AC0DE8" w:rsidP="00C459CF">
            <w:pPr>
              <w:widowControl w:val="0"/>
              <w:suppressAutoHyphens/>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размеры земельных участков</w:t>
            </w:r>
            <w:r w:rsidRPr="00654787">
              <w:rPr>
                <w:sz w:val="22"/>
                <w:szCs w:val="22"/>
              </w:rPr>
              <w:t xml:space="preserve"> </w:t>
            </w:r>
            <w:r w:rsidRPr="00654787">
              <w:rPr>
                <w:bCs/>
                <w:sz w:val="22"/>
                <w:szCs w:val="22"/>
              </w:rPr>
              <w:t>полигонов по размещению, обезвреживанию, захоронению токсичных отходов производства и потребления</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размеры санитарно-защитных зон</w:t>
            </w:r>
            <w:r w:rsidRPr="00654787">
              <w:rPr>
                <w:sz w:val="22"/>
                <w:szCs w:val="22"/>
              </w:rPr>
              <w:t xml:space="preserve"> </w:t>
            </w:r>
            <w:r w:rsidRPr="00654787">
              <w:rPr>
                <w:bCs/>
                <w:sz w:val="22"/>
                <w:szCs w:val="22"/>
              </w:rPr>
              <w:t>полигонов по размещению, обезвреживанию, захоронению токсичных отходов производства и потребления</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3F7BFC">
            <w:pPr>
              <w:ind w:left="284" w:hanging="142"/>
              <w:rPr>
                <w:sz w:val="22"/>
                <w:szCs w:val="22"/>
              </w:rPr>
            </w:pPr>
            <w:r w:rsidRPr="00654787">
              <w:rPr>
                <w:sz w:val="22"/>
                <w:szCs w:val="22"/>
              </w:rPr>
              <w:t>- размеры земельных участков полигонов твердых бытовых отходов, участков компостирования твердых отходов</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3F7BFC">
            <w:pPr>
              <w:ind w:left="284" w:hanging="142"/>
              <w:rPr>
                <w:sz w:val="22"/>
                <w:szCs w:val="22"/>
              </w:rPr>
            </w:pPr>
            <w:r w:rsidRPr="00654787">
              <w:rPr>
                <w:sz w:val="22"/>
                <w:szCs w:val="22"/>
              </w:rPr>
              <w:t xml:space="preserve">- размеры санитарно-защитных зон полигонов твердых отходов, участки компостирования твердых </w:t>
            </w:r>
            <w:bookmarkStart w:id="1" w:name="_GoBack"/>
            <w:bookmarkEnd w:id="1"/>
            <w:r w:rsidRPr="00654787">
              <w:rPr>
                <w:sz w:val="22"/>
                <w:szCs w:val="22"/>
              </w:rPr>
              <w:t>отходов</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размеры земельных участков мусоросжигательных, мусоросортировочных и мусороперерабатывающих объектов </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размеры санитарно-защитных зон мусоросжигательных, мусоросортировочных и мусороперерабатывающих объектов </w:t>
            </w:r>
          </w:p>
        </w:tc>
        <w:tc>
          <w:tcPr>
            <w:tcW w:w="1856" w:type="dxa"/>
            <w:vAlign w:val="center"/>
          </w:tcPr>
          <w:p w:rsidR="00AC0DE8" w:rsidRPr="00654787" w:rsidRDefault="00AC0DE8" w:rsidP="00C459CF">
            <w:pPr>
              <w:widowControl w:val="0"/>
              <w:suppressAutoHyphens/>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мусороперегрузочных станций</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sz w:val="22"/>
                <w:szCs w:val="22"/>
              </w:rPr>
            </w:pPr>
            <w:r w:rsidRPr="00654787">
              <w:rPr>
                <w:sz w:val="22"/>
                <w:szCs w:val="22"/>
              </w:rPr>
              <w:t>- размеры санитарно-защитных зон мусороперегрузочных станций</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объектов компостирования отходов без навоза и фекалий</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на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санитарно-защитных зон объектов компостирования отходов без навоза и фекалий</w:t>
            </w:r>
          </w:p>
        </w:tc>
        <w:tc>
          <w:tcPr>
            <w:tcW w:w="1856" w:type="dxa"/>
            <w:vAlign w:val="center"/>
          </w:tcPr>
          <w:p w:rsidR="00AC0DE8" w:rsidRPr="00654787" w:rsidRDefault="00AC0DE8" w:rsidP="00C459CF">
            <w:pPr>
              <w:widowControl w:val="0"/>
              <w:suppressAutoHyphens/>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сливных станций</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w:t>
            </w:r>
            <w:r w:rsidRPr="00654787">
              <w:rPr>
                <w:bCs/>
                <w:sz w:val="22"/>
                <w:szCs w:val="22"/>
              </w:rPr>
              <w:lastRenderedPageBreak/>
              <w:t xml:space="preserve">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lastRenderedPageBreak/>
              <w:t>- размеры санитарно-защитных зон сливных станций</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полей ассенизации и запахивания</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санитарно-защитных зон полей ассенизации и запахивания</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полей складирования и захоронения обезвреженных осадков (по сухому веществу)</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санитарно-защитных зон полей складирования и захоронения обезвреженных осадков (по сухому веществу)</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специализированных организаций по обращению с радиоактивными отходами</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санитарно-защитных зон специализированных организаций по обращению с радиоактивными отходами</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размеры земельных участков скотомогильников:</w:t>
            </w:r>
          </w:p>
          <w:p w:rsidR="00AC0DE8" w:rsidRPr="00654787" w:rsidRDefault="00AC0DE8" w:rsidP="00C459CF">
            <w:pPr>
              <w:widowControl w:val="0"/>
              <w:suppressAutoHyphens/>
              <w:ind w:left="284"/>
              <w:rPr>
                <w:bCs/>
                <w:sz w:val="22"/>
                <w:szCs w:val="22"/>
              </w:rPr>
            </w:pPr>
            <w:r w:rsidRPr="00654787">
              <w:rPr>
                <w:bCs/>
                <w:sz w:val="22"/>
                <w:szCs w:val="22"/>
              </w:rPr>
              <w:t>- с захоронением в ямах</w:t>
            </w:r>
          </w:p>
          <w:p w:rsidR="00AC0DE8" w:rsidRPr="00654787" w:rsidRDefault="00AC0DE8" w:rsidP="00C459CF">
            <w:pPr>
              <w:widowControl w:val="0"/>
              <w:suppressAutoHyphens/>
              <w:ind w:left="284"/>
              <w:rPr>
                <w:bCs/>
                <w:sz w:val="22"/>
                <w:szCs w:val="22"/>
              </w:rPr>
            </w:pPr>
            <w:r w:rsidRPr="00654787">
              <w:rPr>
                <w:bCs/>
                <w:sz w:val="22"/>
                <w:szCs w:val="22"/>
              </w:rPr>
              <w:t>- с биологическими камерами</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размеры санитарно-защитных зон скотомогильников:</w:t>
            </w:r>
          </w:p>
          <w:p w:rsidR="00AC0DE8" w:rsidRPr="00654787" w:rsidRDefault="00AC0DE8" w:rsidP="00C459CF">
            <w:pPr>
              <w:widowControl w:val="0"/>
              <w:suppressAutoHyphens/>
              <w:ind w:left="284"/>
              <w:rPr>
                <w:bCs/>
                <w:sz w:val="22"/>
                <w:szCs w:val="22"/>
              </w:rPr>
            </w:pPr>
            <w:r w:rsidRPr="00654787">
              <w:rPr>
                <w:bCs/>
                <w:sz w:val="22"/>
                <w:szCs w:val="22"/>
              </w:rPr>
              <w:t>- с захоронением в ямах</w:t>
            </w:r>
          </w:p>
          <w:p w:rsidR="00AC0DE8" w:rsidRPr="00654787" w:rsidRDefault="00AC0DE8" w:rsidP="00C459CF">
            <w:pPr>
              <w:widowControl w:val="0"/>
              <w:suppressAutoHyphens/>
              <w:ind w:left="284"/>
              <w:rPr>
                <w:bCs/>
                <w:sz w:val="22"/>
                <w:szCs w:val="22"/>
              </w:rPr>
            </w:pPr>
            <w:r w:rsidRPr="00654787">
              <w:rPr>
                <w:bCs/>
                <w:sz w:val="22"/>
                <w:szCs w:val="22"/>
              </w:rPr>
              <w:t>- с биологическими камерами</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размеры земельных участков </w:t>
            </w:r>
            <w:proofErr w:type="spellStart"/>
            <w:r w:rsidRPr="00654787">
              <w:rPr>
                <w:sz w:val="22"/>
                <w:szCs w:val="22"/>
              </w:rPr>
              <w:t>снегоприемных</w:t>
            </w:r>
            <w:proofErr w:type="spellEnd"/>
            <w:r w:rsidRPr="00654787">
              <w:rPr>
                <w:sz w:val="22"/>
                <w:szCs w:val="22"/>
              </w:rPr>
              <w:t xml:space="preserve"> пунктов</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размеры санитарно-защитных зон </w:t>
            </w:r>
            <w:proofErr w:type="spellStart"/>
            <w:r w:rsidRPr="00654787">
              <w:rPr>
                <w:sz w:val="22"/>
                <w:szCs w:val="22"/>
              </w:rPr>
              <w:t>снегоприемных</w:t>
            </w:r>
            <w:proofErr w:type="spellEnd"/>
            <w:r w:rsidRPr="00654787">
              <w:rPr>
                <w:sz w:val="22"/>
                <w:szCs w:val="22"/>
              </w:rPr>
              <w:t xml:space="preserve"> пунктов</w:t>
            </w:r>
          </w:p>
        </w:tc>
        <w:tc>
          <w:tcPr>
            <w:tcW w:w="1856" w:type="dxa"/>
            <w:vAlign w:val="center"/>
          </w:tcPr>
          <w:p w:rsidR="00AC0DE8" w:rsidRPr="00654787" w:rsidRDefault="00AC0DE8" w:rsidP="00C459CF">
            <w:pPr>
              <w:widowControl w:val="0"/>
              <w:suppressAutoHyphens/>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Расчетные показатели градостроительного проектирования по размещению объектов утилизации и переработки бытовых и промышленных отходов</w:t>
            </w:r>
          </w:p>
        </w:tc>
        <w:tc>
          <w:tcPr>
            <w:tcW w:w="1856" w:type="dxa"/>
            <w:vAlign w:val="center"/>
          </w:tcPr>
          <w:p w:rsidR="00AC0DE8" w:rsidRPr="00654787" w:rsidRDefault="00AC0DE8" w:rsidP="00C459CF">
            <w:pPr>
              <w:widowControl w:val="0"/>
              <w:suppressAutoHyphens/>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bCs/>
                <w:sz w:val="22"/>
                <w:szCs w:val="22"/>
              </w:rPr>
              <w:t>Нормативы градостроительного проектирования жилых зон</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i/>
                <w:sz w:val="22"/>
                <w:szCs w:val="22"/>
              </w:rPr>
              <w:t>Нормативы площади функционально-планировочных элементов жилых зон:</w:t>
            </w:r>
          </w:p>
        </w:tc>
      </w:tr>
      <w:tr w:rsidR="00AC0DE8" w:rsidRPr="00654787" w:rsidTr="00C459CF">
        <w:trPr>
          <w:jc w:val="center"/>
        </w:trPr>
        <w:tc>
          <w:tcPr>
            <w:tcW w:w="7293" w:type="dxa"/>
          </w:tcPr>
          <w:p w:rsidR="00AC0DE8" w:rsidRPr="00654787" w:rsidRDefault="00AC0DE8" w:rsidP="00C459CF">
            <w:pPr>
              <w:widowControl w:val="0"/>
              <w:spacing w:line="245" w:lineRule="auto"/>
              <w:rPr>
                <w:bCs/>
                <w:sz w:val="22"/>
                <w:szCs w:val="22"/>
              </w:rPr>
            </w:pPr>
            <w:r w:rsidRPr="00654787">
              <w:rPr>
                <w:bCs/>
                <w:sz w:val="22"/>
                <w:szCs w:val="22"/>
              </w:rPr>
              <w:t>Расчетные показатели и нормативные параметры градостроительного проектирования функционально-планировочных элементов жилых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pacing w:line="245" w:lineRule="auto"/>
              <w:rPr>
                <w:sz w:val="22"/>
                <w:szCs w:val="22"/>
              </w:rPr>
            </w:pPr>
            <w:r w:rsidRPr="00654787">
              <w:rPr>
                <w:sz w:val="22"/>
                <w:szCs w:val="22"/>
              </w:rPr>
              <w:lastRenderedPageBreak/>
              <w:t xml:space="preserve">Расчетные показатели и нормативные параметры градостроительного проектирования типов жилой застройки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sz w:val="22"/>
                <w:szCs w:val="22"/>
              </w:rPr>
            </w:pPr>
            <w:r w:rsidRPr="00654787">
              <w:rPr>
                <w:sz w:val="22"/>
                <w:szCs w:val="22"/>
              </w:rPr>
              <w:t>Расчетные показатели градостроительного проектирования по размещению в жилых зонах объектов нежилого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bCs/>
                <w:i/>
                <w:sz w:val="22"/>
                <w:szCs w:val="22"/>
              </w:rPr>
              <w:t>Нормативные параметры жилой застройки городских округов и городских поселений:</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bCs/>
                <w:sz w:val="22"/>
                <w:szCs w:val="22"/>
              </w:rPr>
            </w:pPr>
            <w:r w:rsidRPr="00654787">
              <w:rPr>
                <w:bCs/>
                <w:sz w:val="22"/>
                <w:szCs w:val="22"/>
              </w:rPr>
              <w:t>Расчетные показатели минимально допустимого уровня обеспеченности (расчетная минимальная обеспеченность) общей площадью жилых помещений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sz w:val="22"/>
                <w:szCs w:val="22"/>
              </w:rPr>
            </w:pPr>
            <w:r w:rsidRPr="00654787">
              <w:rPr>
                <w:sz w:val="22"/>
                <w:szCs w:val="22"/>
              </w:rPr>
              <w:t>Укрупненные расчетные показатели площади жилой зоны</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Виды жилищного фонда и их классификация по уровню комфортности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таблице 26.2.3 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Расчетные показатели для проектирования различных типов жилых домов, квартир с учетом уровня комфортности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Распределение нового жилищного строительства на перспективу по типам застройки и этажности (структуру) для городских округов и городских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Расчетная плотность населения территории жилого района</w:t>
            </w:r>
            <w:r w:rsidRPr="00654787">
              <w:rPr>
                <w:sz w:val="22"/>
                <w:szCs w:val="22"/>
              </w:rPr>
              <w:t xml:space="preserve"> </w:t>
            </w:r>
            <w:r w:rsidRPr="00654787">
              <w:rPr>
                <w:bCs/>
                <w:sz w:val="22"/>
                <w:szCs w:val="22"/>
              </w:rPr>
              <w:t>городских округов и городских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 xml:space="preserve">чел. / </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Расчетная плотность населения на территории квартала (микрорайона)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 xml:space="preserve">чел. / </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 xml:space="preserve">Показатели расчетной плотности населения территории квартала (микрорайона)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 xml:space="preserve">чел. / </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Расчетные показатели плотности застройки функционально-планировочных элементов жилых зон (коэффициент застройки, коэффициент 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Расчетные удельные показатели размера земельного участка на 1 чел. при проектировании жилых зданий,</w:t>
            </w:r>
            <w:r w:rsidRPr="00654787">
              <w:rPr>
                <w:b/>
                <w:bCs/>
                <w:sz w:val="22"/>
                <w:szCs w:val="22"/>
              </w:rPr>
              <w:t xml:space="preserve"> </w:t>
            </w:r>
            <w:r w:rsidRPr="00654787">
              <w:rPr>
                <w:bCs/>
                <w:sz w:val="22"/>
                <w:szCs w:val="22"/>
              </w:rPr>
              <w:t>в том числе жилищного фонда социального найма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 xml:space="preserve">Удельные показатели размера земельного участка, приходящегося на </w:t>
            </w:r>
            <w:smartTag w:uri="urn:schemas-microsoft-com:office:smarttags" w:element="metricconverter">
              <w:smartTagPr>
                <w:attr w:name="ProductID" w:val="1 м2"/>
              </w:smartTagPr>
              <w:r w:rsidRPr="00654787">
                <w:rPr>
                  <w:bCs/>
                  <w:sz w:val="22"/>
                  <w:szCs w:val="22"/>
                </w:rPr>
                <w:t>1 м</w:t>
              </w:r>
              <w:proofErr w:type="gramStart"/>
              <w:r w:rsidRPr="00654787">
                <w:rPr>
                  <w:bCs/>
                  <w:sz w:val="22"/>
                  <w:szCs w:val="22"/>
                  <w:vertAlign w:val="superscript"/>
                </w:rPr>
                <w:t>2</w:t>
              </w:r>
            </w:smartTag>
            <w:proofErr w:type="gramEnd"/>
            <w:r w:rsidRPr="00654787">
              <w:rPr>
                <w:bCs/>
                <w:sz w:val="22"/>
                <w:szCs w:val="22"/>
              </w:rPr>
              <w:t xml:space="preserve"> общей площади жилых помещений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vertAlign w:val="superscript"/>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м</w:t>
            </w:r>
            <w:r w:rsidRPr="00654787">
              <w:rPr>
                <w:bCs/>
                <w:sz w:val="22"/>
                <w:szCs w:val="22"/>
                <w:vertAlign w:val="superscript"/>
              </w:rPr>
              <w:t>2</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Обеспеченность площадками дворового благоустройства</w:t>
            </w:r>
            <w:r w:rsidRPr="00654787">
              <w:t xml:space="preserve"> </w:t>
            </w:r>
            <w:r w:rsidRPr="00654787">
              <w:rPr>
                <w:bCs/>
                <w:sz w:val="22"/>
                <w:szCs w:val="22"/>
              </w:rPr>
              <w:t>(состав, количество и размеры), размещаемыми в кварталах (микрорайонах) жилых зон:</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vAlign w:val="center"/>
          </w:tcPr>
          <w:p w:rsidR="00AC0DE8" w:rsidRPr="00654787" w:rsidRDefault="00AC0DE8" w:rsidP="00C459CF">
            <w:pPr>
              <w:ind w:left="284" w:hanging="142"/>
              <w:rPr>
                <w:sz w:val="22"/>
                <w:szCs w:val="22"/>
              </w:rPr>
            </w:pPr>
            <w:r w:rsidRPr="00654787">
              <w:rPr>
                <w:sz w:val="22"/>
                <w:szCs w:val="22"/>
              </w:rPr>
              <w:t>- расчетные показатели удельных размеров площадок</w:t>
            </w:r>
            <w:r w:rsidRPr="00654787">
              <w:rPr>
                <w:b/>
                <w:bCs/>
                <w:sz w:val="22"/>
                <w:szCs w:val="22"/>
              </w:rPr>
              <w:t xml:space="preserve"> (</w:t>
            </w:r>
            <w:r w:rsidRPr="00654787">
              <w:rPr>
                <w:bCs/>
                <w:sz w:val="22"/>
                <w:szCs w:val="22"/>
              </w:rPr>
              <w:t xml:space="preserve">для игр детей </w:t>
            </w:r>
            <w:r w:rsidRPr="00654787">
              <w:rPr>
                <w:bCs/>
                <w:sz w:val="22"/>
                <w:szCs w:val="22"/>
              </w:rPr>
              <w:lastRenderedPageBreak/>
              <w:t xml:space="preserve">дошкольного и младшего школьного возраста, для отдыха взрослого населения, для занятий физкультурой, для хозяйственных целей, для выгула собак, для временной стоянки автотранспорта, </w:t>
            </w:r>
            <w:r w:rsidRPr="00654787">
              <w:rPr>
                <w:sz w:val="22"/>
                <w:szCs w:val="22"/>
              </w:rPr>
              <w:t>для дворового озеленения)</w:t>
            </w:r>
          </w:p>
        </w:tc>
        <w:tc>
          <w:tcPr>
            <w:tcW w:w="1856" w:type="dxa"/>
            <w:vAlign w:val="center"/>
          </w:tcPr>
          <w:p w:rsidR="00AC0DE8" w:rsidRPr="00654787" w:rsidRDefault="00AC0DE8" w:rsidP="00C459CF">
            <w:pPr>
              <w:jc w:val="center"/>
              <w:rPr>
                <w:sz w:val="22"/>
                <w:szCs w:val="22"/>
              </w:rPr>
            </w:pPr>
            <w:r w:rsidRPr="00654787">
              <w:rPr>
                <w:sz w:val="22"/>
                <w:szCs w:val="22"/>
              </w:rPr>
              <w:lastRenderedPageBreak/>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sz w:val="22"/>
                <w:szCs w:val="22"/>
              </w:rPr>
              <w:lastRenderedPageBreak/>
              <w:t xml:space="preserve">- минимально допустимые расстояния от окон жилых и общественных зданий до площадок </w:t>
            </w:r>
            <w:r w:rsidRPr="00654787">
              <w:rPr>
                <w:b/>
                <w:bCs/>
                <w:sz w:val="22"/>
                <w:szCs w:val="22"/>
              </w:rPr>
              <w:t>(</w:t>
            </w:r>
            <w:r w:rsidRPr="00654787">
              <w:rPr>
                <w:bCs/>
                <w:sz w:val="22"/>
                <w:szCs w:val="22"/>
              </w:rPr>
              <w:t xml:space="preserve">для игр детей дошкольного и младшего школьного возраста, для отдыха взрослого населения, для занятий физкультурой, для хозяйственных целей, для выгула собак, для временной стоянки автотранспорта, </w:t>
            </w:r>
            <w:r w:rsidRPr="00654787">
              <w:rPr>
                <w:sz w:val="22"/>
                <w:szCs w:val="22"/>
              </w:rPr>
              <w:t>для дворового озеленения)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Расчетные показатели и нормативные параметры градостроительного проектирования нормируемых элементов территории жилых районов, кварталов (микрорайонов):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минимальная удельная обеспеченность озелененными территориями квартала (микрорайона)</w:t>
            </w:r>
          </w:p>
        </w:tc>
        <w:tc>
          <w:tcPr>
            <w:tcW w:w="1856" w:type="dxa"/>
            <w:vAlign w:val="center"/>
          </w:tcPr>
          <w:p w:rsidR="00AC0DE8" w:rsidRPr="00654787" w:rsidRDefault="00AC0DE8" w:rsidP="00C459CF">
            <w:pPr>
              <w:jc w:val="center"/>
              <w:rPr>
                <w:bCs/>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bCs/>
                <w:sz w:val="22"/>
                <w:szCs w:val="22"/>
              </w:rPr>
              <w:t xml:space="preserve">- уровень </w:t>
            </w:r>
            <w:proofErr w:type="spellStart"/>
            <w:r w:rsidRPr="00654787">
              <w:rPr>
                <w:bCs/>
                <w:sz w:val="22"/>
                <w:szCs w:val="22"/>
              </w:rPr>
              <w:t>озелененности</w:t>
            </w:r>
            <w:proofErr w:type="spellEnd"/>
            <w:r w:rsidRPr="00654787">
              <w:rPr>
                <w:bCs/>
                <w:sz w:val="22"/>
                <w:szCs w:val="22"/>
              </w:rPr>
              <w:t xml:space="preserve"> территории в границах жилого района</w:t>
            </w:r>
          </w:p>
        </w:tc>
        <w:tc>
          <w:tcPr>
            <w:tcW w:w="1856" w:type="dxa"/>
          </w:tcPr>
          <w:p w:rsidR="00AC0DE8" w:rsidRPr="00654787" w:rsidRDefault="00AC0DE8" w:rsidP="00C459CF">
            <w:pPr>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sz w:val="22"/>
                <w:szCs w:val="22"/>
              </w:rPr>
            </w:pPr>
            <w:r w:rsidRPr="00654787">
              <w:rPr>
                <w:sz w:val="22"/>
                <w:szCs w:val="22"/>
              </w:rPr>
              <w:t xml:space="preserve">- озеленение </w:t>
            </w:r>
            <w:r w:rsidRPr="00654787">
              <w:rPr>
                <w:bCs/>
                <w:sz w:val="22"/>
                <w:szCs w:val="22"/>
              </w:rPr>
              <w:t xml:space="preserve">территорий различного назначения </w:t>
            </w:r>
          </w:p>
        </w:tc>
        <w:tc>
          <w:tcPr>
            <w:tcW w:w="1856" w:type="dxa"/>
          </w:tcPr>
          <w:p w:rsidR="00AC0DE8" w:rsidRPr="00654787" w:rsidRDefault="00AC0DE8" w:rsidP="00C459CF">
            <w:pPr>
              <w:jc w:val="center"/>
              <w:rPr>
                <w:bCs/>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расстояние между проектируемой линией жилой застройки и ближним краем лесопаркового массива</w:t>
            </w:r>
          </w:p>
        </w:tc>
        <w:tc>
          <w:tcPr>
            <w:tcW w:w="1856" w:type="dxa"/>
            <w:vAlign w:val="center"/>
          </w:tcPr>
          <w:p w:rsidR="00AC0DE8" w:rsidRPr="00654787" w:rsidRDefault="00AC0DE8" w:rsidP="00C459CF">
            <w:pPr>
              <w:jc w:val="center"/>
              <w:rPr>
                <w:bCs/>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bCs/>
                <w:sz w:val="22"/>
                <w:szCs w:val="22"/>
              </w:rPr>
              <w:t>- обеспеченность контейнерами для отходов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кг</w:t>
            </w:r>
            <w:proofErr w:type="gramEnd"/>
            <w:r w:rsidRPr="00654787">
              <w:rPr>
                <w:bCs/>
                <w:sz w:val="22"/>
                <w:szCs w:val="22"/>
              </w:rPr>
              <w:t xml:space="preserve"> (л) / чел. в год</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размер площадок для установки контейнеров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vertAlign w:val="superscript"/>
              </w:rPr>
            </w:pPr>
            <w:r w:rsidRPr="00654787">
              <w:rPr>
                <w:bCs/>
                <w:sz w:val="22"/>
                <w:szCs w:val="22"/>
              </w:rPr>
              <w:t>м</w:t>
            </w:r>
            <w:proofErr w:type="gramStart"/>
            <w:r w:rsidRPr="00654787">
              <w:rPr>
                <w:bCs/>
                <w:sz w:val="22"/>
                <w:szCs w:val="22"/>
                <w:vertAlign w:val="superscript"/>
              </w:rPr>
              <w:t>2</w:t>
            </w:r>
            <w:proofErr w:type="gramEnd"/>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расстояние от окон и дверей жилых зданий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расстояние от детских организаций, спортивных площадок, лечебных учреждений и мест отдыха населения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расчетные показатели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 а также размеры их земельных участков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61" w:hanging="142"/>
              <w:rPr>
                <w:bCs/>
                <w:sz w:val="22"/>
                <w:szCs w:val="22"/>
              </w:rPr>
            </w:pPr>
            <w:r w:rsidRPr="00654787">
              <w:rPr>
                <w:bCs/>
                <w:sz w:val="22"/>
                <w:szCs w:val="22"/>
              </w:rPr>
              <w:t>- размер территории, необходимой для объектов повседневного обслуживания (участки общеобразовательных, дошкольных организаций, объектов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vertAlign w:val="superscript"/>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расчетные показатели улично-дорожной сети, сети общественного пассажирского транспорта, протяженность пешеходных подходов, параметры пешеходного движения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по разделу 23</w:t>
            </w:r>
            <w:r w:rsidRPr="00654787">
              <w:rPr>
                <w:sz w:val="22"/>
                <w:szCs w:val="22"/>
              </w:rPr>
              <w:t xml:space="preserve"> </w:t>
            </w:r>
            <w:r w:rsidRPr="00654787">
              <w:rPr>
                <w:bCs/>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pacing w:line="242" w:lineRule="auto"/>
              <w:ind w:left="284" w:hanging="142"/>
              <w:rPr>
                <w:bCs/>
                <w:sz w:val="22"/>
                <w:szCs w:val="22"/>
              </w:rPr>
            </w:pPr>
            <w:r w:rsidRPr="00654787">
              <w:rPr>
                <w:bCs/>
                <w:sz w:val="22"/>
                <w:szCs w:val="22"/>
              </w:rPr>
              <w:t xml:space="preserve">- обеспеченность местами хранения (постоянного и временного) </w:t>
            </w:r>
            <w:r w:rsidRPr="00654787">
              <w:rPr>
                <w:bCs/>
                <w:sz w:val="22"/>
                <w:szCs w:val="22"/>
              </w:rPr>
              <w:lastRenderedPageBreak/>
              <w:t>автомобилей, размещение автостоянок на территории квартала (микрорайона), расстояния от жилых зданий до закрытых и открытых автостоянок, гостевых автостоянок, въездов в автостоянки и выездов из них</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lastRenderedPageBreak/>
              <w:t xml:space="preserve">по подразделу </w:t>
            </w:r>
            <w:r w:rsidRPr="00654787">
              <w:rPr>
                <w:bCs/>
                <w:sz w:val="22"/>
                <w:szCs w:val="22"/>
              </w:rPr>
              <w:lastRenderedPageBreak/>
              <w:t>23.5</w:t>
            </w:r>
            <w:r w:rsidRPr="00654787">
              <w:rPr>
                <w:sz w:val="22"/>
                <w:szCs w:val="22"/>
              </w:rPr>
              <w:t xml:space="preserve"> </w:t>
            </w:r>
            <w:r w:rsidRPr="00654787">
              <w:rPr>
                <w:bCs/>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lastRenderedPageBreak/>
              <w:t>- размер территории, необходимой для автостоянок для постоянного хранения легковых автомобилей, принадлежащих гражданам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2" w:lineRule="auto"/>
              <w:ind w:left="284" w:hanging="142"/>
              <w:rPr>
                <w:bCs/>
                <w:sz w:val="22"/>
                <w:szCs w:val="22"/>
              </w:rPr>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rPr>
                <w:spacing w:val="-2"/>
                <w:sz w:val="22"/>
                <w:szCs w:val="22"/>
              </w:rPr>
            </w:pPr>
            <w:r w:rsidRPr="00654787">
              <w:rPr>
                <w:spacing w:val="-2"/>
                <w:sz w:val="22"/>
                <w:szCs w:val="22"/>
              </w:rPr>
              <w:t xml:space="preserve">по </w:t>
            </w:r>
          </w:p>
          <w:p w:rsidR="00AC0DE8" w:rsidRPr="00654787" w:rsidRDefault="00AC0DE8" w:rsidP="00C459CF">
            <w:pPr>
              <w:jc w:val="center"/>
              <w:rPr>
                <w:bCs/>
                <w:sz w:val="22"/>
                <w:szCs w:val="22"/>
              </w:rPr>
            </w:pPr>
            <w:r w:rsidRPr="00654787">
              <w:rPr>
                <w:spacing w:val="-2"/>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расстояния (бытовые разрывы) между жилыми зданиями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rPr>
                <w:bCs/>
                <w:sz w:val="22"/>
                <w:szCs w:val="22"/>
              </w:rPr>
            </w:pPr>
            <w:r w:rsidRPr="00654787">
              <w:rPr>
                <w:bCs/>
                <w:sz w:val="22"/>
                <w:szCs w:val="22"/>
              </w:rPr>
              <w:t>Баланс территории квартала (микрорайона)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rPr>
                <w:bCs/>
                <w:sz w:val="22"/>
                <w:szCs w:val="22"/>
              </w:rPr>
            </w:pPr>
            <w:r w:rsidRPr="00654787">
              <w:rPr>
                <w:bCs/>
                <w:sz w:val="22"/>
                <w:szCs w:val="22"/>
              </w:rPr>
              <w:t>Баланс территории жилого района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2" w:lineRule="auto"/>
              <w:rPr>
                <w:sz w:val="22"/>
                <w:szCs w:val="22"/>
              </w:rPr>
            </w:pP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rPr>
                <w:bCs/>
                <w:sz w:val="22"/>
                <w:szCs w:val="22"/>
              </w:rPr>
            </w:pPr>
            <w:r w:rsidRPr="00654787">
              <w:rPr>
                <w:bCs/>
                <w:sz w:val="22"/>
                <w:szCs w:val="22"/>
              </w:rPr>
              <w:t>Расчетные показатели и нормативные параметры градостроительного проектирования территорий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планировочная организация территории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общая площадь малоэтажной, в том числе индивидуальной, жилой застройки</w:t>
            </w:r>
          </w:p>
        </w:tc>
        <w:tc>
          <w:tcPr>
            <w:tcW w:w="1856" w:type="dxa"/>
            <w:vAlign w:val="center"/>
          </w:tcPr>
          <w:p w:rsidR="00AC0DE8" w:rsidRPr="00654787" w:rsidRDefault="00AC0DE8" w:rsidP="00C459CF">
            <w:pPr>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2" w:lineRule="auto"/>
              <w:ind w:left="284" w:hanging="142"/>
              <w:rPr>
                <w:sz w:val="22"/>
                <w:szCs w:val="22"/>
              </w:rPr>
            </w:pPr>
            <w:r w:rsidRPr="00654787">
              <w:rPr>
                <w:sz w:val="22"/>
                <w:szCs w:val="22"/>
              </w:rPr>
              <w:t xml:space="preserve">- расчетные показатели </w:t>
            </w:r>
            <w:r w:rsidRPr="00654787">
              <w:rPr>
                <w:spacing w:val="-2"/>
                <w:sz w:val="22"/>
                <w:szCs w:val="22"/>
              </w:rPr>
              <w:t xml:space="preserve">обеспеченности общей площадью жилых помещений </w:t>
            </w:r>
            <w:r w:rsidRPr="00654787">
              <w:rPr>
                <w:spacing w:val="-1"/>
                <w:sz w:val="22"/>
                <w:szCs w:val="22"/>
              </w:rPr>
              <w:t>для государственного и муниципального жилого фонда</w:t>
            </w:r>
          </w:p>
        </w:tc>
        <w:tc>
          <w:tcPr>
            <w:tcW w:w="1856" w:type="dxa"/>
            <w:vAlign w:val="center"/>
          </w:tcPr>
          <w:p w:rsidR="00AC0DE8" w:rsidRPr="00654787" w:rsidRDefault="00AC0DE8" w:rsidP="00C459CF">
            <w:pPr>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5143"/>
              </w:tabs>
              <w:suppressAutoHyphens/>
              <w:spacing w:line="242" w:lineRule="auto"/>
              <w:ind w:left="284" w:hanging="142"/>
              <w:rPr>
                <w:sz w:val="22"/>
                <w:szCs w:val="22"/>
              </w:rPr>
            </w:pPr>
            <w:r w:rsidRPr="00654787">
              <w:rPr>
                <w:sz w:val="22"/>
                <w:szCs w:val="22"/>
              </w:rPr>
              <w:t>- расчетные показатели обеспеченности общей площадью жилых помещений для малоэтажных жилых домов, находящихся в собственности граждан</w:t>
            </w:r>
          </w:p>
        </w:tc>
        <w:tc>
          <w:tcPr>
            <w:tcW w:w="1856" w:type="dxa"/>
            <w:vAlign w:val="center"/>
          </w:tcPr>
          <w:p w:rsidR="00AC0DE8" w:rsidRPr="00654787" w:rsidRDefault="00AC0DE8" w:rsidP="00C459CF">
            <w:pPr>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/чел.</w:t>
            </w:r>
          </w:p>
        </w:tc>
        <w:tc>
          <w:tcPr>
            <w:tcW w:w="5341" w:type="dxa"/>
            <w:gridSpan w:val="3"/>
            <w:tcBorders>
              <w:top w:val="nil"/>
            </w:tcBorders>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распределение нового малоэтажного жилищного строительства по типам застройки</w:t>
            </w:r>
          </w:p>
        </w:tc>
        <w:tc>
          <w:tcPr>
            <w:tcW w:w="1856" w:type="dxa"/>
          </w:tcPr>
          <w:p w:rsidR="00AC0DE8" w:rsidRPr="00654787" w:rsidRDefault="00AC0DE8" w:rsidP="00C459CF">
            <w:pPr>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коэффициент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коэффициент 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показатели расчетной плотности населения жилого района, квартала (микрорайона) малоэтажной, в том числе индивидуальной, жилой застройки</w:t>
            </w:r>
          </w:p>
        </w:tc>
        <w:tc>
          <w:tcPr>
            <w:tcW w:w="1856" w:type="dxa"/>
            <w:vAlign w:val="center"/>
          </w:tcPr>
          <w:p w:rsidR="00AC0DE8" w:rsidRPr="00654787" w:rsidRDefault="00AC0DE8" w:rsidP="00C459CF">
            <w:pPr>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xml:space="preserve">- предельные размеры земельных участков для индивидуального </w:t>
            </w:r>
            <w:r w:rsidRPr="00654787">
              <w:rPr>
                <w:bCs/>
                <w:sz w:val="22"/>
                <w:szCs w:val="22"/>
              </w:rPr>
              <w:lastRenderedPageBreak/>
              <w:t>жилищного строительства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lastRenderedPageBreak/>
              <w:t>га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lastRenderedPageBreak/>
              <w:t>- удельный вес озелененных территорий участков малоэтажной застройки в границах территории жилого района малоэтажной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размещение хозяйственных площадок и площадок для мусоросборников в зонах индивидуальной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обеспеченность контейнерами для сбора мусора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контейнер / дом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 а также размеры их земельных участков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по подразделу 24.4</w:t>
            </w:r>
            <w:r w:rsidRPr="00654787">
              <w:rPr>
                <w:sz w:val="22"/>
                <w:szCs w:val="22"/>
              </w:rPr>
              <w:t xml:space="preserve"> </w:t>
            </w:r>
            <w:r w:rsidRPr="00654787">
              <w:rPr>
                <w:bCs/>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размер территории, необходимой для объектов повседневного обслуживания (участки общеобразовательных, дошкольных организаций, объектов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ind w:left="284" w:hanging="142"/>
              <w:rPr>
                <w:bCs/>
                <w:sz w:val="22"/>
                <w:szCs w:val="22"/>
              </w:rPr>
            </w:pPr>
            <w:r w:rsidRPr="00654787">
              <w:rPr>
                <w:bCs/>
                <w:sz w:val="22"/>
                <w:szCs w:val="22"/>
              </w:rPr>
              <w:t>- расчетные показатели улично-дорожной сети, сети общественного пассажирского транспорта, параметры пешеходного движения на территории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по разделу 23</w:t>
            </w:r>
            <w:r w:rsidRPr="00654787">
              <w:rPr>
                <w:sz w:val="22"/>
                <w:szCs w:val="22"/>
              </w:rPr>
              <w:t xml:space="preserve"> </w:t>
            </w:r>
            <w:r w:rsidRPr="00654787">
              <w:rPr>
                <w:bCs/>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обеспеченность местами для хранения легковых автомобилей, мотоциклов, мопедов, принадлежащих гражданам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размещение автостоянок на территории с застройкой жилыми домами с придомовыми (</w:t>
            </w:r>
            <w:proofErr w:type="spellStart"/>
            <w:r w:rsidRPr="00654787">
              <w:rPr>
                <w:sz w:val="22"/>
                <w:szCs w:val="22"/>
              </w:rPr>
              <w:t>приквартирными</w:t>
            </w:r>
            <w:proofErr w:type="spellEnd"/>
            <w:r w:rsidRPr="00654787">
              <w:rPr>
                <w:sz w:val="22"/>
                <w:szCs w:val="22"/>
              </w:rPr>
              <w:t>) участками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pacing w:val="-2"/>
                <w:sz w:val="22"/>
                <w:szCs w:val="22"/>
              </w:rPr>
            </w:pPr>
            <w:r w:rsidRPr="00654787">
              <w:rPr>
                <w:bCs/>
                <w:spacing w:val="-2"/>
                <w:sz w:val="22"/>
                <w:szCs w:val="22"/>
              </w:rPr>
              <w:t>- размещение других видов транспортных средств (грузовых автомобилей разрешенной максимальной массой свыше 3,5 т, транспортных сре</w:t>
            </w:r>
            <w:proofErr w:type="gramStart"/>
            <w:r w:rsidRPr="00654787">
              <w:rPr>
                <w:bCs/>
                <w:spacing w:val="-2"/>
                <w:sz w:val="22"/>
                <w:szCs w:val="22"/>
              </w:rPr>
              <w:t>дств дл</w:t>
            </w:r>
            <w:proofErr w:type="gramEnd"/>
            <w:r w:rsidRPr="00654787">
              <w:rPr>
                <w:bCs/>
                <w:spacing w:val="-2"/>
                <w:sz w:val="22"/>
                <w:szCs w:val="22"/>
              </w:rPr>
              <w:t>я перевозки людей)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xml:space="preserve">- обеспеченность гостевыми </w:t>
            </w:r>
            <w:proofErr w:type="gramStart"/>
            <w:r w:rsidRPr="00654787">
              <w:rPr>
                <w:bCs/>
                <w:sz w:val="22"/>
                <w:szCs w:val="22"/>
              </w:rPr>
              <w:t>авто-стоянками</w:t>
            </w:r>
            <w:proofErr w:type="gramEnd"/>
            <w:r w:rsidRPr="00654787">
              <w:rPr>
                <w:bCs/>
                <w:sz w:val="22"/>
                <w:szCs w:val="22"/>
              </w:rPr>
              <w:t xml:space="preserve"> (открытыми площадками) для временного хранения и их размещение</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spellStart"/>
            <w:r w:rsidRPr="00654787">
              <w:rPr>
                <w:bCs/>
                <w:sz w:val="22"/>
                <w:szCs w:val="22"/>
              </w:rPr>
              <w:t>машино</w:t>
            </w:r>
            <w:proofErr w:type="spellEnd"/>
            <w:r w:rsidRPr="00654787">
              <w:rPr>
                <w:bCs/>
                <w:sz w:val="22"/>
                <w:szCs w:val="22"/>
              </w:rPr>
              <w:t>-места / квартира,</w:t>
            </w:r>
          </w:p>
          <w:p w:rsidR="00AC0DE8" w:rsidRPr="00654787" w:rsidRDefault="00AC0DE8" w:rsidP="00C459CF">
            <w:pPr>
              <w:pStyle w:val="affffffd"/>
              <w:spacing w:line="240" w:lineRule="auto"/>
              <w:ind w:left="-57" w:right="-57" w:firstLine="0"/>
              <w:jc w:val="center"/>
              <w:rPr>
                <w:bCs/>
                <w:spacing w:val="-2"/>
                <w:sz w:val="22"/>
                <w:szCs w:val="22"/>
              </w:rPr>
            </w:pPr>
            <w:proofErr w:type="spellStart"/>
            <w:r w:rsidRPr="00654787">
              <w:rPr>
                <w:bCs/>
                <w:spacing w:val="-2"/>
                <w:sz w:val="22"/>
                <w:szCs w:val="22"/>
              </w:rPr>
              <w:t>машино</w:t>
            </w:r>
            <w:proofErr w:type="spellEnd"/>
            <w:r w:rsidRPr="00654787">
              <w:rPr>
                <w:bCs/>
                <w:spacing w:val="-2"/>
                <w:sz w:val="22"/>
                <w:szCs w:val="22"/>
              </w:rPr>
              <w:t>-места / дом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территориальная доступность гостевых автостоянок</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ind w:left="284" w:hanging="142"/>
              <w:rPr>
                <w:bCs/>
                <w:sz w:val="22"/>
                <w:szCs w:val="22"/>
              </w:rPr>
            </w:pPr>
            <w:r w:rsidRPr="00654787">
              <w:rPr>
                <w:bCs/>
                <w:sz w:val="22"/>
                <w:szCs w:val="22"/>
              </w:rPr>
              <w:t xml:space="preserve">- обеспеченность </w:t>
            </w:r>
            <w:proofErr w:type="spellStart"/>
            <w:r w:rsidRPr="00654787">
              <w:rPr>
                <w:bCs/>
                <w:sz w:val="22"/>
                <w:szCs w:val="22"/>
              </w:rPr>
              <w:t>приобъектными</w:t>
            </w:r>
            <w:proofErr w:type="spellEnd"/>
            <w:r w:rsidRPr="00654787">
              <w:rPr>
                <w:bCs/>
                <w:sz w:val="22"/>
                <w:szCs w:val="22"/>
              </w:rPr>
              <w:t xml:space="preserve"> автостоянками для </w:t>
            </w:r>
            <w:r w:rsidRPr="00654787">
              <w:rPr>
                <w:bCs/>
                <w:spacing w:val="-2"/>
                <w:sz w:val="22"/>
                <w:szCs w:val="22"/>
              </w:rPr>
              <w:t>временного хранения легковых автомобилей работающих и посетителей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spellStart"/>
            <w:r w:rsidRPr="00654787">
              <w:rPr>
                <w:bCs/>
                <w:sz w:val="22"/>
                <w:szCs w:val="22"/>
              </w:rPr>
              <w:t>машино</w:t>
            </w:r>
            <w:proofErr w:type="spellEnd"/>
            <w:r w:rsidRPr="00654787">
              <w:rPr>
                <w:bCs/>
                <w:sz w:val="22"/>
                <w:szCs w:val="22"/>
              </w:rPr>
              <w:t>-мест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общая стоянка транспортных сре</w:t>
            </w:r>
            <w:proofErr w:type="gramStart"/>
            <w:r w:rsidRPr="00654787">
              <w:rPr>
                <w:bCs/>
                <w:sz w:val="22"/>
                <w:szCs w:val="22"/>
              </w:rPr>
              <w:t>дств в пр</w:t>
            </w:r>
            <w:proofErr w:type="gramEnd"/>
            <w:r w:rsidRPr="00654787">
              <w:rPr>
                <w:bCs/>
                <w:sz w:val="22"/>
                <w:szCs w:val="22"/>
              </w:rPr>
              <w:t>еделах общественного центра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spellStart"/>
            <w:r w:rsidRPr="00654787">
              <w:rPr>
                <w:bCs/>
                <w:sz w:val="22"/>
                <w:szCs w:val="22"/>
              </w:rPr>
              <w:t>машино</w:t>
            </w:r>
            <w:proofErr w:type="spellEnd"/>
            <w:r w:rsidRPr="00654787">
              <w:rPr>
                <w:bCs/>
                <w:sz w:val="22"/>
                <w:szCs w:val="22"/>
              </w:rPr>
              <w:t>-мест / 100 посетителей</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lastRenderedPageBreak/>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rPr>
                <w:spacing w:val="-2"/>
                <w:sz w:val="22"/>
                <w:szCs w:val="22"/>
              </w:rPr>
            </w:pPr>
            <w:r w:rsidRPr="00654787">
              <w:rPr>
                <w:spacing w:val="-2"/>
                <w:sz w:val="22"/>
                <w:szCs w:val="22"/>
              </w:rPr>
              <w:t xml:space="preserve">по </w:t>
            </w:r>
          </w:p>
          <w:p w:rsidR="00AC0DE8" w:rsidRPr="00654787" w:rsidRDefault="00AC0DE8" w:rsidP="00C459CF">
            <w:pPr>
              <w:jc w:val="center"/>
              <w:rPr>
                <w:sz w:val="22"/>
                <w:szCs w:val="22"/>
              </w:rPr>
            </w:pPr>
            <w:r w:rsidRPr="00654787">
              <w:rPr>
                <w:spacing w:val="-2"/>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142" w:hanging="142"/>
              <w:rPr>
                <w:sz w:val="22"/>
                <w:szCs w:val="22"/>
              </w:rPr>
            </w:pPr>
            <w:r w:rsidRPr="00654787">
              <w:rPr>
                <w:sz w:val="22"/>
                <w:szCs w:val="22"/>
              </w:rPr>
              <w:t>Нормируемые расстояния:</w:t>
            </w:r>
          </w:p>
          <w:p w:rsidR="00AC0DE8" w:rsidRPr="00654787" w:rsidRDefault="00AC0DE8" w:rsidP="00C459CF">
            <w:pPr>
              <w:tabs>
                <w:tab w:val="left" w:pos="7740"/>
              </w:tabs>
              <w:ind w:left="284" w:hanging="142"/>
              <w:rPr>
                <w:sz w:val="22"/>
                <w:szCs w:val="22"/>
              </w:rPr>
            </w:pPr>
            <w:r w:rsidRPr="00654787">
              <w:rPr>
                <w:bCs/>
                <w:sz w:val="22"/>
                <w:szCs w:val="22"/>
              </w:rPr>
              <w:t>- от стен индивидуальных, блокированных жилых домов до ограждения участка со стороны вводов инженерных сетей при организации колодцев на территории участка;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p w:rsidR="00AC0DE8" w:rsidRPr="00654787" w:rsidRDefault="00AC0DE8" w:rsidP="00C459CF">
            <w:pPr>
              <w:pStyle w:val="affffffd"/>
              <w:suppressAutoHyphens/>
              <w:spacing w:line="240" w:lineRule="auto"/>
              <w:ind w:firstLine="0"/>
              <w:jc w:val="center"/>
              <w:rPr>
                <w:bCs/>
                <w:sz w:val="22"/>
                <w:szCs w:val="22"/>
              </w:rPr>
            </w:pPr>
          </w:p>
          <w:p w:rsidR="00AC0DE8" w:rsidRPr="00654787" w:rsidRDefault="00AC0DE8" w:rsidP="00C459CF">
            <w:pPr>
              <w:pStyle w:val="affffffd"/>
              <w:suppressAutoHyphens/>
              <w:spacing w:line="240" w:lineRule="auto"/>
              <w:ind w:firstLine="0"/>
              <w:jc w:val="center"/>
              <w:rPr>
                <w:bCs/>
                <w:sz w:val="22"/>
                <w:szCs w:val="22"/>
              </w:rPr>
            </w:pPr>
          </w:p>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p w:rsidR="00AC0DE8" w:rsidRPr="00654787" w:rsidRDefault="00AC0DE8" w:rsidP="00C459CF">
            <w:pPr>
              <w:suppressAutoHyphens/>
              <w:autoSpaceDE w:val="0"/>
              <w:autoSpaceDN w:val="0"/>
              <w:adjustRightInd w:val="0"/>
              <w:jc w:val="center"/>
              <w:rPr>
                <w:sz w:val="22"/>
                <w:szCs w:val="22"/>
              </w:rPr>
            </w:pPr>
          </w:p>
          <w:p w:rsidR="00AC0DE8" w:rsidRPr="00654787" w:rsidRDefault="00AC0DE8" w:rsidP="00C459CF">
            <w:pPr>
              <w:suppressAutoHyphens/>
              <w:autoSpaceDE w:val="0"/>
              <w:autoSpaceDN w:val="0"/>
              <w:adjustRightInd w:val="0"/>
              <w:jc w:val="center"/>
              <w:rPr>
                <w:sz w:val="22"/>
                <w:szCs w:val="22"/>
              </w:rPr>
            </w:pPr>
          </w:p>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70"/>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от газорегуляторных пунктов до жилых домов;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bCs/>
                <w:sz w:val="22"/>
                <w:szCs w:val="22"/>
              </w:rPr>
            </w:pPr>
            <w:r w:rsidRPr="00654787">
              <w:rPr>
                <w:bCs/>
                <w:sz w:val="22"/>
                <w:szCs w:val="22"/>
              </w:rPr>
              <w:t>- от трансформаторных подстанций до границ участков жилых домов;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sz w:val="22"/>
                <w:szCs w:val="22"/>
              </w:rPr>
            </w:pPr>
            <w:r w:rsidRPr="00654787">
              <w:rPr>
                <w:bCs/>
                <w:sz w:val="22"/>
                <w:szCs w:val="22"/>
              </w:rPr>
              <w:t xml:space="preserve">- </w:t>
            </w:r>
            <w:r w:rsidRPr="00654787">
              <w:rPr>
                <w:sz w:val="22"/>
                <w:szCs w:val="22"/>
              </w:rPr>
              <w:t>до границы соседнего земельного участка (по санитарно-бытовым условиям):</w:t>
            </w:r>
            <w:r w:rsidRPr="00654787">
              <w:rPr>
                <w:bCs/>
                <w:sz w:val="22"/>
                <w:szCs w:val="22"/>
              </w:rPr>
              <w:t xml:space="preserve"> </w:t>
            </w:r>
          </w:p>
          <w:p w:rsidR="00AC0DE8" w:rsidRPr="00654787" w:rsidRDefault="00AC0DE8" w:rsidP="00C459CF">
            <w:pPr>
              <w:tabs>
                <w:tab w:val="left" w:pos="7740"/>
              </w:tabs>
              <w:ind w:left="284" w:hanging="6"/>
              <w:rPr>
                <w:sz w:val="22"/>
                <w:szCs w:val="22"/>
              </w:rPr>
            </w:pPr>
            <w:r w:rsidRPr="00654787">
              <w:rPr>
                <w:bCs/>
                <w:sz w:val="22"/>
                <w:szCs w:val="22"/>
              </w:rPr>
              <w:t xml:space="preserve">- </w:t>
            </w:r>
            <w:r w:rsidRPr="00654787">
              <w:rPr>
                <w:sz w:val="22"/>
                <w:szCs w:val="22"/>
              </w:rPr>
              <w:t>от стен индивидуального, блокированного дома;</w:t>
            </w:r>
          </w:p>
          <w:p w:rsidR="00AC0DE8" w:rsidRPr="00654787" w:rsidRDefault="00AC0DE8" w:rsidP="00C459CF">
            <w:pPr>
              <w:tabs>
                <w:tab w:val="left" w:pos="7740"/>
              </w:tabs>
              <w:ind w:left="284" w:hanging="6"/>
              <w:rPr>
                <w:sz w:val="22"/>
                <w:szCs w:val="22"/>
              </w:rPr>
            </w:pPr>
            <w:r w:rsidRPr="00654787">
              <w:rPr>
                <w:sz w:val="22"/>
                <w:szCs w:val="22"/>
              </w:rPr>
              <w:t xml:space="preserve">- </w:t>
            </w:r>
            <w:r w:rsidRPr="00654787">
              <w:rPr>
                <w:bCs/>
                <w:sz w:val="22"/>
                <w:szCs w:val="22"/>
              </w:rPr>
              <w:t xml:space="preserve">от </w:t>
            </w:r>
            <w:r w:rsidRPr="00654787">
              <w:rPr>
                <w:sz w:val="22"/>
                <w:szCs w:val="22"/>
              </w:rPr>
              <w:t xml:space="preserve">постройки для содержания скота и птицы; </w:t>
            </w:r>
          </w:p>
          <w:p w:rsidR="00AC0DE8" w:rsidRPr="00654787" w:rsidRDefault="00AC0DE8" w:rsidP="00C459CF">
            <w:pPr>
              <w:tabs>
                <w:tab w:val="left" w:pos="7740"/>
              </w:tabs>
              <w:ind w:left="284" w:hanging="6"/>
              <w:rPr>
                <w:spacing w:val="-2"/>
                <w:sz w:val="22"/>
                <w:szCs w:val="22"/>
              </w:rPr>
            </w:pPr>
            <w:r w:rsidRPr="00654787">
              <w:rPr>
                <w:sz w:val="22"/>
                <w:szCs w:val="22"/>
              </w:rPr>
              <w:t>- от других построек (сарая, бани, гаражи и др.);</w:t>
            </w:r>
            <w:r w:rsidRPr="00654787">
              <w:rPr>
                <w:spacing w:val="-2"/>
                <w:sz w:val="22"/>
                <w:szCs w:val="22"/>
              </w:rPr>
              <w:t xml:space="preserve"> </w:t>
            </w:r>
          </w:p>
          <w:p w:rsidR="00AC0DE8" w:rsidRPr="00654787" w:rsidRDefault="00AC0DE8" w:rsidP="00C459CF">
            <w:pPr>
              <w:tabs>
                <w:tab w:val="left" w:pos="7740"/>
              </w:tabs>
              <w:ind w:left="284" w:hanging="6"/>
              <w:rPr>
                <w:spacing w:val="-2"/>
                <w:sz w:val="22"/>
                <w:szCs w:val="22"/>
              </w:rPr>
            </w:pPr>
            <w:r w:rsidRPr="00654787">
              <w:rPr>
                <w:spacing w:val="-2"/>
                <w:sz w:val="22"/>
                <w:szCs w:val="22"/>
              </w:rPr>
              <w:t>- от мусоросборников;</w:t>
            </w:r>
          </w:p>
          <w:p w:rsidR="00AC0DE8" w:rsidRPr="00654787" w:rsidRDefault="00AC0DE8" w:rsidP="00C459CF">
            <w:pPr>
              <w:tabs>
                <w:tab w:val="left" w:pos="7740"/>
              </w:tabs>
              <w:ind w:left="284" w:hanging="6"/>
              <w:rPr>
                <w:bCs/>
                <w:sz w:val="22"/>
                <w:szCs w:val="22"/>
              </w:rPr>
            </w:pPr>
            <w:r w:rsidRPr="00654787">
              <w:rPr>
                <w:spacing w:val="-2"/>
                <w:sz w:val="22"/>
                <w:szCs w:val="22"/>
              </w:rPr>
              <w:t>- от дворовых туалетов, помойных ям, выгребов, септиков;</w:t>
            </w:r>
            <w:r w:rsidRPr="00654787">
              <w:rPr>
                <w:bCs/>
                <w:sz w:val="22"/>
                <w:szCs w:val="22"/>
              </w:rPr>
              <w:t xml:space="preserve"> </w:t>
            </w:r>
          </w:p>
          <w:p w:rsidR="00AC0DE8" w:rsidRPr="00654787" w:rsidRDefault="00AC0DE8" w:rsidP="00C459CF">
            <w:pPr>
              <w:tabs>
                <w:tab w:val="left" w:pos="7740"/>
              </w:tabs>
              <w:ind w:left="284" w:hanging="6"/>
              <w:rPr>
                <w:bCs/>
                <w:sz w:val="22"/>
                <w:szCs w:val="22"/>
              </w:rPr>
            </w:pPr>
            <w:r w:rsidRPr="00654787">
              <w:rPr>
                <w:bCs/>
                <w:sz w:val="22"/>
                <w:szCs w:val="22"/>
              </w:rPr>
              <w:t xml:space="preserve">- от стволов высокорослых деревьев; </w:t>
            </w:r>
          </w:p>
          <w:p w:rsidR="00AC0DE8" w:rsidRPr="00654787" w:rsidRDefault="00AC0DE8" w:rsidP="00C459CF">
            <w:pPr>
              <w:tabs>
                <w:tab w:val="left" w:pos="7740"/>
              </w:tabs>
              <w:ind w:left="284" w:hanging="6"/>
              <w:rPr>
                <w:bCs/>
                <w:sz w:val="22"/>
                <w:szCs w:val="22"/>
              </w:rPr>
            </w:pPr>
            <w:r w:rsidRPr="00654787">
              <w:rPr>
                <w:bCs/>
                <w:sz w:val="22"/>
                <w:szCs w:val="22"/>
              </w:rPr>
              <w:t xml:space="preserve">- от стволов среднерослых деревьев; </w:t>
            </w:r>
          </w:p>
          <w:p w:rsidR="00AC0DE8" w:rsidRPr="00654787" w:rsidRDefault="00AC0DE8" w:rsidP="00C459CF">
            <w:pPr>
              <w:tabs>
                <w:tab w:val="left" w:pos="7740"/>
              </w:tabs>
              <w:ind w:left="284" w:hanging="6"/>
              <w:rPr>
                <w:bCs/>
                <w:sz w:val="22"/>
                <w:szCs w:val="22"/>
              </w:rPr>
            </w:pPr>
            <w:r w:rsidRPr="00654787">
              <w:rPr>
                <w:bCs/>
                <w:sz w:val="22"/>
                <w:szCs w:val="22"/>
              </w:rPr>
              <w:t>- от кустарника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sz w:val="22"/>
                <w:szCs w:val="22"/>
              </w:rPr>
            </w:pPr>
            <w:r w:rsidRPr="00654787">
              <w:rPr>
                <w:bCs/>
                <w:sz w:val="22"/>
                <w:szCs w:val="22"/>
              </w:rPr>
              <w:t xml:space="preserve">- </w:t>
            </w:r>
            <w:r w:rsidRPr="00654787">
              <w:rPr>
                <w:sz w:val="22"/>
                <w:szCs w:val="22"/>
              </w:rPr>
              <w:t>от дворового туалета до стен соседнего дома;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sz w:val="22"/>
                <w:szCs w:val="22"/>
              </w:rPr>
            </w:pPr>
            <w:r w:rsidRPr="00654787">
              <w:rPr>
                <w:bCs/>
                <w:sz w:val="22"/>
                <w:szCs w:val="22"/>
              </w:rPr>
              <w:t xml:space="preserve">- </w:t>
            </w:r>
            <w:r w:rsidRPr="00654787">
              <w:rPr>
                <w:sz w:val="22"/>
                <w:szCs w:val="22"/>
              </w:rPr>
              <w:t>от дворового туалета до источника водоснабжения (колодца);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bCs/>
                <w:spacing w:val="-2"/>
                <w:sz w:val="22"/>
                <w:szCs w:val="22"/>
              </w:rPr>
            </w:pPr>
            <w:r w:rsidRPr="00654787">
              <w:rPr>
                <w:bCs/>
                <w:spacing w:val="-2"/>
                <w:sz w:val="22"/>
                <w:szCs w:val="22"/>
              </w:rPr>
              <w:t xml:space="preserve">- </w:t>
            </w:r>
            <w:r w:rsidRPr="00654787">
              <w:rPr>
                <w:spacing w:val="-2"/>
                <w:sz w:val="22"/>
                <w:szCs w:val="22"/>
              </w:rPr>
              <w:t>от окон жилых комнат до стен соседнего дома и хозяйственных построек (сарая, гаража, бани), расположенных на соседних земельных участках</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Расчетная плотность населения жилого района, квартала (микрорайона) малоэтажной, в том числе индивидуальной,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 xml:space="preserve">чел. / </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Баланс территории квартала (микрорайона)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Баланс территории жилого района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t>Нормативные параметры жилой застройки сельских поселений</w:t>
            </w: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rPr>
                <w:bCs/>
                <w:sz w:val="22"/>
                <w:szCs w:val="22"/>
              </w:rPr>
            </w:pPr>
            <w:r w:rsidRPr="00654787">
              <w:rPr>
                <w:bCs/>
                <w:sz w:val="22"/>
                <w:szCs w:val="22"/>
              </w:rPr>
              <w:t>Расчетные показатели и нормативные параметры градостроительного проектирования территорий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ind w:left="278" w:hanging="142"/>
              <w:rPr>
                <w:bCs/>
                <w:sz w:val="22"/>
                <w:szCs w:val="22"/>
              </w:rPr>
            </w:pPr>
            <w:r w:rsidRPr="00654787">
              <w:rPr>
                <w:bCs/>
                <w:sz w:val="22"/>
                <w:szCs w:val="22"/>
              </w:rPr>
              <w:t>- планировочная организация территории</w:t>
            </w:r>
            <w:r w:rsidRPr="00654787">
              <w:t xml:space="preserve"> </w:t>
            </w:r>
            <w:r w:rsidRPr="00654787">
              <w:rPr>
                <w:bCs/>
                <w:sz w:val="22"/>
                <w:szCs w:val="22"/>
              </w:rPr>
              <w:t xml:space="preserve">жилой застройки сельских </w:t>
            </w:r>
            <w:r w:rsidRPr="00654787">
              <w:rPr>
                <w:bCs/>
                <w:sz w:val="22"/>
                <w:szCs w:val="22"/>
              </w:rPr>
              <w:lastRenderedPageBreak/>
              <w:t>поселений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ind w:left="278" w:hanging="142"/>
              <w:rPr>
                <w:bCs/>
                <w:sz w:val="22"/>
                <w:szCs w:val="22"/>
              </w:rPr>
            </w:pPr>
            <w:r w:rsidRPr="00654787">
              <w:rPr>
                <w:bCs/>
                <w:sz w:val="22"/>
                <w:szCs w:val="22"/>
              </w:rPr>
              <w:lastRenderedPageBreak/>
              <w:t>- расчетные показатели обеспеченности общей площадью жилых помещений для жилых домов, находящихся в собственности граждан</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нормируются</w:t>
            </w: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ind w:left="278" w:hanging="142"/>
              <w:rPr>
                <w:bCs/>
                <w:sz w:val="22"/>
                <w:szCs w:val="22"/>
              </w:rPr>
            </w:pPr>
            <w:r w:rsidRPr="00654787">
              <w:rPr>
                <w:bCs/>
                <w:sz w:val="22"/>
                <w:szCs w:val="22"/>
              </w:rPr>
              <w:t>- укрупненные показатели площади жилой зоны в сельских населенных пунктах</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widowControl w:val="0"/>
              <w:suppressAutoHyphens/>
              <w:ind w:left="312" w:hanging="142"/>
              <w:rPr>
                <w:sz w:val="22"/>
                <w:szCs w:val="22"/>
              </w:rPr>
            </w:pPr>
            <w:r w:rsidRPr="00654787">
              <w:rPr>
                <w:spacing w:val="-2"/>
                <w:sz w:val="22"/>
                <w:szCs w:val="22"/>
              </w:rPr>
              <w:t>- определение потребной территории участков жилой застройки в сельских населенных пунктах</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pacing w:val="-3"/>
                <w:sz w:val="22"/>
                <w:szCs w:val="22"/>
              </w:rPr>
              <w:t>м</w:t>
            </w:r>
            <w:proofErr w:type="gramStart"/>
            <w:r w:rsidRPr="00654787">
              <w:rPr>
                <w:spacing w:val="-3"/>
                <w:sz w:val="22"/>
                <w:szCs w:val="22"/>
                <w:vertAlign w:val="superscript"/>
              </w:rPr>
              <w:t>2</w:t>
            </w:r>
            <w:proofErr w:type="gramEnd"/>
            <w:r w:rsidRPr="00654787">
              <w:rPr>
                <w:spacing w:val="-3"/>
                <w:sz w:val="22"/>
                <w:szCs w:val="22"/>
              </w:rPr>
              <w:t>, га/дом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widowControl w:val="0"/>
              <w:suppressAutoHyphens/>
              <w:ind w:left="312" w:hanging="142"/>
              <w:rPr>
                <w:sz w:val="22"/>
                <w:szCs w:val="22"/>
              </w:rPr>
            </w:pPr>
            <w:r w:rsidRPr="00654787">
              <w:rPr>
                <w:sz w:val="22"/>
                <w:szCs w:val="22"/>
              </w:rPr>
              <w:t>- структура нового жилищного строительства в сельских населенных пунктах по типам застройки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136" w:right="-57"/>
              <w:rPr>
                <w:bCs/>
                <w:sz w:val="22"/>
                <w:szCs w:val="22"/>
              </w:rPr>
            </w:pPr>
            <w:r w:rsidRPr="00654787">
              <w:rPr>
                <w:bCs/>
                <w:sz w:val="22"/>
                <w:szCs w:val="22"/>
              </w:rPr>
              <w:t>- коэффициент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136" w:right="-57"/>
              <w:rPr>
                <w:bCs/>
                <w:sz w:val="22"/>
                <w:szCs w:val="22"/>
              </w:rPr>
            </w:pPr>
            <w:r w:rsidRPr="00654787">
              <w:rPr>
                <w:bCs/>
                <w:sz w:val="22"/>
                <w:szCs w:val="22"/>
              </w:rPr>
              <w:t>- коэффициент 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bCs/>
                <w:sz w:val="22"/>
                <w:szCs w:val="22"/>
              </w:rPr>
            </w:pPr>
            <w:r w:rsidRPr="00654787">
              <w:rPr>
                <w:bCs/>
                <w:sz w:val="22"/>
                <w:szCs w:val="22"/>
              </w:rPr>
              <w:t>- расчетные показатели плотности населения на территории сельских населенных пунктов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чел./</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bCs/>
                <w:sz w:val="22"/>
                <w:szCs w:val="22"/>
              </w:rPr>
            </w:pPr>
            <w:r w:rsidRPr="00654787">
              <w:rPr>
                <w:bCs/>
                <w:sz w:val="22"/>
                <w:szCs w:val="22"/>
              </w:rPr>
              <w:t>-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bCs/>
                <w:sz w:val="22"/>
                <w:szCs w:val="22"/>
              </w:rPr>
            </w:pPr>
            <w:r w:rsidRPr="00654787">
              <w:rPr>
                <w:bCs/>
                <w:sz w:val="22"/>
                <w:szCs w:val="22"/>
              </w:rPr>
              <w:t>- площадь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78" w:right="-57" w:hanging="142"/>
              <w:rPr>
                <w:bCs/>
                <w:sz w:val="22"/>
                <w:szCs w:val="22"/>
              </w:rPr>
            </w:pPr>
            <w:r w:rsidRPr="00654787">
              <w:rPr>
                <w:sz w:val="22"/>
                <w:szCs w:val="22"/>
              </w:rPr>
              <w:t>-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w:t>
            </w:r>
            <w:r w:rsidRPr="00654787">
              <w:rPr>
                <w:bCs/>
                <w:sz w:val="22"/>
                <w:szCs w:val="22"/>
              </w:rPr>
              <w:t xml:space="preserve"> социально значимых объектов повседневного обслуживания на территории сельских населенных пунктов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7740"/>
              </w:tabs>
              <w:ind w:left="278" w:hanging="142"/>
              <w:rPr>
                <w:sz w:val="22"/>
                <w:szCs w:val="22"/>
              </w:rPr>
            </w:pPr>
            <w:r w:rsidRPr="00654787">
              <w:rPr>
                <w:rFonts w:eastAsia="Times New Roman"/>
                <w:bCs/>
                <w:sz w:val="22"/>
                <w:szCs w:val="22"/>
              </w:rPr>
              <w:t>- размер территории, необходимой для объектов повседневного обслуживания (</w:t>
            </w:r>
            <w:r w:rsidRPr="00654787">
              <w:rPr>
                <w:rFonts w:eastAsia="Times New Roman"/>
                <w:sz w:val="22"/>
                <w:szCs w:val="22"/>
              </w:rPr>
              <w:t>участки общеобразовательных, дошкольных организаций, объектов обслуживания</w:t>
            </w:r>
            <w:r w:rsidRPr="00654787">
              <w:rPr>
                <w:rFonts w:eastAsia="Times New Roman"/>
                <w:bCs/>
                <w:sz w:val="22"/>
                <w:szCs w:val="22"/>
              </w:rPr>
              <w:t>)</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4264"/>
              </w:tabs>
              <w:suppressAutoHyphens/>
              <w:ind w:left="278" w:right="-57" w:hanging="142"/>
              <w:rPr>
                <w:sz w:val="22"/>
                <w:szCs w:val="22"/>
              </w:rPr>
            </w:pPr>
            <w:r w:rsidRPr="00654787">
              <w:rPr>
                <w:sz w:val="22"/>
                <w:szCs w:val="22"/>
              </w:rPr>
              <w:t>-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всех уровней обслуживания для жителей сельских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подразделу 24.4</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3161"/>
              </w:tabs>
              <w:suppressAutoHyphens/>
              <w:ind w:left="278" w:right="-57" w:hanging="142"/>
              <w:rPr>
                <w:sz w:val="22"/>
                <w:szCs w:val="22"/>
              </w:rPr>
            </w:pPr>
            <w:r w:rsidRPr="00654787">
              <w:rPr>
                <w:sz w:val="22"/>
                <w:szCs w:val="22"/>
              </w:rPr>
              <w:t>- размещение хозяйственных построек, хозяйственных площадок, площадок для мусоросборников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расчетные показатели улично-дорожной сети на территории сельского поселения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4376"/>
              </w:tabs>
              <w:suppressAutoHyphens/>
              <w:ind w:left="278" w:right="-57" w:hanging="142"/>
              <w:rPr>
                <w:sz w:val="22"/>
                <w:szCs w:val="22"/>
              </w:rPr>
            </w:pPr>
            <w:r w:rsidRPr="00654787">
              <w:rPr>
                <w:sz w:val="22"/>
                <w:szCs w:val="22"/>
              </w:rPr>
              <w:t>- обеспеченность местами для хранения</w:t>
            </w:r>
            <w:r w:rsidRPr="00654787">
              <w:rPr>
                <w:bCs/>
                <w:sz w:val="22"/>
                <w:szCs w:val="22"/>
              </w:rPr>
              <w:t xml:space="preserve"> транспортных средств, </w:t>
            </w:r>
            <w:r w:rsidRPr="00654787">
              <w:rPr>
                <w:bCs/>
                <w:sz w:val="22"/>
                <w:szCs w:val="22"/>
              </w:rPr>
              <w:lastRenderedPageBreak/>
              <w:t>принадлежащих гражданам</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lastRenderedPageBreak/>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5199"/>
              </w:tabs>
              <w:suppressAutoHyphens/>
              <w:ind w:left="278" w:right="-57" w:hanging="142"/>
              <w:rPr>
                <w:sz w:val="22"/>
                <w:szCs w:val="22"/>
              </w:rPr>
            </w:pPr>
            <w:r w:rsidRPr="00654787">
              <w:rPr>
                <w:sz w:val="22"/>
                <w:szCs w:val="22"/>
              </w:rPr>
              <w:lastRenderedPageBreak/>
              <w:t>- размещение автостоянок</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обеспеченность гостевыми автостоянками (открытыми площадками) для временного хранения и их размещение</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spellStart"/>
            <w:r w:rsidRPr="00654787">
              <w:rPr>
                <w:sz w:val="22"/>
                <w:szCs w:val="22"/>
              </w:rPr>
              <w:t>машино</w:t>
            </w:r>
            <w:proofErr w:type="spellEnd"/>
            <w:r w:rsidRPr="00654787">
              <w:rPr>
                <w:sz w:val="22"/>
                <w:szCs w:val="22"/>
              </w:rPr>
              <w:t>-место / квартиру, дом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территориальная доступность  гостевых автостоянок</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xml:space="preserve">- обеспеченность </w:t>
            </w:r>
            <w:proofErr w:type="spellStart"/>
            <w:r w:rsidRPr="00654787">
              <w:rPr>
                <w:sz w:val="22"/>
                <w:szCs w:val="22"/>
              </w:rPr>
              <w:t>приобъектными</w:t>
            </w:r>
            <w:proofErr w:type="spellEnd"/>
            <w:r w:rsidRPr="00654787">
              <w:rPr>
                <w:sz w:val="22"/>
                <w:szCs w:val="22"/>
              </w:rPr>
              <w:t xml:space="preserve"> автостоянками для временного хранения легковых автомобилей работающих и посетителей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spellStart"/>
            <w:r w:rsidRPr="00654787">
              <w:rPr>
                <w:sz w:val="22"/>
                <w:szCs w:val="22"/>
              </w:rPr>
              <w:t>машино</w:t>
            </w:r>
            <w:proofErr w:type="spellEnd"/>
            <w:r w:rsidRPr="00654787">
              <w:rPr>
                <w:sz w:val="22"/>
                <w:szCs w:val="22"/>
              </w:rPr>
              <w:t>-место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общая стоянка транспортных сре</w:t>
            </w:r>
            <w:proofErr w:type="gramStart"/>
            <w:r w:rsidRPr="00654787">
              <w:rPr>
                <w:sz w:val="22"/>
                <w:szCs w:val="22"/>
              </w:rPr>
              <w:t>дств в пр</w:t>
            </w:r>
            <w:proofErr w:type="gramEnd"/>
            <w:r w:rsidRPr="00654787">
              <w:rPr>
                <w:sz w:val="22"/>
                <w:szCs w:val="22"/>
              </w:rPr>
              <w:t>еделах общественного центра</w:t>
            </w:r>
          </w:p>
        </w:tc>
        <w:tc>
          <w:tcPr>
            <w:tcW w:w="1856" w:type="dxa"/>
            <w:vAlign w:val="center"/>
          </w:tcPr>
          <w:p w:rsidR="00AC0DE8" w:rsidRPr="00654787" w:rsidRDefault="00AC0DE8" w:rsidP="00C459CF">
            <w:pPr>
              <w:pStyle w:val="affffffd"/>
              <w:spacing w:line="240" w:lineRule="auto"/>
              <w:ind w:firstLine="0"/>
              <w:jc w:val="center"/>
              <w:rPr>
                <w:sz w:val="22"/>
                <w:szCs w:val="22"/>
              </w:rPr>
            </w:pPr>
            <w:proofErr w:type="spellStart"/>
            <w:r w:rsidRPr="00654787">
              <w:rPr>
                <w:sz w:val="22"/>
                <w:szCs w:val="22"/>
              </w:rPr>
              <w:t>машино</w:t>
            </w:r>
            <w:proofErr w:type="spellEnd"/>
            <w:r w:rsidRPr="00654787">
              <w:rPr>
                <w:sz w:val="22"/>
                <w:szCs w:val="22"/>
              </w:rPr>
              <w:t>-место / 100 единовременных посетителей</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противопожарные расстояния между зданиями, сооружениями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СП 4.13130.2013</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расстояния (бытовые разрывы) между жилыми зданиями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7740"/>
              </w:tabs>
              <w:ind w:left="278" w:right="-57" w:hanging="142"/>
              <w:rPr>
                <w:rFonts w:eastAsia="Times New Roman"/>
                <w:bCs/>
                <w:sz w:val="22"/>
                <w:szCs w:val="22"/>
              </w:rPr>
            </w:pPr>
            <w:r w:rsidRPr="00654787">
              <w:rPr>
                <w:rFonts w:eastAsia="Times New Roman"/>
                <w:sz w:val="22"/>
                <w:szCs w:val="22"/>
              </w:rPr>
              <w:t xml:space="preserve">- расстояния </w:t>
            </w:r>
            <w:r w:rsidRPr="00654787">
              <w:rPr>
                <w:rFonts w:eastAsia="Times New Roman"/>
                <w:bCs/>
                <w:sz w:val="22"/>
                <w:szCs w:val="22"/>
              </w:rPr>
              <w:t>до границы соседнего земельного участка (по санитарно-бытовым условиям):</w:t>
            </w:r>
          </w:p>
          <w:p w:rsidR="00AC0DE8" w:rsidRPr="00654787" w:rsidRDefault="00AC0DE8" w:rsidP="00C459CF">
            <w:pPr>
              <w:widowControl w:val="0"/>
              <w:tabs>
                <w:tab w:val="left" w:pos="7740"/>
              </w:tabs>
              <w:ind w:left="255" w:firstLine="23"/>
              <w:rPr>
                <w:rFonts w:eastAsia="Times New Roman"/>
                <w:bCs/>
                <w:sz w:val="22"/>
                <w:szCs w:val="22"/>
              </w:rPr>
            </w:pPr>
            <w:r w:rsidRPr="00654787">
              <w:rPr>
                <w:rFonts w:eastAsia="Times New Roman"/>
                <w:sz w:val="22"/>
                <w:szCs w:val="22"/>
              </w:rPr>
              <w:t xml:space="preserve">- </w:t>
            </w:r>
            <w:r w:rsidRPr="00654787">
              <w:rPr>
                <w:rFonts w:eastAsia="Times New Roman"/>
                <w:bCs/>
                <w:sz w:val="22"/>
                <w:szCs w:val="22"/>
              </w:rPr>
              <w:t>от стен жилого дома;</w:t>
            </w:r>
          </w:p>
          <w:p w:rsidR="00AC0DE8" w:rsidRPr="00654787" w:rsidRDefault="00AC0DE8" w:rsidP="00C459CF">
            <w:pPr>
              <w:widowControl w:val="0"/>
              <w:tabs>
                <w:tab w:val="left" w:pos="7740"/>
              </w:tabs>
              <w:ind w:left="255" w:firstLine="23"/>
              <w:rPr>
                <w:rFonts w:eastAsia="Times New Roman"/>
                <w:bCs/>
                <w:sz w:val="22"/>
                <w:szCs w:val="22"/>
              </w:rPr>
            </w:pPr>
            <w:r w:rsidRPr="00654787">
              <w:rPr>
                <w:rFonts w:eastAsia="Times New Roman"/>
                <w:sz w:val="22"/>
                <w:szCs w:val="22"/>
              </w:rPr>
              <w:t xml:space="preserve">- от </w:t>
            </w:r>
            <w:r w:rsidRPr="00654787">
              <w:rPr>
                <w:rFonts w:eastAsia="Times New Roman"/>
                <w:bCs/>
                <w:sz w:val="22"/>
                <w:szCs w:val="22"/>
              </w:rPr>
              <w:t>постройки для содержания скота и птицы;</w:t>
            </w:r>
          </w:p>
          <w:p w:rsidR="00AC0DE8" w:rsidRPr="00654787" w:rsidRDefault="00AC0DE8" w:rsidP="00C459CF">
            <w:pPr>
              <w:widowControl w:val="0"/>
              <w:tabs>
                <w:tab w:val="left" w:pos="7740"/>
              </w:tabs>
              <w:ind w:left="255" w:firstLine="23"/>
              <w:rPr>
                <w:rFonts w:eastAsia="Times New Roman"/>
                <w:bCs/>
                <w:sz w:val="22"/>
                <w:szCs w:val="22"/>
              </w:rPr>
            </w:pPr>
            <w:r w:rsidRPr="00654787">
              <w:rPr>
                <w:rFonts w:eastAsia="Times New Roman"/>
                <w:bCs/>
                <w:spacing w:val="-2"/>
                <w:sz w:val="22"/>
                <w:szCs w:val="22"/>
              </w:rPr>
              <w:t xml:space="preserve">- </w:t>
            </w:r>
            <w:r w:rsidRPr="00654787">
              <w:rPr>
                <w:rFonts w:eastAsia="Times New Roman"/>
                <w:bCs/>
                <w:sz w:val="22"/>
                <w:szCs w:val="22"/>
              </w:rPr>
              <w:t>от других построек (сарая, бани, гаража и др.);</w:t>
            </w:r>
          </w:p>
          <w:p w:rsidR="00AC0DE8" w:rsidRPr="00654787" w:rsidRDefault="00AC0DE8" w:rsidP="00C459CF">
            <w:pPr>
              <w:widowControl w:val="0"/>
              <w:tabs>
                <w:tab w:val="left" w:pos="7740"/>
              </w:tabs>
              <w:ind w:left="255" w:firstLine="23"/>
              <w:rPr>
                <w:rFonts w:eastAsia="Times New Roman"/>
                <w:bCs/>
                <w:spacing w:val="-2"/>
                <w:sz w:val="22"/>
                <w:szCs w:val="22"/>
              </w:rPr>
            </w:pPr>
            <w:r w:rsidRPr="00654787">
              <w:rPr>
                <w:rFonts w:eastAsia="Times New Roman"/>
                <w:bCs/>
                <w:spacing w:val="-2"/>
                <w:sz w:val="22"/>
                <w:szCs w:val="22"/>
              </w:rPr>
              <w:t>- от мусоросборников;</w:t>
            </w:r>
          </w:p>
          <w:p w:rsidR="00AC0DE8" w:rsidRPr="00654787" w:rsidRDefault="00AC0DE8" w:rsidP="00C459CF">
            <w:pPr>
              <w:widowControl w:val="0"/>
              <w:tabs>
                <w:tab w:val="left" w:pos="7740"/>
              </w:tabs>
              <w:ind w:left="255" w:firstLine="23"/>
              <w:rPr>
                <w:rFonts w:eastAsia="Times New Roman"/>
                <w:bCs/>
                <w:spacing w:val="-2"/>
                <w:sz w:val="22"/>
                <w:szCs w:val="22"/>
              </w:rPr>
            </w:pPr>
            <w:r w:rsidRPr="00654787">
              <w:rPr>
                <w:rFonts w:eastAsia="Times New Roman"/>
                <w:bCs/>
                <w:sz w:val="22"/>
                <w:szCs w:val="22"/>
              </w:rPr>
              <w:t>-</w:t>
            </w:r>
            <w:r w:rsidRPr="00654787">
              <w:rPr>
                <w:rFonts w:eastAsia="Times New Roman"/>
                <w:bCs/>
                <w:spacing w:val="-2"/>
                <w:sz w:val="22"/>
                <w:szCs w:val="22"/>
              </w:rPr>
              <w:t xml:space="preserve"> от дворовых туалетов, помойных ям, выгребов, септиков;</w:t>
            </w:r>
          </w:p>
          <w:p w:rsidR="00AC0DE8" w:rsidRPr="00654787" w:rsidRDefault="00AC0DE8" w:rsidP="00C459CF">
            <w:pPr>
              <w:widowControl w:val="0"/>
              <w:tabs>
                <w:tab w:val="left" w:pos="7740"/>
              </w:tabs>
              <w:ind w:left="255" w:firstLine="23"/>
              <w:rPr>
                <w:rFonts w:eastAsia="Times New Roman"/>
                <w:sz w:val="22"/>
                <w:szCs w:val="22"/>
              </w:rPr>
            </w:pPr>
            <w:r w:rsidRPr="00654787">
              <w:rPr>
                <w:rFonts w:eastAsia="Times New Roman"/>
                <w:sz w:val="22"/>
                <w:szCs w:val="22"/>
              </w:rPr>
              <w:t>- от стволов высокорослых деревьев;</w:t>
            </w:r>
          </w:p>
          <w:p w:rsidR="00AC0DE8" w:rsidRPr="00654787" w:rsidRDefault="00AC0DE8" w:rsidP="00C459CF">
            <w:pPr>
              <w:widowControl w:val="0"/>
              <w:tabs>
                <w:tab w:val="left" w:pos="7740"/>
              </w:tabs>
              <w:ind w:left="255" w:right="-57" w:firstLine="23"/>
              <w:rPr>
                <w:rFonts w:eastAsia="Times New Roman"/>
                <w:spacing w:val="-2"/>
                <w:sz w:val="22"/>
                <w:szCs w:val="22"/>
              </w:rPr>
            </w:pPr>
            <w:r w:rsidRPr="00654787">
              <w:rPr>
                <w:rFonts w:eastAsia="Times New Roman"/>
                <w:spacing w:val="-2"/>
                <w:sz w:val="22"/>
                <w:szCs w:val="22"/>
              </w:rPr>
              <w:t>- от стволов среднерослых деревьев;</w:t>
            </w:r>
          </w:p>
          <w:p w:rsidR="00AC0DE8" w:rsidRPr="00654787" w:rsidRDefault="00AC0DE8" w:rsidP="00C459CF">
            <w:pPr>
              <w:tabs>
                <w:tab w:val="left" w:pos="7740"/>
              </w:tabs>
              <w:suppressAutoHyphens/>
              <w:ind w:left="278" w:right="-57" w:firstLine="23"/>
              <w:rPr>
                <w:sz w:val="22"/>
                <w:szCs w:val="22"/>
              </w:rPr>
            </w:pPr>
            <w:r w:rsidRPr="00654787">
              <w:rPr>
                <w:rFonts w:eastAsia="Times New Roman"/>
                <w:sz w:val="22"/>
                <w:szCs w:val="22"/>
              </w:rPr>
              <w:t>- от кустарника.</w:t>
            </w:r>
          </w:p>
        </w:tc>
        <w:tc>
          <w:tcPr>
            <w:tcW w:w="1856" w:type="dxa"/>
            <w:vAlign w:val="center"/>
          </w:tcPr>
          <w:p w:rsidR="00AC0DE8" w:rsidRPr="00654787" w:rsidRDefault="00AC0DE8" w:rsidP="00C459CF">
            <w:pPr>
              <w:pStyle w:val="affffffd"/>
              <w:suppressAutoHyphens/>
              <w:spacing w:line="245"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sz w:val="22"/>
                <w:szCs w:val="22"/>
              </w:rPr>
              <w:t>Развитие застроенных территорий</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t>Нормативные параметры реконструкции застроенных территорий:</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Расчетные показатели и нормативные параметры градостроительного проектирования при реконструкции исторически сложившихся районов:</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планировочная организация территорий</w:t>
            </w:r>
            <w:r w:rsidRPr="00654787">
              <w:t xml:space="preserve"> </w:t>
            </w:r>
            <w:r w:rsidRPr="00654787">
              <w:rPr>
                <w:sz w:val="22"/>
                <w:szCs w:val="22"/>
              </w:rPr>
              <w:t>при реконструкции исторически сложившихся районов</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lastRenderedPageBreak/>
              <w:t xml:space="preserve">- градостроительные характеристики, нормируемые в целях сохранения традиционной пространственной организации </w:t>
            </w:r>
            <w:proofErr w:type="spellStart"/>
            <w:r w:rsidRPr="00654787">
              <w:rPr>
                <w:bCs/>
                <w:sz w:val="22"/>
                <w:szCs w:val="22"/>
              </w:rPr>
              <w:t>морфотипов</w:t>
            </w:r>
            <w:proofErr w:type="spellEnd"/>
            <w:r w:rsidRPr="00654787">
              <w:rPr>
                <w:bCs/>
                <w:sz w:val="22"/>
                <w:szCs w:val="22"/>
              </w:rPr>
              <w:t xml:space="preserve"> застройки, представляющих историко-культурную ценность</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показатели расчетной плотности населения</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численность населения квартала исторического центра в целом и по каждому из участков жилых зданий квартала</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коэффициент застройки</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коэффициент п</w:t>
            </w:r>
            <w:r w:rsidRPr="00654787">
              <w:rPr>
                <w:sz w:val="22"/>
                <w:szCs w:val="22"/>
              </w:rPr>
              <w:t>лотности застройки</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sz w:val="22"/>
                <w:szCs w:val="22"/>
              </w:rPr>
            </w:pPr>
            <w:r w:rsidRPr="00654787">
              <w:rPr>
                <w:bCs/>
                <w:sz w:val="22"/>
                <w:szCs w:val="22"/>
              </w:rPr>
              <w:t>- параметры реконструкции в зонах охраны объектов культурного наследия (памятников истории и культуры)</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sz w:val="22"/>
                <w:szCs w:val="22"/>
              </w:rPr>
            </w:pPr>
            <w:r w:rsidRPr="00654787">
              <w:rPr>
                <w:bCs/>
                <w:sz w:val="22"/>
                <w:szCs w:val="22"/>
              </w:rPr>
              <w:t>- размещение в ИСР объектов нежилого назначения</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площадь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площадь озелененных территорий участков жилых зданий</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обеспеченность площадками дворового благоустройства (состав, количество и размер)</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xml:space="preserve">- обеспеченность контейнерами для отходов </w:t>
            </w:r>
          </w:p>
        </w:tc>
        <w:tc>
          <w:tcPr>
            <w:tcW w:w="1856" w:type="dxa"/>
          </w:tcPr>
          <w:p w:rsidR="00AC0DE8" w:rsidRPr="00654787" w:rsidRDefault="00AC0DE8" w:rsidP="00C459CF">
            <w:pPr>
              <w:spacing w:line="245" w:lineRule="auto"/>
              <w:jc w:val="center"/>
              <w:rPr>
                <w:bCs/>
                <w:sz w:val="22"/>
                <w:szCs w:val="22"/>
              </w:rPr>
            </w:pPr>
            <w:proofErr w:type="gramStart"/>
            <w:r w:rsidRPr="00654787">
              <w:rPr>
                <w:sz w:val="22"/>
                <w:szCs w:val="22"/>
              </w:rPr>
              <w:t>кг</w:t>
            </w:r>
            <w:proofErr w:type="gramEnd"/>
            <w:r w:rsidRPr="00654787">
              <w:rPr>
                <w:sz w:val="22"/>
                <w:szCs w:val="22"/>
              </w:rPr>
              <w:t xml:space="preserve"> (л) / чел. в год</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sz w:val="22"/>
                <w:szCs w:val="22"/>
              </w:rPr>
            </w:pPr>
            <w:r w:rsidRPr="00654787">
              <w:rPr>
                <w:bCs/>
                <w:sz w:val="22"/>
                <w:szCs w:val="22"/>
              </w:rPr>
              <w:t>- размещение контейнеров для отходов</w:t>
            </w:r>
          </w:p>
        </w:tc>
        <w:tc>
          <w:tcPr>
            <w:tcW w:w="1856" w:type="dxa"/>
          </w:tcPr>
          <w:p w:rsidR="00AC0DE8" w:rsidRPr="00654787" w:rsidRDefault="00AC0DE8" w:rsidP="00C459CF">
            <w:pPr>
              <w:spacing w:line="245" w:lineRule="auto"/>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sz w:val="22"/>
                <w:szCs w:val="22"/>
              </w:rPr>
            </w:pPr>
            <w:r w:rsidRPr="00654787">
              <w:rPr>
                <w:bCs/>
                <w:sz w:val="22"/>
                <w:szCs w:val="22"/>
              </w:rPr>
              <w:t>- расчетные показатели обеспеченности объектами обслуживания населения, проживающего в реконструируемых кварталах</w:t>
            </w:r>
          </w:p>
        </w:tc>
        <w:tc>
          <w:tcPr>
            <w:tcW w:w="1856" w:type="dxa"/>
            <w:vAlign w:val="center"/>
          </w:tcPr>
          <w:p w:rsidR="00AC0DE8" w:rsidRPr="00654787" w:rsidRDefault="00AC0DE8" w:rsidP="00C459CF">
            <w:pPr>
              <w:spacing w:line="245" w:lineRule="auto"/>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sz w:val="22"/>
                <w:szCs w:val="22"/>
              </w:rPr>
            </w:pPr>
            <w:r w:rsidRPr="00654787">
              <w:rPr>
                <w:bCs/>
                <w:sz w:val="22"/>
                <w:szCs w:val="22"/>
              </w:rPr>
              <w:t>- расчетные показатели улично-дорожной сети при реконструкции существующих и проектировании новых улиц и дорог</w:t>
            </w:r>
          </w:p>
        </w:tc>
        <w:tc>
          <w:tcPr>
            <w:tcW w:w="1856" w:type="dxa"/>
            <w:vAlign w:val="center"/>
          </w:tcPr>
          <w:p w:rsidR="00AC0DE8" w:rsidRPr="00654787" w:rsidRDefault="00AC0DE8" w:rsidP="00C459CF">
            <w:pPr>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bCs/>
                <w:sz w:val="22"/>
                <w:szCs w:val="22"/>
              </w:rPr>
            </w:pPr>
            <w:r w:rsidRPr="00654787">
              <w:rPr>
                <w:bCs/>
                <w:sz w:val="22"/>
                <w:szCs w:val="22"/>
              </w:rPr>
              <w:t>- плотность сети улиц и дорог в ИСР и историческом центре</w:t>
            </w:r>
          </w:p>
        </w:tc>
        <w:tc>
          <w:tcPr>
            <w:tcW w:w="1856" w:type="dxa"/>
          </w:tcPr>
          <w:p w:rsidR="00AC0DE8" w:rsidRPr="00654787" w:rsidRDefault="00AC0DE8" w:rsidP="00C459CF">
            <w:pPr>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bCs/>
                <w:sz w:val="22"/>
                <w:szCs w:val="22"/>
              </w:rPr>
            </w:pPr>
            <w:r w:rsidRPr="00654787">
              <w:rPr>
                <w:bCs/>
                <w:sz w:val="22"/>
                <w:szCs w:val="22"/>
              </w:rPr>
              <w:t>- количество мест постоянного и временного хранения легковых автомобилей, в том числе принадлежащих инвалидам</w:t>
            </w:r>
          </w:p>
        </w:tc>
        <w:tc>
          <w:tcPr>
            <w:tcW w:w="1856" w:type="dxa"/>
          </w:tcPr>
          <w:p w:rsidR="00AC0DE8" w:rsidRPr="00654787" w:rsidRDefault="00AC0DE8" w:rsidP="00C459CF">
            <w:pPr>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bCs/>
                <w:sz w:val="22"/>
                <w:szCs w:val="22"/>
              </w:rPr>
            </w:pPr>
            <w:r w:rsidRPr="00654787">
              <w:rPr>
                <w:bCs/>
                <w:sz w:val="22"/>
                <w:szCs w:val="22"/>
              </w:rPr>
              <w:t>- расчетные показатели объектов инженерных сетей</w:t>
            </w:r>
          </w:p>
        </w:tc>
        <w:tc>
          <w:tcPr>
            <w:tcW w:w="1856" w:type="dxa"/>
          </w:tcPr>
          <w:p w:rsidR="00AC0DE8" w:rsidRPr="00654787" w:rsidRDefault="00AC0DE8" w:rsidP="00C459CF">
            <w:pPr>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bCs/>
                <w:sz w:val="22"/>
                <w:szCs w:val="22"/>
              </w:rPr>
              <w:t>- условия безопасности среды проживания населения</w:t>
            </w:r>
            <w:r w:rsidRPr="00654787">
              <w:rPr>
                <w:sz w:val="22"/>
                <w:szCs w:val="22"/>
              </w:rPr>
              <w:t xml:space="preserve"> по санитарно-гигиеническим и противопожарным требованиям</w:t>
            </w:r>
          </w:p>
        </w:tc>
        <w:tc>
          <w:tcPr>
            <w:tcW w:w="1856" w:type="dxa"/>
            <w:vAlign w:val="center"/>
          </w:tcPr>
          <w:p w:rsidR="00AC0DE8" w:rsidRPr="00654787" w:rsidRDefault="00AC0DE8" w:rsidP="00C459CF">
            <w:pPr>
              <w:jc w:val="center"/>
              <w:rPr>
                <w:sz w:val="22"/>
                <w:szCs w:val="22"/>
              </w:rPr>
            </w:pPr>
            <w:r w:rsidRPr="00654787">
              <w:rPr>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rPr>
                <w:bCs/>
                <w:sz w:val="22"/>
                <w:szCs w:val="22"/>
              </w:rPr>
            </w:pPr>
            <w:r w:rsidRPr="00654787">
              <w:rPr>
                <w:bCs/>
                <w:sz w:val="22"/>
                <w:szCs w:val="22"/>
              </w:rPr>
              <w:t>Размещение контейнеров для сбора отходов в ИСР и исторических центрах</w:t>
            </w:r>
            <w:r w:rsidRPr="00654787">
              <w:rPr>
                <w:sz w:val="22"/>
                <w:szCs w:val="22"/>
              </w:rPr>
              <w:t xml:space="preserve"> (м</w:t>
            </w:r>
            <w:r w:rsidRPr="00654787">
              <w:rPr>
                <w:bCs/>
                <w:sz w:val="22"/>
                <w:szCs w:val="22"/>
              </w:rPr>
              <w:t>инимальные расстояния до световых проемов)</w:t>
            </w:r>
          </w:p>
        </w:tc>
        <w:tc>
          <w:tcPr>
            <w:tcW w:w="1856" w:type="dxa"/>
            <w:vAlign w:val="center"/>
          </w:tcPr>
          <w:p w:rsidR="00AC0DE8" w:rsidRPr="00654787" w:rsidRDefault="00AC0DE8" w:rsidP="00C459CF">
            <w:pPr>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rPr>
                <w:bCs/>
                <w:sz w:val="22"/>
                <w:szCs w:val="22"/>
              </w:rPr>
            </w:pPr>
            <w:r w:rsidRPr="00654787">
              <w:rPr>
                <w:bCs/>
                <w:sz w:val="22"/>
                <w:szCs w:val="22"/>
              </w:rPr>
              <w:t>Расчетные показатели и нормативные параметры градостроительного проектирования при реконструкции периферийных районов городских округов и городских поселений</w:t>
            </w:r>
          </w:p>
        </w:tc>
        <w:tc>
          <w:tcPr>
            <w:tcW w:w="1856" w:type="dxa"/>
            <w:vAlign w:val="center"/>
          </w:tcPr>
          <w:p w:rsidR="00AC0DE8" w:rsidRPr="00654787" w:rsidRDefault="00AC0DE8" w:rsidP="00C459CF">
            <w:pPr>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line="245" w:lineRule="auto"/>
              <w:rPr>
                <w:sz w:val="22"/>
                <w:szCs w:val="22"/>
              </w:rPr>
            </w:pPr>
            <w:r w:rsidRPr="00654787">
              <w:rPr>
                <w:b/>
                <w:bCs/>
                <w:sz w:val="22"/>
                <w:szCs w:val="22"/>
              </w:rPr>
              <w:lastRenderedPageBreak/>
              <w:t>Нормативы градостроительного проектирования производственных зон</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bCs/>
                <w:sz w:val="22"/>
                <w:szCs w:val="22"/>
              </w:rPr>
            </w:pPr>
            <w:r w:rsidRPr="00654787">
              <w:rPr>
                <w:bCs/>
                <w:sz w:val="22"/>
                <w:szCs w:val="22"/>
              </w:rPr>
              <w:t>Состав производственных зон, градостроительные категории, структурные элементы, границы 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rFonts w:eastAsia="Times New Roman"/>
                <w:b/>
                <w:bCs/>
                <w:i/>
                <w:sz w:val="22"/>
                <w:szCs w:val="22"/>
              </w:rPr>
              <w:t>Классификация, размещение и нормативные параметры производственных зон</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bCs/>
                <w:sz w:val="22"/>
                <w:szCs w:val="22"/>
              </w:rPr>
            </w:pPr>
            <w:r w:rsidRPr="00654787">
              <w:rPr>
                <w:bCs/>
                <w:sz w:val="22"/>
                <w:szCs w:val="22"/>
              </w:rPr>
              <w:t>Классификация производственных зон по нормативным параметрам:</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по величине занимаемой территории</w:t>
            </w:r>
          </w:p>
        </w:tc>
        <w:tc>
          <w:tcPr>
            <w:tcW w:w="1856" w:type="dxa"/>
            <w:vAlign w:val="center"/>
          </w:tcPr>
          <w:p w:rsidR="00AC0DE8" w:rsidRPr="00654787" w:rsidRDefault="00AC0DE8" w:rsidP="00C459CF">
            <w:pPr>
              <w:pStyle w:val="affffffd"/>
              <w:suppressAutoHyphens/>
              <w:spacing w:line="240" w:lineRule="auto"/>
              <w:ind w:left="261" w:hanging="142"/>
              <w:jc w:val="center"/>
              <w:rPr>
                <w:sz w:val="22"/>
                <w:szCs w:val="22"/>
              </w:rPr>
            </w:pPr>
            <w:r w:rsidRPr="00654787">
              <w:rPr>
                <w:bCs/>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по интенсивности использования территории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xml:space="preserve">- по </w:t>
            </w:r>
            <w:r w:rsidRPr="00654787">
              <w:rPr>
                <w:bCs/>
                <w:sz w:val="22"/>
                <w:szCs w:val="22"/>
              </w:rPr>
              <w:t>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vertAlign w:val="superscript"/>
              </w:rPr>
              <w:t xml:space="preserve"> </w:t>
            </w:r>
            <w:r w:rsidRPr="00654787">
              <w:rPr>
                <w:bCs/>
                <w:sz w:val="22"/>
                <w:szCs w:val="22"/>
              </w:rPr>
              <w:t xml:space="preserve">/ га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xml:space="preserve">- по </w:t>
            </w:r>
            <w:r w:rsidRPr="00654787">
              <w:rPr>
                <w:bCs/>
                <w:sz w:val="22"/>
                <w:szCs w:val="22"/>
              </w:rPr>
              <w:t>коэффициенту застройки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xml:space="preserve">- по </w:t>
            </w:r>
            <w:r w:rsidRPr="00654787">
              <w:rPr>
                <w:bCs/>
                <w:sz w:val="22"/>
                <w:szCs w:val="22"/>
              </w:rPr>
              <w:t xml:space="preserve">процент </w:t>
            </w:r>
            <w:proofErr w:type="spellStart"/>
            <w:r w:rsidRPr="00654787">
              <w:rPr>
                <w:bCs/>
                <w:sz w:val="22"/>
                <w:szCs w:val="22"/>
              </w:rPr>
              <w:t>застроенности</w:t>
            </w:r>
            <w:proofErr w:type="spell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xml:space="preserve">- по численности </w:t>
            </w:r>
            <w:proofErr w:type="gramStart"/>
            <w:r w:rsidRPr="00654787">
              <w:rPr>
                <w:sz w:val="22"/>
                <w:szCs w:val="22"/>
              </w:rPr>
              <w:t>работающих</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по величине грузооборота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 xml:space="preserve">авт. / </w:t>
            </w:r>
            <w:proofErr w:type="spellStart"/>
            <w:r w:rsidRPr="00654787">
              <w:rPr>
                <w:sz w:val="22"/>
                <w:szCs w:val="22"/>
              </w:rPr>
              <w:t>сут</w:t>
            </w:r>
            <w:proofErr w:type="spellEnd"/>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pacing w:line="245" w:lineRule="auto"/>
              <w:ind w:left="284" w:hanging="142"/>
              <w:rPr>
                <w:sz w:val="22"/>
                <w:szCs w:val="22"/>
              </w:rPr>
            </w:pPr>
            <w:r w:rsidRPr="00654787">
              <w:rPr>
                <w:sz w:val="22"/>
                <w:szCs w:val="22"/>
              </w:rPr>
              <w:t>- по величине потребляемых ресурсов: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rPr>
                <w:sz w:val="22"/>
                <w:szCs w:val="22"/>
              </w:rPr>
            </w:pPr>
            <w:r w:rsidRPr="00654787">
              <w:rPr>
                <w:bCs/>
                <w:sz w:val="22"/>
                <w:szCs w:val="22"/>
              </w:rPr>
              <w:t xml:space="preserve">- водопотребление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тыс. м</w:t>
            </w:r>
            <w:r w:rsidRPr="00654787">
              <w:rPr>
                <w:sz w:val="22"/>
                <w:szCs w:val="22"/>
                <w:vertAlign w:val="superscript"/>
              </w:rPr>
              <w:t>3</w:t>
            </w:r>
            <w:r w:rsidRPr="00654787">
              <w:rPr>
                <w:sz w:val="22"/>
                <w:szCs w:val="22"/>
              </w:rPr>
              <w:t xml:space="preserve"> / </w:t>
            </w:r>
            <w:proofErr w:type="spellStart"/>
            <w:r w:rsidRPr="00654787">
              <w:rPr>
                <w:sz w:val="22"/>
                <w:szCs w:val="22"/>
              </w:rPr>
              <w:t>сут</w:t>
            </w:r>
            <w:proofErr w:type="spellEnd"/>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rPr>
                <w:sz w:val="22"/>
                <w:szCs w:val="22"/>
              </w:rPr>
            </w:pPr>
            <w:r w:rsidRPr="00654787">
              <w:rPr>
                <w:bCs/>
                <w:sz w:val="22"/>
                <w:szCs w:val="22"/>
              </w:rPr>
              <w:t xml:space="preserve">- теплопотребление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Гкал / час</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rPr>
                <w:sz w:val="22"/>
                <w:szCs w:val="22"/>
              </w:rPr>
            </w:pPr>
            <w:r w:rsidRPr="00654787">
              <w:rPr>
                <w:sz w:val="22"/>
                <w:szCs w:val="22"/>
              </w:rPr>
              <w:t>Нормативные параметры размещения производственных зон и производственных объектов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Расчетные показатели и нормативные параметры градостроительного проектирования 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xml:space="preserve">- средние затраты времени на одну поездку от мест проживания до мест приложения труда </w:t>
            </w:r>
            <w:r w:rsidRPr="00654787">
              <w:rPr>
                <w:bCs/>
                <w:sz w:val="22"/>
                <w:szCs w:val="22"/>
              </w:rPr>
              <w:t>для 90 % трудящихся</w:t>
            </w:r>
          </w:p>
        </w:tc>
        <w:tc>
          <w:tcPr>
            <w:tcW w:w="1856" w:type="dxa"/>
            <w:vAlign w:val="center"/>
          </w:tcPr>
          <w:p w:rsidR="00AC0DE8" w:rsidRPr="00654787" w:rsidRDefault="00AC0DE8" w:rsidP="00C459CF">
            <w:pPr>
              <w:jc w:val="center"/>
              <w:rPr>
                <w:sz w:val="22"/>
                <w:szCs w:val="22"/>
              </w:rP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xml:space="preserve">- территория, </w:t>
            </w:r>
            <w:r w:rsidRPr="00654787">
              <w:rPr>
                <w:bCs/>
                <w:sz w:val="22"/>
                <w:szCs w:val="22"/>
              </w:rPr>
              <w:t>занимаемая площадками производственных и вспомогательных объектов, объектами обслуживания</w:t>
            </w:r>
          </w:p>
        </w:tc>
        <w:tc>
          <w:tcPr>
            <w:tcW w:w="1856" w:type="dxa"/>
            <w:vAlign w:val="center"/>
          </w:tcPr>
          <w:p w:rsidR="00AC0DE8" w:rsidRPr="00654787" w:rsidRDefault="00AC0DE8" w:rsidP="00C459CF">
            <w:pPr>
              <w:ind w:left="261" w:hanging="142"/>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pacing w:val="-2"/>
                <w:sz w:val="22"/>
                <w:szCs w:val="22"/>
              </w:rPr>
              <w:t>- нормативный размер земельного участка промышленного предприятия</w:t>
            </w:r>
          </w:p>
        </w:tc>
        <w:tc>
          <w:tcPr>
            <w:tcW w:w="1856" w:type="dxa"/>
            <w:vAlign w:val="center"/>
          </w:tcPr>
          <w:p w:rsidR="00AC0DE8" w:rsidRPr="00654787" w:rsidRDefault="00AC0DE8" w:rsidP="00C459CF">
            <w:pPr>
              <w:ind w:left="261" w:hanging="142"/>
              <w:jc w:val="center"/>
              <w:rPr>
                <w:sz w:val="22"/>
                <w:szCs w:val="22"/>
              </w:rPr>
            </w:pPr>
            <w:r w:rsidRPr="00654787">
              <w:rPr>
                <w:bCs/>
                <w:spacing w:val="-2"/>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показатели нормативной плотности застройки площадок промышленных предприятий</w:t>
            </w:r>
          </w:p>
        </w:tc>
        <w:tc>
          <w:tcPr>
            <w:tcW w:w="1856" w:type="dxa"/>
            <w:vAlign w:val="center"/>
          </w:tcPr>
          <w:p w:rsidR="00AC0DE8" w:rsidRPr="00654787" w:rsidRDefault="00AC0DE8" w:rsidP="00C459CF">
            <w:pPr>
              <w:ind w:left="261" w:hanging="142"/>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pacing w:val="-2"/>
                <w:sz w:val="22"/>
                <w:szCs w:val="22"/>
              </w:rPr>
              <w:t>- коэффициент застройки</w:t>
            </w:r>
          </w:p>
        </w:tc>
        <w:tc>
          <w:tcPr>
            <w:tcW w:w="1856" w:type="dxa"/>
            <w:vAlign w:val="center"/>
          </w:tcPr>
          <w:p w:rsidR="00AC0DE8" w:rsidRPr="00654787" w:rsidRDefault="00AC0DE8" w:rsidP="00C459CF">
            <w:pPr>
              <w:ind w:left="261" w:hanging="142"/>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pacing w:val="-2"/>
                <w:sz w:val="22"/>
                <w:szCs w:val="22"/>
              </w:rPr>
              <w:t>- коэффициент плотности застройки</w:t>
            </w:r>
          </w:p>
        </w:tc>
        <w:tc>
          <w:tcPr>
            <w:tcW w:w="1856" w:type="dxa"/>
            <w:vAlign w:val="center"/>
          </w:tcPr>
          <w:p w:rsidR="00AC0DE8" w:rsidRPr="00654787" w:rsidRDefault="00AC0DE8" w:rsidP="00C459CF">
            <w:pPr>
              <w:ind w:left="261" w:hanging="142"/>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санитарно-защитные зоны производственных объектов</w:t>
            </w:r>
          </w:p>
        </w:tc>
        <w:tc>
          <w:tcPr>
            <w:tcW w:w="1856" w:type="dxa"/>
          </w:tcPr>
          <w:p w:rsidR="00AC0DE8" w:rsidRPr="00654787" w:rsidRDefault="00AC0DE8" w:rsidP="00C459CF">
            <w:pPr>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xml:space="preserve">- противопожарные расстояния </w:t>
            </w:r>
          </w:p>
        </w:tc>
        <w:tc>
          <w:tcPr>
            <w:tcW w:w="1856" w:type="dxa"/>
          </w:tcPr>
          <w:p w:rsidR="00AC0DE8" w:rsidRPr="00654787" w:rsidRDefault="00AC0DE8" w:rsidP="00C459CF">
            <w:pPr>
              <w:jc w:val="center"/>
              <w:rPr>
                <w:sz w:val="22"/>
                <w:szCs w:val="22"/>
              </w:rPr>
            </w:pPr>
            <w:r w:rsidRPr="00654787">
              <w:rPr>
                <w:sz w:val="22"/>
                <w:szCs w:val="22"/>
              </w:rPr>
              <w:t xml:space="preserve">по </w:t>
            </w:r>
          </w:p>
          <w:p w:rsidR="00AC0DE8" w:rsidRPr="00654787" w:rsidRDefault="00AC0DE8" w:rsidP="00C459CF">
            <w:pPr>
              <w:jc w:val="center"/>
              <w:rPr>
                <w:sz w:val="22"/>
                <w:szCs w:val="22"/>
              </w:rPr>
            </w:pPr>
            <w:r w:rsidRPr="00654787">
              <w:rPr>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xml:space="preserve">- размещение подразделений пожарной охраны </w:t>
            </w:r>
          </w:p>
        </w:tc>
        <w:tc>
          <w:tcPr>
            <w:tcW w:w="1856" w:type="dxa"/>
          </w:tcPr>
          <w:p w:rsidR="00AC0DE8" w:rsidRPr="00654787" w:rsidRDefault="00AC0DE8" w:rsidP="00C459CF">
            <w:pPr>
              <w:jc w:val="center"/>
              <w:rPr>
                <w:sz w:val="22"/>
                <w:szCs w:val="22"/>
              </w:rPr>
            </w:pPr>
            <w:r w:rsidRPr="00654787">
              <w:rPr>
                <w:sz w:val="22"/>
                <w:szCs w:val="22"/>
              </w:rPr>
              <w:t xml:space="preserve">В соответствии с </w:t>
            </w:r>
            <w:r w:rsidRPr="00654787">
              <w:rPr>
                <w:sz w:val="22"/>
                <w:szCs w:val="22"/>
              </w:rPr>
              <w:lastRenderedPageBreak/>
              <w:t xml:space="preserve">Федеральным законом </w:t>
            </w:r>
            <w:r w:rsidRPr="00654787">
              <w:rPr>
                <w:bCs/>
                <w:sz w:val="22"/>
                <w:szCs w:val="22"/>
              </w:rPr>
              <w:t xml:space="preserve">от 22.07.2008 № 123-ФЗ и </w:t>
            </w:r>
            <w:r w:rsidRPr="00654787">
              <w:rPr>
                <w:sz w:val="22"/>
                <w:szCs w:val="22"/>
              </w:rPr>
              <w:t>СП 11.13130.2009</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lastRenderedPageBreak/>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удаленность производственных зон от головных источников инженерного обеспечения:</w:t>
            </w:r>
          </w:p>
          <w:p w:rsidR="00AC0DE8" w:rsidRPr="00654787" w:rsidRDefault="00AC0DE8" w:rsidP="00C459CF">
            <w:pPr>
              <w:tabs>
                <w:tab w:val="left" w:pos="7740"/>
              </w:tabs>
              <w:ind w:left="426" w:hanging="142"/>
              <w:rPr>
                <w:sz w:val="22"/>
                <w:szCs w:val="22"/>
              </w:rPr>
            </w:pPr>
            <w:r w:rsidRPr="00654787">
              <w:rPr>
                <w:sz w:val="22"/>
                <w:szCs w:val="22"/>
              </w:rPr>
              <w:t xml:space="preserve">- от ТЭЦ или </w:t>
            </w:r>
            <w:proofErr w:type="spellStart"/>
            <w:r w:rsidRPr="00654787">
              <w:rPr>
                <w:sz w:val="22"/>
                <w:szCs w:val="22"/>
              </w:rPr>
              <w:t>тепломагистрали</w:t>
            </w:r>
            <w:proofErr w:type="spellEnd"/>
            <w:r w:rsidRPr="00654787">
              <w:rPr>
                <w:sz w:val="22"/>
                <w:szCs w:val="22"/>
              </w:rPr>
              <w:t xml:space="preserve"> мощностью 1000 и более Гкал/час;</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км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ind w:left="426" w:hanging="142"/>
              <w:rPr>
                <w:sz w:val="22"/>
                <w:szCs w:val="22"/>
              </w:rPr>
            </w:pPr>
            <w:r w:rsidRPr="00654787">
              <w:rPr>
                <w:sz w:val="22"/>
                <w:szCs w:val="22"/>
              </w:rPr>
              <w:t>- от водопроводного узла, станции или водовода мощностью более 100 тыс. м</w:t>
            </w:r>
            <w:r w:rsidRPr="00654787">
              <w:rPr>
                <w:sz w:val="22"/>
                <w:szCs w:val="22"/>
                <w:vertAlign w:val="superscript"/>
              </w:rPr>
              <w:t>3</w:t>
            </w:r>
            <w:r w:rsidRPr="00654787">
              <w:rPr>
                <w:sz w:val="22"/>
                <w:szCs w:val="22"/>
              </w:rPr>
              <w:t>/сутки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км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сбор и удаление производственных и бытовых сточных вод на объектах производственной зоны</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размещение инженерных коммуникаций производственных объектов и их групп</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СП 18.13330.2011</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транспортные выезды и примыкания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xml:space="preserve">- </w:t>
            </w:r>
            <w:proofErr w:type="spellStart"/>
            <w:r w:rsidRPr="00654787">
              <w:rPr>
                <w:sz w:val="22"/>
                <w:szCs w:val="22"/>
              </w:rPr>
              <w:t>приобъектные</w:t>
            </w:r>
            <w:proofErr w:type="spellEnd"/>
            <w:r w:rsidRPr="00654787">
              <w:rPr>
                <w:sz w:val="22"/>
                <w:szCs w:val="22"/>
              </w:rPr>
              <w:t xml:space="preserve"> автостоянки для </w:t>
            </w:r>
            <w:proofErr w:type="gramStart"/>
            <w:r w:rsidRPr="00654787">
              <w:rPr>
                <w:sz w:val="22"/>
                <w:szCs w:val="22"/>
              </w:rPr>
              <w:t>работающих</w:t>
            </w:r>
            <w:proofErr w:type="gramEnd"/>
          </w:p>
        </w:tc>
        <w:tc>
          <w:tcPr>
            <w:tcW w:w="1856" w:type="dxa"/>
          </w:tcPr>
          <w:p w:rsidR="00AC0DE8" w:rsidRPr="00654787" w:rsidRDefault="00AC0DE8" w:rsidP="00C459CF">
            <w:pPr>
              <w:jc w:val="center"/>
              <w:rPr>
                <w:sz w:val="22"/>
                <w:szCs w:val="22"/>
              </w:rPr>
            </w:pPr>
            <w:proofErr w:type="spellStart"/>
            <w:r w:rsidRPr="00654787">
              <w:rPr>
                <w:sz w:val="22"/>
                <w:szCs w:val="22"/>
              </w:rPr>
              <w:t>машино</w:t>
            </w:r>
            <w:proofErr w:type="spellEnd"/>
            <w:r w:rsidRPr="00654787">
              <w:rPr>
                <w:sz w:val="22"/>
                <w:szCs w:val="22"/>
              </w:rPr>
              <w:t>-место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bCs/>
                <w:sz w:val="22"/>
                <w:szCs w:val="22"/>
              </w:rPr>
              <w:t xml:space="preserve">- </w:t>
            </w:r>
            <w:proofErr w:type="spellStart"/>
            <w:r w:rsidRPr="00654787">
              <w:rPr>
                <w:bCs/>
                <w:sz w:val="22"/>
                <w:szCs w:val="22"/>
              </w:rPr>
              <w:t>внутриобъектные</w:t>
            </w:r>
            <w:proofErr w:type="spellEnd"/>
            <w:r w:rsidRPr="00654787">
              <w:rPr>
                <w:bCs/>
                <w:sz w:val="22"/>
                <w:szCs w:val="22"/>
              </w:rPr>
              <w:t xml:space="preserve"> производственные дороги, гидравлический, конвейерный </w:t>
            </w:r>
            <w:r w:rsidRPr="00654787">
              <w:rPr>
                <w:bCs/>
                <w:spacing w:val="-2"/>
                <w:sz w:val="22"/>
                <w:szCs w:val="22"/>
              </w:rPr>
              <w:t>транспорт</w:t>
            </w:r>
          </w:p>
        </w:tc>
        <w:tc>
          <w:tcPr>
            <w:tcW w:w="1856" w:type="dxa"/>
          </w:tcPr>
          <w:p w:rsidR="00AC0DE8" w:rsidRPr="00654787" w:rsidRDefault="00AC0DE8" w:rsidP="00C459CF">
            <w:pPr>
              <w:ind w:left="-57" w:right="-57"/>
              <w:jc w:val="center"/>
              <w:rPr>
                <w:bCs/>
                <w:spacing w:val="-2"/>
                <w:sz w:val="22"/>
                <w:szCs w:val="22"/>
              </w:rPr>
            </w:pPr>
            <w:r w:rsidRPr="00654787">
              <w:rPr>
                <w:bCs/>
                <w:spacing w:val="-2"/>
                <w:sz w:val="22"/>
                <w:szCs w:val="22"/>
              </w:rPr>
              <w:t>по СП 18.13330.2011,</w:t>
            </w:r>
          </w:p>
          <w:p w:rsidR="00AC0DE8" w:rsidRPr="00654787" w:rsidRDefault="00AC0DE8" w:rsidP="00C459CF">
            <w:pPr>
              <w:ind w:left="-57" w:right="-57"/>
              <w:jc w:val="center"/>
              <w:rPr>
                <w:sz w:val="22"/>
                <w:szCs w:val="22"/>
              </w:rPr>
            </w:pPr>
            <w:r w:rsidRPr="00654787">
              <w:rPr>
                <w:bCs/>
                <w:sz w:val="22"/>
                <w:szCs w:val="22"/>
              </w:rPr>
              <w:t>СП 37.13330.2012</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pacing w:val="-2"/>
                <w:sz w:val="22"/>
                <w:szCs w:val="22"/>
              </w:rPr>
              <w:t>- размещение мест захоронения отходов производства</w:t>
            </w:r>
          </w:p>
        </w:tc>
        <w:tc>
          <w:tcPr>
            <w:tcW w:w="1856" w:type="dxa"/>
          </w:tcPr>
          <w:p w:rsidR="00AC0DE8" w:rsidRPr="00654787" w:rsidRDefault="00AC0DE8" w:rsidP="00C459CF">
            <w:pPr>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размещение проходных пунктов</w:t>
            </w:r>
          </w:p>
        </w:tc>
        <w:tc>
          <w:tcPr>
            <w:tcW w:w="1856" w:type="dxa"/>
          </w:tcPr>
          <w:p w:rsidR="00AC0DE8" w:rsidRPr="00654787" w:rsidRDefault="00AC0DE8" w:rsidP="00C459CF">
            <w:pPr>
              <w:jc w:val="center"/>
              <w:rPr>
                <w:sz w:val="22"/>
                <w:szCs w:val="22"/>
              </w:rPr>
            </w:pPr>
            <w:r w:rsidRPr="00654787">
              <w:rPr>
                <w:bCs/>
                <w:spacing w:val="-2"/>
                <w:sz w:val="22"/>
                <w:szCs w:val="22"/>
              </w:rPr>
              <w:t>км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pacing w:val="-2"/>
                <w:sz w:val="22"/>
                <w:szCs w:val="22"/>
              </w:rPr>
              <w:t>- расстояние от проходных пунктов до входов в санитарно-бытовые помещения основных цехов</w:t>
            </w:r>
          </w:p>
        </w:tc>
        <w:tc>
          <w:tcPr>
            <w:tcW w:w="1856" w:type="dxa"/>
            <w:vAlign w:val="center"/>
          </w:tcPr>
          <w:p w:rsidR="00AC0DE8" w:rsidRPr="00654787" w:rsidRDefault="00AC0DE8" w:rsidP="00C459CF">
            <w:pPr>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площадь участков озеленения</w:t>
            </w:r>
          </w:p>
        </w:tc>
        <w:tc>
          <w:tcPr>
            <w:tcW w:w="1856" w:type="dxa"/>
          </w:tcPr>
          <w:p w:rsidR="00AC0DE8" w:rsidRPr="00654787" w:rsidRDefault="00AC0DE8" w:rsidP="00C459CF">
            <w:pPr>
              <w:ind w:left="85" w:right="-57" w:hanging="142"/>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работающего,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bCs/>
                <w:sz w:val="22"/>
                <w:szCs w:val="22"/>
              </w:rPr>
              <w:t>- расстояния от производственных, административных зданий и сооружений, объектов инженерной и транспортной инфраструктур до зеленых насаждений</w:t>
            </w:r>
          </w:p>
        </w:tc>
        <w:tc>
          <w:tcPr>
            <w:tcW w:w="1856" w:type="dxa"/>
            <w:vAlign w:val="center"/>
          </w:tcPr>
          <w:p w:rsidR="00AC0DE8" w:rsidRPr="00654787" w:rsidRDefault="00AC0DE8" w:rsidP="00C459CF">
            <w:pPr>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bCs/>
                <w:sz w:val="22"/>
                <w:szCs w:val="22"/>
              </w:rPr>
              <w:t>- размеры площадок для отдыха и физкультурных упражнений работающих</w:t>
            </w:r>
          </w:p>
        </w:tc>
        <w:tc>
          <w:tcPr>
            <w:tcW w:w="1856" w:type="dxa"/>
          </w:tcPr>
          <w:p w:rsidR="00AC0DE8" w:rsidRPr="00654787" w:rsidRDefault="00AC0DE8" w:rsidP="00C459CF">
            <w:pPr>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работающего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xml:space="preserve">- размещение </w:t>
            </w:r>
            <w:r w:rsidRPr="00654787">
              <w:rPr>
                <w:bCs/>
                <w:sz w:val="22"/>
                <w:szCs w:val="22"/>
              </w:rPr>
              <w:t>площадок для отдыха и физкультурных упражнений работающих</w:t>
            </w:r>
          </w:p>
        </w:tc>
        <w:tc>
          <w:tcPr>
            <w:tcW w:w="1856" w:type="dxa"/>
            <w:vAlign w:val="center"/>
          </w:tcPr>
          <w:p w:rsidR="00AC0DE8" w:rsidRPr="00654787" w:rsidRDefault="00AC0DE8" w:rsidP="00C459CF">
            <w:pPr>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lastRenderedPageBreak/>
              <w:t>Иные виды производственных зон (научно-производственные зоны и другие)</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нормативные параметры градостроительного проектирования научно-производственных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состав и размещение научно-производственных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xml:space="preserve">- </w:t>
            </w:r>
            <w:r w:rsidRPr="00654787">
              <w:rPr>
                <w:spacing w:val="-2"/>
                <w:sz w:val="22"/>
                <w:szCs w:val="22"/>
              </w:rPr>
              <w:t>размещение жилой застройки в научно-производственных зонах</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коэффициент застройки</w:t>
            </w:r>
          </w:p>
        </w:tc>
        <w:tc>
          <w:tcPr>
            <w:tcW w:w="1856" w:type="dxa"/>
          </w:tcPr>
          <w:p w:rsidR="00AC0DE8" w:rsidRPr="00654787" w:rsidRDefault="00AC0DE8" w:rsidP="00C459CF">
            <w:pPr>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xml:space="preserve">- коэффициент плотности застройки </w:t>
            </w:r>
          </w:p>
        </w:tc>
        <w:tc>
          <w:tcPr>
            <w:tcW w:w="1856" w:type="dxa"/>
          </w:tcPr>
          <w:p w:rsidR="00AC0DE8" w:rsidRPr="00654787" w:rsidRDefault="00AC0DE8" w:rsidP="00C459CF">
            <w:pPr>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bCs/>
                <w:sz w:val="22"/>
                <w:szCs w:val="22"/>
              </w:rPr>
              <w:t>- размеры земельных участков научных учреждений</w:t>
            </w:r>
          </w:p>
        </w:tc>
        <w:tc>
          <w:tcPr>
            <w:tcW w:w="1856" w:type="dxa"/>
          </w:tcPr>
          <w:p w:rsidR="00AC0DE8" w:rsidRPr="00654787" w:rsidRDefault="00AC0DE8" w:rsidP="00C459CF">
            <w:pPr>
              <w:ind w:left="142" w:hanging="142"/>
              <w:jc w:val="center"/>
              <w:rPr>
                <w:bCs/>
                <w:sz w:val="22"/>
                <w:szCs w:val="22"/>
              </w:rPr>
            </w:pPr>
            <w:r w:rsidRPr="00654787">
              <w:rPr>
                <w:bCs/>
                <w:sz w:val="22"/>
                <w:szCs w:val="22"/>
              </w:rPr>
              <w:t xml:space="preserve">га / </w:t>
            </w:r>
            <w:smartTag w:uri="urn:schemas-microsoft-com:office:smarttags" w:element="metricconverter">
              <w:smartTagPr>
                <w:attr w:name="ProductID" w:val="1000 м2"/>
              </w:smartTagPr>
              <w:r w:rsidRPr="00654787">
                <w:rPr>
                  <w:bCs/>
                  <w:sz w:val="22"/>
                  <w:szCs w:val="22"/>
                </w:rPr>
                <w:t>1000 м</w:t>
              </w:r>
              <w:proofErr w:type="gramStart"/>
              <w:r w:rsidRPr="00654787">
                <w:rPr>
                  <w:bCs/>
                  <w:sz w:val="22"/>
                  <w:szCs w:val="22"/>
                  <w:vertAlign w:val="superscript"/>
                </w:rPr>
                <w:t>2</w:t>
              </w:r>
            </w:smartTag>
            <w:proofErr w:type="gramEnd"/>
            <w:r w:rsidRPr="00654787">
              <w:rPr>
                <w:bCs/>
                <w:sz w:val="22"/>
                <w:szCs w:val="22"/>
              </w:rPr>
              <w:t xml:space="preserve"> </w:t>
            </w:r>
          </w:p>
          <w:p w:rsidR="00AC0DE8" w:rsidRPr="00654787" w:rsidRDefault="00AC0DE8" w:rsidP="00C459CF">
            <w:pPr>
              <w:ind w:left="142" w:hanging="142"/>
              <w:jc w:val="center"/>
              <w:rPr>
                <w:bCs/>
                <w:sz w:val="22"/>
                <w:szCs w:val="22"/>
              </w:rPr>
            </w:pPr>
            <w:r w:rsidRPr="00654787">
              <w:rPr>
                <w:bCs/>
                <w:sz w:val="22"/>
                <w:szCs w:val="22"/>
              </w:rPr>
              <w:t>общей площади</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xml:space="preserve">- коэффициент плотности застройки участков научных учреждений </w:t>
            </w:r>
            <w:r w:rsidRPr="00654787">
              <w:rPr>
                <w:bCs/>
                <w:sz w:val="22"/>
                <w:szCs w:val="22"/>
              </w:rPr>
              <w:t>естественных и технических наук; общественных наук</w:t>
            </w:r>
          </w:p>
        </w:tc>
        <w:tc>
          <w:tcPr>
            <w:tcW w:w="1856" w:type="dxa"/>
            <w:vAlign w:val="center"/>
          </w:tcPr>
          <w:p w:rsidR="00AC0DE8" w:rsidRPr="00654787" w:rsidRDefault="00AC0DE8" w:rsidP="00C459CF">
            <w:pPr>
              <w:ind w:left="17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площадь участков озеленения</w:t>
            </w:r>
          </w:p>
        </w:tc>
        <w:tc>
          <w:tcPr>
            <w:tcW w:w="1856" w:type="dxa"/>
          </w:tcPr>
          <w:p w:rsidR="00AC0DE8" w:rsidRPr="00654787" w:rsidRDefault="00AC0DE8" w:rsidP="00C459CF">
            <w:pPr>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работающего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общая площадь озеленения</w:t>
            </w:r>
          </w:p>
        </w:tc>
        <w:tc>
          <w:tcPr>
            <w:tcW w:w="1856" w:type="dxa"/>
          </w:tcPr>
          <w:p w:rsidR="00AC0DE8" w:rsidRPr="00654787" w:rsidRDefault="00AC0DE8" w:rsidP="00C459CF">
            <w:pPr>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39" w:lineRule="auto"/>
              <w:ind w:left="284" w:hanging="142"/>
              <w:rPr>
                <w:sz w:val="22"/>
                <w:szCs w:val="22"/>
              </w:rPr>
            </w:pPr>
            <w:r w:rsidRPr="00654787">
              <w:rPr>
                <w:sz w:val="22"/>
                <w:szCs w:val="22"/>
              </w:rPr>
              <w:t xml:space="preserve">- </w:t>
            </w:r>
            <w:proofErr w:type="spellStart"/>
            <w:r w:rsidRPr="00654787">
              <w:rPr>
                <w:sz w:val="22"/>
                <w:szCs w:val="22"/>
              </w:rPr>
              <w:t>приобъектные</w:t>
            </w:r>
            <w:proofErr w:type="spellEnd"/>
            <w:r w:rsidRPr="00654787">
              <w:rPr>
                <w:sz w:val="22"/>
                <w:szCs w:val="22"/>
              </w:rPr>
              <w:t xml:space="preserve"> автостоянки для </w:t>
            </w:r>
            <w:proofErr w:type="gramStart"/>
            <w:r w:rsidRPr="00654787">
              <w:rPr>
                <w:sz w:val="22"/>
                <w:szCs w:val="22"/>
              </w:rPr>
              <w:t>работающих</w:t>
            </w:r>
            <w:proofErr w:type="gramEnd"/>
          </w:p>
        </w:tc>
        <w:tc>
          <w:tcPr>
            <w:tcW w:w="1856" w:type="dxa"/>
          </w:tcPr>
          <w:p w:rsidR="00AC0DE8" w:rsidRPr="00654787" w:rsidRDefault="00AC0DE8" w:rsidP="00C459CF">
            <w:pPr>
              <w:jc w:val="center"/>
              <w:rPr>
                <w:sz w:val="22"/>
                <w:szCs w:val="22"/>
              </w:rPr>
            </w:pPr>
            <w:proofErr w:type="spellStart"/>
            <w:r w:rsidRPr="00654787">
              <w:rPr>
                <w:sz w:val="22"/>
                <w:szCs w:val="22"/>
              </w:rPr>
              <w:t>машино</w:t>
            </w:r>
            <w:proofErr w:type="spellEnd"/>
            <w:r w:rsidRPr="00654787">
              <w:rPr>
                <w:sz w:val="22"/>
                <w:szCs w:val="22"/>
              </w:rPr>
              <w:t>-мест / ед. изм.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sz w:val="22"/>
                <w:szCs w:val="22"/>
              </w:rPr>
            </w:pPr>
            <w:r w:rsidRPr="00654787">
              <w:rPr>
                <w:bCs/>
                <w:sz w:val="22"/>
                <w:szCs w:val="22"/>
              </w:rPr>
              <w:t xml:space="preserve">- условия безопасности </w:t>
            </w:r>
            <w:r w:rsidRPr="00654787">
              <w:rPr>
                <w:sz w:val="22"/>
                <w:szCs w:val="22"/>
              </w:rPr>
              <w:t>по санитарно-гигиеническим и противопожарным требованиям</w:t>
            </w:r>
          </w:p>
        </w:tc>
        <w:tc>
          <w:tcPr>
            <w:tcW w:w="1856" w:type="dxa"/>
          </w:tcPr>
          <w:p w:rsidR="00AC0DE8" w:rsidRPr="00654787" w:rsidRDefault="00AC0DE8" w:rsidP="00C459CF">
            <w:pPr>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sz w:val="22"/>
                <w:szCs w:val="22"/>
              </w:rPr>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rPr>
                <w:sz w:val="22"/>
                <w:szCs w:val="22"/>
              </w:rPr>
            </w:pPr>
            <w:r w:rsidRPr="00654787">
              <w:rPr>
                <w:sz w:val="22"/>
                <w:szCs w:val="22"/>
              </w:rPr>
              <w:t>по</w:t>
            </w:r>
          </w:p>
          <w:p w:rsidR="00AC0DE8" w:rsidRPr="00654787" w:rsidRDefault="00AC0DE8" w:rsidP="00C459CF">
            <w:pPr>
              <w:jc w:val="center"/>
              <w:rPr>
                <w:sz w:val="22"/>
                <w:szCs w:val="22"/>
              </w:rPr>
            </w:pPr>
            <w:r w:rsidRPr="00654787">
              <w:rPr>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12"/>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rPr>
                <w:sz w:val="22"/>
                <w:szCs w:val="22"/>
              </w:rPr>
            </w:pPr>
            <w:r w:rsidRPr="00654787">
              <w:rPr>
                <w:b/>
                <w:i/>
                <w:sz w:val="22"/>
                <w:szCs w:val="22"/>
              </w:rPr>
              <w:t>Нормативные параметры коммунально-складских зон</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right="-57"/>
              <w:rPr>
                <w:sz w:val="22"/>
                <w:szCs w:val="22"/>
              </w:rPr>
            </w:pPr>
            <w:r w:rsidRPr="00654787">
              <w:rPr>
                <w:sz w:val="22"/>
                <w:szCs w:val="22"/>
              </w:rPr>
              <w:t>Нормативные параметры размещения складских объектов различного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right="-57"/>
              <w:rPr>
                <w:sz w:val="22"/>
                <w:szCs w:val="22"/>
              </w:rPr>
            </w:pPr>
            <w:r w:rsidRPr="00654787">
              <w:rPr>
                <w:sz w:val="22"/>
                <w:szCs w:val="22"/>
              </w:rPr>
              <w:t>Расчетные показатели и нормативные параметры градостроительного проектирования коммунально-складских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sz w:val="22"/>
                <w:szCs w:val="22"/>
              </w:rPr>
            </w:pPr>
            <w:r w:rsidRPr="00654787">
              <w:rPr>
                <w:bCs/>
                <w:sz w:val="22"/>
                <w:szCs w:val="22"/>
              </w:rPr>
              <w:t>- показатели нормативной плотности застройки объектов, расположенных в коммунально-складских зонах</w:t>
            </w:r>
          </w:p>
        </w:tc>
        <w:tc>
          <w:tcPr>
            <w:tcW w:w="1856" w:type="dxa"/>
          </w:tcPr>
          <w:p w:rsidR="00AC0DE8" w:rsidRPr="00654787" w:rsidRDefault="00AC0DE8" w:rsidP="00C459CF">
            <w:pPr>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39" w:lineRule="auto"/>
              <w:ind w:left="284" w:hanging="142"/>
              <w:rPr>
                <w:sz w:val="22"/>
                <w:szCs w:val="22"/>
              </w:rPr>
            </w:pPr>
            <w:r w:rsidRPr="00654787">
              <w:rPr>
                <w:bCs/>
                <w:sz w:val="22"/>
                <w:szCs w:val="22"/>
              </w:rPr>
              <w:t>-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w:t>
            </w:r>
          </w:p>
        </w:tc>
        <w:tc>
          <w:tcPr>
            <w:tcW w:w="1856" w:type="dxa"/>
            <w:vAlign w:val="center"/>
          </w:tcPr>
          <w:p w:rsidR="00AC0DE8" w:rsidRPr="00654787" w:rsidRDefault="00AC0DE8" w:rsidP="00C459CF">
            <w:pPr>
              <w:jc w:val="center"/>
              <w:rPr>
                <w:sz w:val="22"/>
                <w:szCs w:val="22"/>
              </w:rPr>
            </w:pPr>
            <w:proofErr w:type="gramStart"/>
            <w:r w:rsidRPr="00654787">
              <w:rPr>
                <w:bCs/>
                <w:sz w:val="22"/>
                <w:szCs w:val="22"/>
              </w:rPr>
              <w:t>га</w:t>
            </w:r>
            <w:proofErr w:type="gramEnd"/>
            <w:r w:rsidRPr="00654787">
              <w:rPr>
                <w:bCs/>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hanging="142"/>
              <w:rPr>
                <w:sz w:val="22"/>
                <w:szCs w:val="22"/>
              </w:rPr>
            </w:pPr>
            <w:r w:rsidRPr="00654787">
              <w:rPr>
                <w:bCs/>
                <w:sz w:val="22"/>
                <w:szCs w:val="22"/>
              </w:rPr>
              <w:t>- размеры земельных участков логистических центров и комплексов складов, предназначенных для обслуживания территорий городского округа, городского поселения</w:t>
            </w:r>
          </w:p>
        </w:tc>
        <w:tc>
          <w:tcPr>
            <w:tcW w:w="1856" w:type="dxa"/>
            <w:vAlign w:val="center"/>
          </w:tcPr>
          <w:p w:rsidR="00AC0DE8" w:rsidRPr="00654787" w:rsidRDefault="00AC0DE8" w:rsidP="00C459CF">
            <w:pPr>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vertAlign w:val="superscript"/>
              </w:rPr>
              <w:t xml:space="preserve"> </w:t>
            </w:r>
            <w:r w:rsidRPr="00654787">
              <w:rPr>
                <w:bCs/>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sz w:val="22"/>
                <w:szCs w:val="22"/>
              </w:rPr>
            </w:pPr>
            <w:r w:rsidRPr="00654787">
              <w:rPr>
                <w:bCs/>
                <w:sz w:val="22"/>
                <w:szCs w:val="22"/>
              </w:rPr>
              <w:t xml:space="preserve">- размеры земельных участков коммунально-складских зон для </w:t>
            </w:r>
            <w:r w:rsidRPr="00654787">
              <w:rPr>
                <w:bCs/>
                <w:sz w:val="22"/>
                <w:szCs w:val="22"/>
              </w:rPr>
              <w:lastRenderedPageBreak/>
              <w:t>обслуживания лечащихся и отдыхающих в санаториях и домах отдыха</w:t>
            </w:r>
          </w:p>
        </w:tc>
        <w:tc>
          <w:tcPr>
            <w:tcW w:w="1856" w:type="dxa"/>
            <w:vAlign w:val="center"/>
          </w:tcPr>
          <w:p w:rsidR="00AC0DE8" w:rsidRPr="00654787" w:rsidRDefault="00AC0DE8" w:rsidP="00C459CF">
            <w:pPr>
              <w:ind w:left="-57" w:right="-57"/>
              <w:jc w:val="center"/>
              <w:rPr>
                <w:sz w:val="22"/>
                <w:szCs w:val="22"/>
              </w:rPr>
            </w:pPr>
            <w:r w:rsidRPr="00654787">
              <w:rPr>
                <w:bCs/>
                <w:sz w:val="22"/>
                <w:szCs w:val="22"/>
              </w:rPr>
              <w:lastRenderedPageBreak/>
              <w:t>м</w:t>
            </w:r>
            <w:proofErr w:type="gramStart"/>
            <w:r w:rsidRPr="00654787">
              <w:rPr>
                <w:bCs/>
                <w:sz w:val="22"/>
                <w:szCs w:val="22"/>
                <w:vertAlign w:val="superscript"/>
              </w:rPr>
              <w:t>2</w:t>
            </w:r>
            <w:proofErr w:type="gramEnd"/>
            <w:r w:rsidRPr="00654787">
              <w:rPr>
                <w:bCs/>
                <w:sz w:val="22"/>
                <w:szCs w:val="22"/>
              </w:rPr>
              <w:t xml:space="preserve"> / лечащегося </w:t>
            </w:r>
            <w:r w:rsidRPr="00654787">
              <w:rPr>
                <w:bCs/>
                <w:sz w:val="22"/>
                <w:szCs w:val="22"/>
              </w:rPr>
              <w:lastRenderedPageBreak/>
              <w:t>или отдыхающего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sz w:val="22"/>
                <w:szCs w:val="22"/>
              </w:rPr>
            </w:pPr>
            <w:r w:rsidRPr="00654787">
              <w:rPr>
                <w:bCs/>
                <w:sz w:val="22"/>
                <w:szCs w:val="22"/>
              </w:rPr>
              <w:lastRenderedPageBreak/>
              <w:t xml:space="preserve">- общая площадь хранилищ сельскохозяйственных продуктов </w:t>
            </w:r>
          </w:p>
        </w:tc>
        <w:tc>
          <w:tcPr>
            <w:tcW w:w="1856" w:type="dxa"/>
            <w:vAlign w:val="center"/>
          </w:tcPr>
          <w:p w:rsidR="00AC0DE8" w:rsidRPr="00654787" w:rsidRDefault="00AC0DE8" w:rsidP="00C459CF">
            <w:pPr>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семью</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bCs/>
                <w:sz w:val="22"/>
                <w:szCs w:val="22"/>
              </w:rPr>
            </w:pPr>
            <w:r w:rsidRPr="00654787">
              <w:rPr>
                <w:bCs/>
                <w:sz w:val="22"/>
                <w:szCs w:val="22"/>
              </w:rPr>
              <w:t>- санитарно-защитные зоны объектов, расположенных в коммунально-складских зонах</w:t>
            </w:r>
          </w:p>
        </w:tc>
        <w:tc>
          <w:tcPr>
            <w:tcW w:w="1856" w:type="dxa"/>
            <w:vAlign w:val="center"/>
          </w:tcPr>
          <w:p w:rsidR="00AC0DE8" w:rsidRPr="00654787" w:rsidRDefault="00AC0DE8" w:rsidP="00C459CF">
            <w:pPr>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hanging="142"/>
              <w:rPr>
                <w:bCs/>
                <w:spacing w:val="-2"/>
                <w:sz w:val="22"/>
                <w:szCs w:val="22"/>
              </w:rPr>
            </w:pPr>
            <w:r w:rsidRPr="00654787">
              <w:rPr>
                <w:bCs/>
                <w:spacing w:val="-2"/>
                <w:sz w:val="22"/>
                <w:szCs w:val="22"/>
              </w:rPr>
              <w:t xml:space="preserve">- условия безопасности </w:t>
            </w:r>
            <w:r w:rsidRPr="00654787">
              <w:rPr>
                <w:spacing w:val="-2"/>
                <w:sz w:val="22"/>
                <w:szCs w:val="22"/>
              </w:rPr>
              <w:t xml:space="preserve">по санитарно-гигиеническим и противопожарным требованиям, нормативы инженерной транспортной инфраструктур, благоустройство и озеленение территории </w:t>
            </w:r>
            <w:r w:rsidRPr="00654787">
              <w:rPr>
                <w:bCs/>
                <w:spacing w:val="-2"/>
                <w:sz w:val="22"/>
                <w:szCs w:val="22"/>
              </w:rPr>
              <w:t>коммунально-складских зон</w:t>
            </w:r>
          </w:p>
        </w:tc>
        <w:tc>
          <w:tcPr>
            <w:tcW w:w="1856" w:type="dxa"/>
            <w:vAlign w:val="center"/>
          </w:tcPr>
          <w:p w:rsidR="00AC0DE8" w:rsidRPr="00654787" w:rsidRDefault="00AC0DE8" w:rsidP="00C459CF">
            <w:pPr>
              <w:jc w:val="center"/>
              <w:rPr>
                <w:bCs/>
                <w:sz w:val="22"/>
                <w:szCs w:val="22"/>
              </w:rPr>
            </w:pPr>
            <w:proofErr w:type="gramStart"/>
            <w:r w:rsidRPr="00654787">
              <w:rPr>
                <w:bCs/>
                <w:sz w:val="22"/>
                <w:szCs w:val="22"/>
              </w:rPr>
              <w:t>м</w:t>
            </w:r>
            <w:proofErr w:type="gramEnd"/>
            <w:r w:rsidRPr="00654787">
              <w:rPr>
                <w:bCs/>
                <w:sz w:val="22"/>
                <w:szCs w:val="22"/>
              </w:rPr>
              <w:t>,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spacing w:line="239" w:lineRule="auto"/>
              <w:rPr>
                <w:sz w:val="22"/>
                <w:szCs w:val="22"/>
              </w:rPr>
            </w:pPr>
            <w:r w:rsidRPr="00654787">
              <w:rPr>
                <w:sz w:val="22"/>
                <w:szCs w:val="22"/>
              </w:rPr>
              <w:t>Расчетные показатели и нормативные параметры градостроительного проектирования складов (площадь складов, размеры земельных участков, размеры санитарно-защитных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1000 чел., </w:t>
            </w:r>
          </w:p>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rPr>
                <w:sz w:val="22"/>
                <w:szCs w:val="22"/>
              </w:rPr>
            </w:pPr>
            <w:r w:rsidRPr="00654787">
              <w:rPr>
                <w:b/>
                <w:sz w:val="22"/>
                <w:szCs w:val="22"/>
              </w:rPr>
              <w:t>Нормативы градостроительного проектирования рекреационных зон</w:t>
            </w:r>
          </w:p>
        </w:tc>
      </w:tr>
      <w:tr w:rsidR="00AC0DE8" w:rsidRPr="00654787" w:rsidTr="00C459CF">
        <w:trPr>
          <w:jc w:val="center"/>
        </w:trPr>
        <w:tc>
          <w:tcPr>
            <w:tcW w:w="7293" w:type="dxa"/>
          </w:tcPr>
          <w:p w:rsidR="00AC0DE8" w:rsidRPr="00654787" w:rsidRDefault="00AC0DE8" w:rsidP="00C459CF">
            <w:pPr>
              <w:widowControl w:val="0"/>
              <w:suppressAutoHyphens/>
              <w:spacing w:line="239" w:lineRule="auto"/>
              <w:rPr>
                <w:sz w:val="22"/>
                <w:szCs w:val="22"/>
              </w:rPr>
            </w:pPr>
            <w:r w:rsidRPr="00654787">
              <w:rPr>
                <w:sz w:val="22"/>
                <w:szCs w:val="22"/>
              </w:rPr>
              <w:t>Состав объектов (зеленых насаждений) рекреационных зон по функциональному назначению</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Нормативные параметры озелененных территорий общего пользования: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и нормативные параметры градостроительного проектирования рекреационных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bCs/>
                <w:sz w:val="22"/>
                <w:szCs w:val="22"/>
              </w:rPr>
            </w:pPr>
            <w:r w:rsidRPr="00654787">
              <w:rPr>
                <w:bCs/>
                <w:spacing w:val="-2"/>
                <w:sz w:val="22"/>
                <w:szCs w:val="22"/>
              </w:rPr>
              <w:t>- удельный вес озелененных территорий различного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общая площадь озелененных и благоустраиваемых территорий квартала (микрорайона)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площадь озелененных территорий общего пользования (парков, садов, бульваров, скверов)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pacing w:val="-2"/>
                <w:sz w:val="22"/>
                <w:szCs w:val="22"/>
              </w:rPr>
              <w:t>м</w:t>
            </w:r>
            <w:proofErr w:type="gramStart"/>
            <w:r w:rsidRPr="00654787">
              <w:rPr>
                <w:spacing w:val="-2"/>
                <w:sz w:val="22"/>
                <w:szCs w:val="22"/>
                <w:vertAlign w:val="superscript"/>
              </w:rPr>
              <w:t>2</w:t>
            </w:r>
            <w:proofErr w:type="gramEnd"/>
            <w:r w:rsidRPr="00654787">
              <w:rPr>
                <w:spacing w:val="-2"/>
                <w:sz w:val="22"/>
                <w:szCs w:val="22"/>
                <w:vertAlign w:val="superscript"/>
              </w:rPr>
              <w:t xml:space="preserve"> </w:t>
            </w:r>
            <w:r w:rsidRPr="00654787">
              <w:rPr>
                <w:spacing w:val="-2"/>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xml:space="preserve">- суммарная площадь озелененных территорий общего пользования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доля озеленения деревьями в грунте</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увеличение суммарной площади озелененных территорий общего пользования за счет преобразования существующих лесных массивов в городские лесопарки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xml:space="preserve">- доля крупных парков, лесопарков шириной </w:t>
            </w:r>
            <w:smartTag w:uri="urn:schemas-microsoft-com:office:smarttags" w:element="metricconverter">
              <w:smartTagPr>
                <w:attr w:name="ProductID" w:val="0,5 км"/>
              </w:smartTagPr>
              <w:r w:rsidRPr="00654787">
                <w:rPr>
                  <w:sz w:val="22"/>
                  <w:szCs w:val="22"/>
                </w:rPr>
                <w:t>0,5 км</w:t>
              </w:r>
            </w:smartTag>
            <w:r w:rsidRPr="00654787">
              <w:rPr>
                <w:sz w:val="22"/>
                <w:szCs w:val="22"/>
              </w:rPr>
              <w:t xml:space="preserve"> и более в структуре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pacing w:val="-2"/>
                <w:sz w:val="22"/>
                <w:szCs w:val="22"/>
              </w:rPr>
            </w:pPr>
            <w:r w:rsidRPr="00654787">
              <w:rPr>
                <w:spacing w:val="-2"/>
                <w:sz w:val="22"/>
                <w:szCs w:val="22"/>
              </w:rPr>
              <w:t>Расчетные показатели и параметры общего баланса озелененной территории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right="-57"/>
              <w:rPr>
                <w:spacing w:val="-2"/>
                <w:sz w:val="22"/>
                <w:szCs w:val="22"/>
              </w:rPr>
            </w:pPr>
            <w:r w:rsidRPr="00654787">
              <w:rPr>
                <w:spacing w:val="-2"/>
                <w:sz w:val="22"/>
                <w:szCs w:val="22"/>
              </w:rPr>
              <w:t>Расчетные показатели градостроительного проектирования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proofErr w:type="gramStart"/>
            <w:r w:rsidRPr="00654787">
              <w:rPr>
                <w:sz w:val="22"/>
                <w:szCs w:val="22"/>
              </w:rPr>
              <w:t xml:space="preserve">Расчетные показатели и нормативные параметры градостроительного </w:t>
            </w:r>
            <w:r w:rsidRPr="00654787">
              <w:rPr>
                <w:sz w:val="22"/>
                <w:szCs w:val="22"/>
              </w:rPr>
              <w:lastRenderedPageBreak/>
              <w:t>проектирования парков (многофункциональные, спортивные, детские, семейные, прогулочные, мемориальные парки, парки-выставки, парки искусств, зоологические парки, парки развлечений)</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lastRenderedPageBreak/>
              <w:t xml:space="preserve">%, </w:t>
            </w:r>
            <w:proofErr w:type="gramStart"/>
            <w:r w:rsidRPr="00654787">
              <w:rPr>
                <w:sz w:val="22"/>
                <w:szCs w:val="22"/>
              </w:rPr>
              <w:t>га</w:t>
            </w:r>
            <w:proofErr w:type="gramEnd"/>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lastRenderedPageBreak/>
              <w:t>Расчетные удельные показатели для определения размера площади функциональной зоны многофункционального парка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посетителя </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и нормативные параметры градостроительного проектирования парков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нормативные параметры градостроительного проектирования озелененных территорий общего пользования (городских садов, бульваров и пешеходных аллей, скверов и прочих функциональных элементов)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right="-57"/>
              <w:rPr>
                <w:bCs/>
                <w:sz w:val="22"/>
                <w:szCs w:val="22"/>
              </w:rPr>
            </w:pPr>
            <w:r w:rsidRPr="00654787">
              <w:rPr>
                <w:bCs/>
                <w:sz w:val="22"/>
                <w:szCs w:val="22"/>
              </w:rPr>
              <w:t>Расчетные показатели и нормативные параметры градостроительного проектирования различных элементов рекреационных территорий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Расчетные показатели расстояний от здания, сооружения, объекта до оси</w:t>
            </w:r>
          </w:p>
        </w:tc>
        <w:tc>
          <w:tcPr>
            <w:tcW w:w="1856" w:type="dxa"/>
            <w:vAlign w:val="center"/>
          </w:tcPr>
          <w:p w:rsidR="00AC0DE8" w:rsidRPr="00654787" w:rsidRDefault="00AC0DE8" w:rsidP="00C459CF">
            <w:pPr>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Расчетные показатели минимально допустимого уровня обеспеченности и максимально допустимого уровня территориальной доступности нового рекреационного объекта</w:t>
            </w:r>
          </w:p>
        </w:tc>
        <w:tc>
          <w:tcPr>
            <w:tcW w:w="1856" w:type="dxa"/>
            <w:vAlign w:val="center"/>
          </w:tcPr>
          <w:p w:rsidR="00AC0DE8" w:rsidRPr="00654787" w:rsidRDefault="00AC0DE8" w:rsidP="00C459CF">
            <w:pPr>
              <w:jc w:val="center"/>
              <w:rPr>
                <w:bCs/>
                <w:sz w:val="22"/>
                <w:szCs w:val="22"/>
              </w:rPr>
            </w:pPr>
            <w:r w:rsidRPr="00654787">
              <w:rPr>
                <w:bCs/>
                <w:sz w:val="22"/>
                <w:szCs w:val="22"/>
              </w:rPr>
              <w:t xml:space="preserve">чел. / </w:t>
            </w:r>
            <w:proofErr w:type="gramStart"/>
            <w:r w:rsidRPr="00654787">
              <w:rPr>
                <w:bCs/>
                <w:sz w:val="22"/>
                <w:szCs w:val="22"/>
              </w:rPr>
              <w:t>га</w:t>
            </w:r>
            <w:proofErr w:type="gramEnd"/>
            <w:r w:rsidRPr="00654787">
              <w:rPr>
                <w:bCs/>
                <w:sz w:val="22"/>
                <w:szCs w:val="22"/>
              </w:rPr>
              <w:t>, м,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Расчетные показатели и нормативные параметры градостроительного проектирования рекреационных объектов декоративного и утилитарного назначения</w:t>
            </w:r>
          </w:p>
        </w:tc>
        <w:tc>
          <w:tcPr>
            <w:tcW w:w="1856" w:type="dxa"/>
            <w:vAlign w:val="center"/>
          </w:tcPr>
          <w:p w:rsidR="00AC0DE8" w:rsidRPr="00654787" w:rsidRDefault="00AC0DE8" w:rsidP="00C459CF">
            <w:pPr>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vertAlign w:val="superscript"/>
              </w:rPr>
              <w:t xml:space="preserve"> </w:t>
            </w:r>
            <w:r w:rsidRPr="00654787">
              <w:rPr>
                <w:bCs/>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bCs/>
                <w:i/>
                <w:sz w:val="22"/>
                <w:szCs w:val="22"/>
              </w:rPr>
              <w:t>Нормативные параметры зон туризма и отдыха:</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Нормативные параметры градостроительного проектирования специализированных зон массового отдыха</w:t>
            </w:r>
          </w:p>
        </w:tc>
        <w:tc>
          <w:tcPr>
            <w:tcW w:w="1856" w:type="dxa"/>
            <w:vAlign w:val="center"/>
          </w:tcPr>
          <w:p w:rsidR="00AC0DE8" w:rsidRPr="00654787" w:rsidRDefault="00AC0DE8" w:rsidP="00C459CF">
            <w:pPr>
              <w:jc w:val="center"/>
              <w:rPr>
                <w:b/>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 xml:space="preserve">Расчетные показатели и нормативные параметры градостроительного проектирования многофункциональных рекреационных зон </w:t>
            </w:r>
          </w:p>
        </w:tc>
        <w:tc>
          <w:tcPr>
            <w:tcW w:w="1856" w:type="dxa"/>
          </w:tcPr>
          <w:p w:rsidR="00AC0DE8" w:rsidRPr="00654787" w:rsidRDefault="00AC0DE8" w:rsidP="00C459CF">
            <w:pPr>
              <w:ind w:left="142" w:hanging="142"/>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Расчетные показатели и нормативные параметры градостроительного проектирования зон массового кратковременного отдыха населения</w:t>
            </w:r>
          </w:p>
        </w:tc>
        <w:tc>
          <w:tcPr>
            <w:tcW w:w="1856" w:type="dxa"/>
          </w:tcPr>
          <w:p w:rsidR="00AC0DE8" w:rsidRPr="00654787" w:rsidRDefault="00AC0DE8" w:rsidP="00C459CF">
            <w:pPr>
              <w:ind w:left="142" w:hanging="142"/>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right="-57"/>
              <w:rPr>
                <w:bCs/>
                <w:sz w:val="22"/>
                <w:szCs w:val="22"/>
              </w:rPr>
            </w:pPr>
            <w:r w:rsidRPr="00654787">
              <w:rPr>
                <w:bCs/>
                <w:sz w:val="22"/>
                <w:szCs w:val="22"/>
              </w:rPr>
              <w:t>Классификация рекреационных объектов по уровню обслуживания и длительности пользования</w:t>
            </w:r>
          </w:p>
        </w:tc>
        <w:tc>
          <w:tcPr>
            <w:tcW w:w="1856" w:type="dxa"/>
          </w:tcPr>
          <w:p w:rsidR="00AC0DE8" w:rsidRPr="00654787" w:rsidRDefault="00AC0DE8" w:rsidP="00C459CF">
            <w:pPr>
              <w:ind w:left="142" w:hanging="142"/>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right="-57"/>
              <w:rPr>
                <w:bCs/>
                <w:sz w:val="22"/>
                <w:szCs w:val="22"/>
              </w:rPr>
            </w:pPr>
            <w:r w:rsidRPr="00654787">
              <w:rPr>
                <w:bCs/>
                <w:sz w:val="22"/>
                <w:szCs w:val="22"/>
              </w:rPr>
              <w:t>Расчетные показатели обеспеченности</w:t>
            </w:r>
            <w:r w:rsidRPr="00654787">
              <w:rPr>
                <w:sz w:val="22"/>
                <w:szCs w:val="22"/>
              </w:rPr>
              <w:t xml:space="preserve"> </w:t>
            </w:r>
            <w:r w:rsidRPr="00654787">
              <w:rPr>
                <w:bCs/>
                <w:sz w:val="22"/>
                <w:szCs w:val="22"/>
              </w:rPr>
              <w:t>объектами общественных центров по обслуживанию зон отдыха</w:t>
            </w:r>
          </w:p>
        </w:tc>
        <w:tc>
          <w:tcPr>
            <w:tcW w:w="1856" w:type="dxa"/>
          </w:tcPr>
          <w:p w:rsidR="00AC0DE8" w:rsidRPr="00654787" w:rsidRDefault="00AC0DE8" w:rsidP="00C459CF">
            <w:pPr>
              <w:ind w:left="142" w:hanging="142"/>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Расчетные показатели и нормативные параметры градостроительного проектирования зон рекреации водных объектов:</w:t>
            </w:r>
          </w:p>
        </w:tc>
        <w:tc>
          <w:tcPr>
            <w:tcW w:w="1856" w:type="dxa"/>
          </w:tcPr>
          <w:p w:rsidR="00AC0DE8" w:rsidRPr="00654787" w:rsidRDefault="00AC0DE8" w:rsidP="00C459CF">
            <w:pPr>
              <w:ind w:left="142" w:hanging="142"/>
              <w:jc w:val="center"/>
              <w:rPr>
                <w:bCs/>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490"/>
              </w:tabs>
              <w:suppressAutoHyphens/>
              <w:spacing w:line="245" w:lineRule="auto"/>
              <w:rPr>
                <w:sz w:val="22"/>
                <w:szCs w:val="22"/>
              </w:rPr>
            </w:pPr>
            <w:r w:rsidRPr="00654787">
              <w:rPr>
                <w:sz w:val="22"/>
                <w:szCs w:val="22"/>
              </w:rPr>
              <w:lastRenderedPageBreak/>
              <w:t>Расчетные параметры дорожной сети на территории объектов рекреации (лесопарки, парки в зонах отдыха, туризма и лечения)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sz w:val="22"/>
                <w:szCs w:val="22"/>
              </w:rPr>
              <w:t>Комплексное благоустройство территории</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i/>
                <w:sz w:val="22"/>
                <w:szCs w:val="22"/>
              </w:rPr>
              <w:t>Площадки:</w:t>
            </w:r>
          </w:p>
        </w:tc>
      </w:tr>
      <w:tr w:rsidR="00AC0DE8" w:rsidRPr="00654787" w:rsidTr="00C459CF">
        <w:trPr>
          <w:jc w:val="center"/>
        </w:trPr>
        <w:tc>
          <w:tcPr>
            <w:tcW w:w="7293" w:type="dxa"/>
          </w:tcPr>
          <w:p w:rsidR="00AC0DE8" w:rsidRPr="00654787" w:rsidRDefault="00AC0DE8" w:rsidP="00C459CF">
            <w:pPr>
              <w:spacing w:line="245" w:lineRule="auto"/>
              <w:rPr>
                <w:sz w:val="22"/>
                <w:szCs w:val="22"/>
              </w:rPr>
            </w:pPr>
            <w:r w:rsidRPr="00654787">
              <w:rPr>
                <w:sz w:val="22"/>
                <w:szCs w:val="22"/>
              </w:rPr>
              <w:t>Предельные расчетные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а также размеры их земельных участков:</w:t>
            </w:r>
          </w:p>
        </w:tc>
        <w:tc>
          <w:tcPr>
            <w:tcW w:w="1856" w:type="dxa"/>
          </w:tcPr>
          <w:p w:rsidR="00AC0DE8" w:rsidRPr="00654787" w:rsidRDefault="00AC0DE8" w:rsidP="00C459CF">
            <w:pP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pacing w:line="245" w:lineRule="auto"/>
              <w:ind w:left="284" w:hanging="142"/>
              <w:rPr>
                <w:sz w:val="22"/>
                <w:szCs w:val="22"/>
              </w:rPr>
            </w:pPr>
            <w:r w:rsidRPr="00654787">
              <w:rPr>
                <w:sz w:val="22"/>
                <w:szCs w:val="22"/>
              </w:rPr>
              <w:t>- расчетные показатели минимально допустимого уровня обеспеченности детскими площадками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Pr>
                <w:sz w:val="22"/>
                <w:szCs w:val="22"/>
              </w:rPr>
            </w:pPr>
            <w:r w:rsidRPr="00654787">
              <w:rPr>
                <w:sz w:val="22"/>
                <w:szCs w:val="22"/>
              </w:rPr>
              <w:t>в том числе размеры земельных участков детских площадок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расчетные показатели максимально допустимого уровня территориальной доступности детских площадок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vertAlign w:val="superscript"/>
              </w:rPr>
            </w:pPr>
            <w:r w:rsidRPr="00654787">
              <w:rPr>
                <w:sz w:val="22"/>
                <w:szCs w:val="22"/>
              </w:rPr>
              <w:t>- расчетные показатели минимально допустимого уровня обеспеченности площадками для отдыха взрослого населения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rPr>
                <w:sz w:val="22"/>
                <w:szCs w:val="22"/>
              </w:rPr>
            </w:pPr>
            <w:r w:rsidRPr="00654787">
              <w:rPr>
                <w:sz w:val="22"/>
                <w:szCs w:val="22"/>
              </w:rPr>
              <w:t>в том числе размеры земельных участков площадок для отдыха взрослого населения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vertAlign w:val="superscript"/>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расчетные показатели максимально допустимого уровня территориальной доступности площадок для отдыха взрослого населения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расчетные показатели минимально допустимого уровня обеспеченности спортивными площадками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right="-57"/>
              <w:rPr>
                <w:spacing w:val="-2"/>
                <w:sz w:val="22"/>
                <w:szCs w:val="22"/>
              </w:rPr>
            </w:pPr>
            <w:r w:rsidRPr="00654787">
              <w:rPr>
                <w:spacing w:val="-2"/>
                <w:sz w:val="22"/>
                <w:szCs w:val="22"/>
              </w:rPr>
              <w:t>в том числе размеры земельных участков спортивных площадок</w:t>
            </w:r>
          </w:p>
        </w:tc>
        <w:tc>
          <w:tcPr>
            <w:tcW w:w="1856" w:type="dxa"/>
            <w:vAlign w:val="center"/>
          </w:tcPr>
          <w:p w:rsidR="00AC0DE8" w:rsidRPr="00654787" w:rsidRDefault="00AC0DE8" w:rsidP="00C459CF">
            <w:pPr>
              <w:suppressAutoHyphens/>
              <w:autoSpaceDE w:val="0"/>
              <w:autoSpaceDN w:val="0"/>
              <w:adjustRightInd w:val="0"/>
              <w:jc w:val="center"/>
              <w:rPr>
                <w:sz w:val="22"/>
                <w:szCs w:val="22"/>
                <w:vertAlign w:val="superscript"/>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расчетные показатели максимально допустимого уровня территориальной доступности спортивных площадок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расчетные показатели минимально допустимого уровня обеспеченности площадками для установки, мусоросборников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rPr>
                <w:sz w:val="22"/>
                <w:szCs w:val="22"/>
              </w:rPr>
            </w:pPr>
            <w:r w:rsidRPr="00654787">
              <w:rPr>
                <w:sz w:val="22"/>
                <w:szCs w:val="22"/>
              </w:rPr>
              <w:t>в том числе размеры земельных участков площадок для установки, мусоросборников</w:t>
            </w:r>
          </w:p>
        </w:tc>
        <w:tc>
          <w:tcPr>
            <w:tcW w:w="1856" w:type="dxa"/>
            <w:vAlign w:val="center"/>
          </w:tcPr>
          <w:p w:rsidR="00AC0DE8" w:rsidRPr="00654787" w:rsidRDefault="00AC0DE8" w:rsidP="00C459CF">
            <w:pPr>
              <w:suppressAutoHyphens/>
              <w:autoSpaceDE w:val="0"/>
              <w:autoSpaceDN w:val="0"/>
              <w:adjustRightInd w:val="0"/>
              <w:jc w:val="center"/>
              <w:rPr>
                <w:sz w:val="22"/>
                <w:szCs w:val="22"/>
                <w:vertAlign w:val="superscript"/>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расчетные показатели максимально допустимого уровня территориальной доступности площадок для установки, мусоросборников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xml:space="preserve">- расчетные показатели минимально допустимого уровня </w:t>
            </w:r>
            <w:r w:rsidRPr="00654787">
              <w:rPr>
                <w:sz w:val="22"/>
                <w:szCs w:val="22"/>
              </w:rPr>
              <w:lastRenderedPageBreak/>
              <w:t>обеспеченности площадками для хозяйственных целей и выгула собак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м</w:t>
            </w:r>
            <w:proofErr w:type="gramStart"/>
            <w:r w:rsidRPr="00654787">
              <w:rPr>
                <w:sz w:val="22"/>
                <w:szCs w:val="22"/>
                <w:vertAlign w:val="superscript"/>
              </w:rPr>
              <w:t>2</w:t>
            </w:r>
            <w:proofErr w:type="gramEnd"/>
            <w:r w:rsidRPr="00654787">
              <w:rPr>
                <w:sz w:val="22"/>
                <w:szCs w:val="22"/>
              </w:rPr>
              <w:t xml:space="preserve"> / чел.</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r>
      <w:tr w:rsidR="00AC0DE8" w:rsidRPr="00654787" w:rsidTr="00C459CF">
        <w:trPr>
          <w:jc w:val="center"/>
        </w:trPr>
        <w:tc>
          <w:tcPr>
            <w:tcW w:w="7293" w:type="dxa"/>
          </w:tcPr>
          <w:p w:rsidR="00AC0DE8" w:rsidRPr="00654787" w:rsidRDefault="00AC0DE8" w:rsidP="00C459CF">
            <w:pPr>
              <w:widowControl w:val="0"/>
              <w:suppressAutoHyphens/>
              <w:ind w:left="284"/>
              <w:rPr>
                <w:sz w:val="22"/>
                <w:szCs w:val="22"/>
              </w:rPr>
            </w:pPr>
            <w:r w:rsidRPr="00654787">
              <w:rPr>
                <w:sz w:val="22"/>
                <w:szCs w:val="22"/>
              </w:rPr>
              <w:lastRenderedPageBreak/>
              <w:t>в том числе размеры земельных участков площадок для хозяйственных целей и выгула собак</w:t>
            </w:r>
          </w:p>
        </w:tc>
        <w:tc>
          <w:tcPr>
            <w:tcW w:w="1856" w:type="dxa"/>
            <w:vAlign w:val="center"/>
          </w:tcPr>
          <w:p w:rsidR="00AC0DE8" w:rsidRPr="00654787" w:rsidRDefault="00AC0DE8" w:rsidP="00C459CF">
            <w:pPr>
              <w:suppressAutoHyphens/>
              <w:autoSpaceDE w:val="0"/>
              <w:autoSpaceDN w:val="0"/>
              <w:adjustRightInd w:val="0"/>
              <w:jc w:val="center"/>
              <w:rPr>
                <w:sz w:val="22"/>
                <w:szCs w:val="22"/>
                <w:vertAlign w:val="superscript"/>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расчетные показатели максимально допустимого уровня территориальной доступности площадок для хозяйственных целей и выгула собак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Расстояния от границ площадок различного назначения до других объектов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Покрытия: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Нормативные требования к покрытиям поверхности</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Ограждения: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Нормативные требования к ограждениям</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Декоративное озеленение:</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Нормы градостроительного проектирования и нормативные требования к декоративному озеленению (стационарное, крышное, вертикальное)</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Малые архитектурные формы:</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Нормативные требования к малым архитектурным формам (элементы монументально-декоративного оформления, устройства для оформления мобильного и вертикального озеленения, водные устройства, городская мебель, уличное коммунально-бытовое оборудование, уличное техническое оборудование, игровое и спортивное оборудование)</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Наружное освещение:</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Нормы градостроительного проектирования наружного освещения (наружное, архитектурное, информационное)</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Рекламные конструкции:</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градостроительного проектирования средств наружной рекламы</w:t>
            </w:r>
          </w:p>
        </w:tc>
        <w:tc>
          <w:tcPr>
            <w:tcW w:w="1856" w:type="dxa"/>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по разделу </w:t>
            </w:r>
            <w:r>
              <w:rPr>
                <w:sz w:val="22"/>
                <w:szCs w:val="22"/>
              </w:rPr>
              <w:t>14</w:t>
            </w:r>
            <w:r w:rsidRPr="00654787">
              <w:rPr>
                <w:sz w:val="22"/>
                <w:szCs w:val="22"/>
              </w:rPr>
              <w:t>.8 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Некапитальные нестационарные сооружения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градостроительного проектирования некапитальных нестационарных сооружений</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tcPr>
          <w:p w:rsidR="00AC0DE8" w:rsidRPr="00654787" w:rsidRDefault="00AC0DE8" w:rsidP="00C459CF">
            <w:pPr>
              <w:suppressAutoHyphens/>
              <w:autoSpaceDE w:val="0"/>
              <w:autoSpaceDN w:val="0"/>
              <w:adjustRightInd w:val="0"/>
              <w:spacing w:before="60" w:after="60"/>
              <w:rPr>
                <w:sz w:val="22"/>
                <w:szCs w:val="22"/>
              </w:rPr>
            </w:pPr>
            <w:r w:rsidRPr="00654787">
              <w:rPr>
                <w:b/>
                <w:sz w:val="22"/>
                <w:szCs w:val="22"/>
              </w:rPr>
              <w:t>Нормативы градостроительного проектирования зон сельскохозяйственного использования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lastRenderedPageBreak/>
              <w:t>Состав зоны сельскохозяйственного использования</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зонах сельскохозяйственного использования: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минимально допустимого уровня обеспеченности</w:t>
            </w:r>
            <w:r w:rsidRPr="00654787">
              <w:rPr>
                <w:sz w:val="22"/>
                <w:szCs w:val="22"/>
              </w:rPr>
              <w:t xml:space="preserve"> </w:t>
            </w:r>
            <w:r w:rsidRPr="00654787">
              <w:rPr>
                <w:bCs/>
                <w:sz w:val="22"/>
                <w:szCs w:val="22"/>
              </w:rPr>
              <w:t>объектами, расположенными в производственных зонах сельскохозяйственного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объектов, расположенных в производственных зонах сельскохозяйственного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минимально допустимого уровня обеспеченности</w:t>
            </w:r>
            <w:r w:rsidRPr="00654787">
              <w:rPr>
                <w:sz w:val="22"/>
                <w:szCs w:val="22"/>
              </w:rPr>
              <w:t xml:space="preserve"> </w:t>
            </w:r>
            <w:r w:rsidRPr="00654787">
              <w:rPr>
                <w:bCs/>
                <w:sz w:val="22"/>
                <w:szCs w:val="22"/>
              </w:rPr>
              <w:t>садоводческими, огородническими и дачными объединениями граждан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садоводческих, огороднических и дачных объединений граждан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ч</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минимально допустимого уровня обеспеченности</w:t>
            </w:r>
            <w:r w:rsidRPr="00654787">
              <w:rPr>
                <w:sz w:val="22"/>
                <w:szCs w:val="22"/>
              </w:rPr>
              <w:t xml:space="preserve"> </w:t>
            </w:r>
            <w:r w:rsidRPr="00654787">
              <w:rPr>
                <w:bCs/>
                <w:sz w:val="22"/>
                <w:szCs w:val="22"/>
              </w:rPr>
              <w:t>участками для ведения личного подсобного хозяйства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участков для ведения личного подсобного хозяйства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Нормативы градостроительного проектирования</w:t>
            </w:r>
            <w:r w:rsidRPr="00654787">
              <w:rPr>
                <w:b/>
                <w:sz w:val="22"/>
                <w:szCs w:val="22"/>
              </w:rPr>
              <w:t xml:space="preserve"> </w:t>
            </w:r>
            <w:r w:rsidRPr="00654787">
              <w:rPr>
                <w:sz w:val="22"/>
                <w:szCs w:val="22"/>
              </w:rPr>
              <w:t>производственных зон сельскохозяйственного назначения</w:t>
            </w:r>
            <w:r w:rsidRPr="00654787">
              <w:rPr>
                <w:bCs/>
                <w:sz w:val="22"/>
                <w:szCs w:val="22"/>
              </w:rPr>
              <w:t xml:space="preserve">: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pacing w:val="-2"/>
                <w:sz w:val="22"/>
                <w:szCs w:val="22"/>
              </w:rPr>
            </w:pPr>
            <w:r w:rsidRPr="00654787">
              <w:rPr>
                <w:bCs/>
                <w:spacing w:val="-2"/>
                <w:sz w:val="22"/>
                <w:szCs w:val="22"/>
              </w:rPr>
              <w:t xml:space="preserve">Предельные расчетные показатели минимальной </w:t>
            </w:r>
            <w:proofErr w:type="gramStart"/>
            <w:r w:rsidRPr="00654787">
              <w:rPr>
                <w:bCs/>
                <w:spacing w:val="-2"/>
                <w:sz w:val="22"/>
                <w:szCs w:val="22"/>
              </w:rPr>
              <w:t>плотности застройки площадок сельскохозяйственных объектов производственной зоны</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Размеры санитарно-защитных зон сельскохозяйственных объектов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proofErr w:type="gramStart"/>
            <w:r w:rsidRPr="00654787">
              <w:rPr>
                <w:bCs/>
                <w:sz w:val="22"/>
                <w:szCs w:val="22"/>
              </w:rPr>
              <w:t>Нормативы градостроительного проектирования</w:t>
            </w:r>
            <w:r w:rsidRPr="00654787">
              <w:rPr>
                <w:sz w:val="22"/>
                <w:szCs w:val="22"/>
              </w:rPr>
              <w:t xml:space="preserve"> зон, предназначенных для ведения садоводства, огородничества, дачного хозяйства, в том числе</w:t>
            </w:r>
            <w:r w:rsidRPr="00654787">
              <w:rPr>
                <w:bCs/>
                <w:sz w:val="22"/>
                <w:szCs w:val="22"/>
              </w:rPr>
              <w:t xml:space="preserve"> предельные размеры земельных участков, предоставляемых гражданам в собственность из</w:t>
            </w:r>
            <w:r w:rsidRPr="00654787">
              <w:rPr>
                <w:sz w:val="22"/>
                <w:szCs w:val="22"/>
              </w:rPr>
              <w:t xml:space="preserve"> находящихся в государственной и муниципальной собственности земель</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proofErr w:type="gramStart"/>
            <w:r w:rsidRPr="00654787">
              <w:rPr>
                <w:bCs/>
                <w:sz w:val="22"/>
                <w:szCs w:val="22"/>
              </w:rPr>
              <w:t xml:space="preserve">Нормативы градостроительного проектирования зон, предназначенных </w:t>
            </w:r>
            <w:r w:rsidRPr="00654787">
              <w:rPr>
                <w:bCs/>
                <w:sz w:val="22"/>
                <w:szCs w:val="22"/>
              </w:rPr>
              <w:lastRenderedPageBreak/>
              <w:t>для ведения личного подсобного хозяйства, в том числе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adjustRightInd w:val="0"/>
              <w:rPr>
                <w:sz w:val="22"/>
                <w:szCs w:val="22"/>
              </w:rPr>
            </w:pPr>
            <w:proofErr w:type="gramStart"/>
            <w:r w:rsidRPr="00654787">
              <w:rPr>
                <w:sz w:val="22"/>
                <w:szCs w:val="22"/>
              </w:rPr>
              <w:lastRenderedPageBreak/>
              <w:t>Нормативы градостроительного проектирования зон, предназначенных для ведения крестьянского (фермерского) хозяйства, в том числе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rPr>
                <w:sz w:val="22"/>
                <w:szCs w:val="22"/>
              </w:rPr>
            </w:pPr>
            <w:r w:rsidRPr="00654787">
              <w:rPr>
                <w:b/>
                <w:sz w:val="22"/>
                <w:szCs w:val="22"/>
              </w:rPr>
              <w:t>Нормативы градостроительного проектирования зон особо охраняемых территорий</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t>Особо охраняемые природные территории:</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 xml:space="preserve">Показатели минимально допустимого уровня обеспеченности и максимально допустимого уровня территориальной доступности особо охраняемых природных территорий для населения </w:t>
            </w:r>
          </w:p>
        </w:tc>
        <w:tc>
          <w:tcPr>
            <w:tcW w:w="1856" w:type="dxa"/>
            <w:vAlign w:val="center"/>
          </w:tcPr>
          <w:p w:rsidR="00AC0DE8" w:rsidRPr="00654787" w:rsidRDefault="00AC0DE8" w:rsidP="00C459CF">
            <w:pPr>
              <w:pStyle w:val="affffffd"/>
              <w:suppressAutoHyphens/>
              <w:spacing w:line="240" w:lineRule="auto"/>
              <w:ind w:left="-57" w:right="-57" w:firstLine="0"/>
              <w:jc w:val="center"/>
              <w:rPr>
                <w:spacing w:val="-2"/>
                <w:sz w:val="22"/>
                <w:szCs w:val="22"/>
              </w:rPr>
            </w:pPr>
            <w:r w:rsidRPr="00654787">
              <w:rPr>
                <w:spacing w:val="-2"/>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bCs/>
                <w:sz w:val="22"/>
                <w:szCs w:val="22"/>
              </w:rPr>
              <w:t>Категории особо охраняемых природных территорий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Лечебно-оздоровительные местности и курорты местного значения</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лечебно-оздоровительных местностей и курортов для населения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Нормативы градостроительного проектирования лечебно-оздоровительных местностей и курортов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создания, развития и обеспечения охраны лечебно-оздоровительных местностей и курортов местного 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природными лечебными ресурсами (месторождения минеральных вод, лечебных грязей и др.)</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природных лечебных ресурсов (месторождения минеральных вод, лечебных грязей и др.)</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78" w:hanging="142"/>
              <w:rPr>
                <w:sz w:val="22"/>
                <w:szCs w:val="22"/>
              </w:rPr>
            </w:pPr>
            <w:r w:rsidRPr="00654787">
              <w:rPr>
                <w:sz w:val="22"/>
                <w:szCs w:val="22"/>
              </w:rPr>
              <w:lastRenderedPageBreak/>
              <w:t>- предельные значения расчетных показателей минимально допустимого уровня обеспеченности санаторными объектами (санаторно-курортными организациями)</w:t>
            </w:r>
          </w:p>
        </w:tc>
        <w:tc>
          <w:tcPr>
            <w:tcW w:w="1856" w:type="dxa"/>
            <w:vAlign w:val="center"/>
          </w:tcPr>
          <w:p w:rsidR="00AC0DE8" w:rsidRPr="00654787" w:rsidRDefault="00AC0DE8" w:rsidP="00C459CF">
            <w:pPr>
              <w:pStyle w:val="affffffd"/>
              <w:suppressAutoHyphens/>
              <w:spacing w:line="240" w:lineRule="auto"/>
              <w:ind w:firstLine="72"/>
              <w:jc w:val="center"/>
              <w:rPr>
                <w:sz w:val="22"/>
                <w:szCs w:val="22"/>
              </w:rPr>
            </w:pPr>
            <w:r w:rsidRPr="00654787">
              <w:rPr>
                <w:sz w:val="22"/>
                <w:szCs w:val="22"/>
              </w:rPr>
              <w:t>мест / 1000 чел.</w:t>
            </w:r>
          </w:p>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мест / 1000 детей</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санаторных объектов (санаторно-курортные организации), в том числе для семей с детьми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Расстояние от границ земельных участков вновь проектируемых санаторно-курортных и оздоровительных организаций до других объектов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Обеспеченность объектами обслуживания территорий лечебно-оздоровительных местностей и курортов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Минимальные расчетные показатели обеспеченности территориями общего пользования в санаторных и оздоровительных комплексах</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место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ind w:right="-57"/>
              <w:rPr>
                <w:sz w:val="22"/>
                <w:szCs w:val="22"/>
              </w:rPr>
            </w:pPr>
            <w:r w:rsidRPr="00654787">
              <w:rPr>
                <w:b/>
                <w:i/>
                <w:sz w:val="22"/>
                <w:szCs w:val="22"/>
              </w:rPr>
              <w:t>Земли историко-культурного назначения. Нормативные параметры охраны объектов культурного наследия (памятников истории и культуры)</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 xml:space="preserve">Показатели минимально допустимого уровня обеспеченности и максимально допустимого уровня территориальной доступности объектов культурного наследия (памятников истории и культуры) для населения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расчетные показатели – минимальные расстояния от объектов культурного наследия до транспортных и инженерных коммуникаций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для определения минимальных размеров территории объектов культурного наследия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vertAlign w:val="superscript"/>
              </w:rPr>
            </w:pPr>
            <w:r w:rsidRPr="00654787">
              <w:rPr>
                <w:sz w:val="22"/>
                <w:szCs w:val="22"/>
              </w:rPr>
              <w:t>м</w:t>
            </w:r>
            <w:proofErr w:type="gramStart"/>
            <w:r w:rsidRPr="00654787">
              <w:rPr>
                <w:sz w:val="22"/>
                <w:szCs w:val="22"/>
                <w:vertAlign w:val="superscript"/>
              </w:rPr>
              <w:t>2</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sz w:val="22"/>
                <w:szCs w:val="22"/>
              </w:rPr>
              <w:t>Нормативы градостроительного проектирования зон режимных объектов</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sz w:val="22"/>
                <w:szCs w:val="22"/>
              </w:rPr>
              <w:t>Нормативные параметры размещения военных объектов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tabs>
                <w:tab w:val="left" w:pos="1340"/>
              </w:tabs>
              <w:suppressAutoHyphens/>
              <w:rPr>
                <w:sz w:val="22"/>
                <w:szCs w:val="22"/>
              </w:rPr>
            </w:pPr>
            <w:r w:rsidRPr="00654787">
              <w:rPr>
                <w:sz w:val="22"/>
                <w:szCs w:val="22"/>
              </w:rPr>
              <w:t>Нормативные параметры размещения иных режимных объектов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trHeight w:val="567"/>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sz w:val="22"/>
                <w:szCs w:val="22"/>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и осуществления мероприятий по гражданской обороне:</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административными зданиями</w:t>
            </w:r>
          </w:p>
        </w:tc>
        <w:tc>
          <w:tcPr>
            <w:tcW w:w="1856" w:type="dxa"/>
            <w:vAlign w:val="center"/>
          </w:tcPr>
          <w:p w:rsidR="00AC0DE8" w:rsidRPr="00654787" w:rsidRDefault="00AC0DE8" w:rsidP="00C459CF">
            <w:pPr>
              <w:autoSpaceDE w:val="0"/>
              <w:autoSpaceDN w:val="0"/>
              <w:adjustRightInd w:val="0"/>
              <w:ind w:left="-57" w:right="-57"/>
              <w:jc w:val="center"/>
              <w:rPr>
                <w:spacing w:val="-2"/>
                <w:sz w:val="22"/>
                <w:szCs w:val="22"/>
              </w:rP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административных зданий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lastRenderedPageBreak/>
              <w:t>- предельные значения расчетных показателей минимально допустимого уровня обеспеченности</w:t>
            </w:r>
            <w:r w:rsidRPr="00654787">
              <w:rPr>
                <w:spacing w:val="-2"/>
                <w:sz w:val="22"/>
                <w:szCs w:val="22"/>
              </w:rPr>
              <w:t xml:space="preserve"> складами </w:t>
            </w:r>
            <w:r w:rsidRPr="00654787">
              <w:rPr>
                <w:sz w:val="22"/>
                <w:szCs w:val="22"/>
              </w:rPr>
              <w:t>материально-технических, продовольственных, медицинских и иных средств</w:t>
            </w:r>
          </w:p>
        </w:tc>
        <w:tc>
          <w:tcPr>
            <w:tcW w:w="1856" w:type="dxa"/>
            <w:vAlign w:val="center"/>
          </w:tcPr>
          <w:p w:rsidR="00AC0DE8" w:rsidRPr="00654787" w:rsidRDefault="00AC0DE8" w:rsidP="00C459CF">
            <w:pPr>
              <w:autoSpaceDE w:val="0"/>
              <w:autoSpaceDN w:val="0"/>
              <w:adjustRightInd w:val="0"/>
              <w:jc w:val="center"/>
              <w:rPr>
                <w:sz w:val="22"/>
                <w:szCs w:val="22"/>
              </w:rPr>
            </w:pPr>
            <w:r w:rsidRPr="00654787">
              <w:rPr>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xml:space="preserve">- предельные значения расчетных показателей максимально допустимого уровня территориальной доступности </w:t>
            </w:r>
            <w:r w:rsidRPr="00654787">
              <w:rPr>
                <w:spacing w:val="-2"/>
                <w:sz w:val="22"/>
                <w:szCs w:val="22"/>
              </w:rPr>
              <w:t xml:space="preserve">складов </w:t>
            </w:r>
            <w:r w:rsidRPr="00654787">
              <w:rPr>
                <w:sz w:val="22"/>
                <w:szCs w:val="22"/>
              </w:rPr>
              <w:t>материально-технических, продовольственных, медицинских и иных средств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pacing w:val="-2"/>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защитными сооружениями гражданской обороны (убежища, укрытия)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на 1000 чел. населения, оставшегося после эвакуации</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защитных сооружений гражданской обороны (убежища, укрытия)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sz w:val="22"/>
                <w:szCs w:val="22"/>
              </w:rPr>
              <w:t xml:space="preserve"> минимально допустимого уровня обеспеченности и максимально допустимого уровня территориальной доступности объектов, необходимых для осуществления мероприятий по мобилизационной подготовке муниципальных предприятий и учреждений:</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административными зданиями</w:t>
            </w:r>
          </w:p>
        </w:tc>
        <w:tc>
          <w:tcPr>
            <w:tcW w:w="1856" w:type="dxa"/>
            <w:vAlign w:val="center"/>
          </w:tcPr>
          <w:p w:rsidR="00AC0DE8" w:rsidRPr="00654787" w:rsidRDefault="00AC0DE8" w:rsidP="00C459CF">
            <w:pPr>
              <w:autoSpaceDE w:val="0"/>
              <w:autoSpaceDN w:val="0"/>
              <w:adjustRightInd w:val="0"/>
              <w:ind w:left="-57" w:right="-57"/>
              <w:jc w:val="center"/>
              <w:rPr>
                <w:spacing w:val="-2"/>
                <w:sz w:val="22"/>
                <w:szCs w:val="22"/>
              </w:rP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административных зданий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78" w:right="-57" w:hanging="142"/>
              <w:rPr>
                <w:spacing w:val="-2"/>
                <w:sz w:val="22"/>
                <w:szCs w:val="22"/>
              </w:rPr>
            </w:pPr>
            <w:r w:rsidRPr="00654787">
              <w:rPr>
                <w:spacing w:val="-2"/>
                <w:sz w:val="22"/>
                <w:szCs w:val="22"/>
              </w:rPr>
              <w:t>- предельные значения расчетных показателей минимально допустимого уровня обеспеченности складами материально-технического обеспечения</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складов материально-технического обеспечения</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tabs>
                <w:tab w:val="left" w:pos="1964"/>
              </w:tabs>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деятельности аварийно-спасательных служб:</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78" w:hanging="142"/>
              <w:rPr>
                <w:sz w:val="22"/>
                <w:szCs w:val="22"/>
              </w:rPr>
            </w:pPr>
            <w:r w:rsidRPr="00654787">
              <w:rPr>
                <w:sz w:val="22"/>
                <w:szCs w:val="22"/>
              </w:rPr>
              <w:t xml:space="preserve">- предельные значения расчетных показателей минимально допустимого уровня обеспеченности зданиями для размещения </w:t>
            </w:r>
            <w:proofErr w:type="gramStart"/>
            <w:r w:rsidRPr="00654787">
              <w:rPr>
                <w:sz w:val="22"/>
                <w:szCs w:val="22"/>
              </w:rPr>
              <w:t>аварийно-спасатель-</w:t>
            </w:r>
            <w:proofErr w:type="spellStart"/>
            <w:r w:rsidRPr="00654787">
              <w:rPr>
                <w:sz w:val="22"/>
                <w:szCs w:val="22"/>
              </w:rPr>
              <w:t>ных</w:t>
            </w:r>
            <w:proofErr w:type="spellEnd"/>
            <w:proofErr w:type="gramEnd"/>
            <w:r w:rsidRPr="00654787">
              <w:rPr>
                <w:sz w:val="22"/>
                <w:szCs w:val="22"/>
              </w:rPr>
              <w:t xml:space="preserve"> служб (в том числе поисково-спасательных, лабораторий, </w:t>
            </w:r>
            <w:r w:rsidRPr="00654787">
              <w:rPr>
                <w:sz w:val="22"/>
                <w:szCs w:val="22"/>
              </w:rPr>
              <w:lastRenderedPageBreak/>
              <w:t>образовательных организаций по подготовке спасателей, объектов по подготовке собак и др.)</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lastRenderedPageBreak/>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lastRenderedPageBreak/>
              <w:t>- предельные значения расчетных показателей максимально допустимого уровня территориальной доступности зданий для размещения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спасательными постами, станциями на водных объектах (в том числе объекты оказания первой медицинской помощи)</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r w:rsidRPr="00654787">
              <w:rPr>
                <w:sz w:val="22"/>
                <w:szCs w:val="22"/>
              </w:rPr>
              <w:t xml:space="preserve">объект на </w:t>
            </w:r>
            <w:smartTag w:uri="urn:schemas-microsoft-com:office:smarttags" w:element="metricconverter">
              <w:smartTagPr>
                <w:attr w:name="ProductID" w:val="400 м"/>
              </w:smartTagPr>
              <w:r w:rsidRPr="00654787">
                <w:rPr>
                  <w:sz w:val="22"/>
                  <w:szCs w:val="22"/>
                </w:rPr>
                <w:t>400 м</w:t>
              </w:r>
            </w:smartTag>
            <w:r w:rsidRPr="00654787">
              <w:rPr>
                <w:sz w:val="22"/>
                <w:szCs w:val="22"/>
              </w:rPr>
              <w:t xml:space="preserve"> береговой линии в местах отдыха населения</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спасательных постов, станций на водных объектах (в том числе объекты оказания первой медицинской помощи)</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sz w:val="22"/>
                <w:szCs w:val="22"/>
              </w:rPr>
              <w:t>Объекты, необходимые для организации охраны общественного порядка</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охраны общественного порядка:</w:t>
            </w:r>
          </w:p>
        </w:tc>
        <w:tc>
          <w:tcPr>
            <w:tcW w:w="1856" w:type="dxa"/>
            <w:vAlign w:val="center"/>
          </w:tcPr>
          <w:p w:rsidR="00AC0DE8" w:rsidRPr="00654787" w:rsidRDefault="00AC0DE8" w:rsidP="00C459CF">
            <w:pPr>
              <w:pStyle w:val="affffffd"/>
              <w:suppressAutoHyphens/>
              <w:spacing w:line="240" w:lineRule="auto"/>
              <w:ind w:left="261" w:right="-113" w:hanging="142"/>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пунктами охраны общественного порядка</w:t>
            </w:r>
          </w:p>
        </w:tc>
        <w:tc>
          <w:tcPr>
            <w:tcW w:w="1856" w:type="dxa"/>
            <w:vAlign w:val="center"/>
          </w:tcPr>
          <w:p w:rsidR="00AC0DE8" w:rsidRPr="00654787" w:rsidRDefault="00AC0DE8" w:rsidP="00C459CF">
            <w:pPr>
              <w:pStyle w:val="affffffd"/>
              <w:spacing w:line="240" w:lineRule="auto"/>
              <w:ind w:left="-29" w:right="-57" w:hanging="28"/>
              <w:jc w:val="center"/>
              <w:rPr>
                <w:sz w:val="22"/>
                <w:szCs w:val="22"/>
              </w:rPr>
            </w:pPr>
            <w:r w:rsidRPr="00654787">
              <w:rPr>
                <w:sz w:val="22"/>
                <w:szCs w:val="22"/>
              </w:rPr>
              <w:t>объект</w:t>
            </w:r>
          </w:p>
          <w:p w:rsidR="00AC0DE8" w:rsidRPr="00654787" w:rsidRDefault="00AC0DE8" w:rsidP="00C459CF">
            <w:pPr>
              <w:pStyle w:val="affffffd"/>
              <w:spacing w:line="240" w:lineRule="auto"/>
              <w:ind w:left="-29" w:right="-57" w:hanging="28"/>
              <w:jc w:val="center"/>
              <w:rPr>
                <w:spacing w:val="-2"/>
                <w:sz w:val="22"/>
                <w:szCs w:val="22"/>
              </w:rPr>
            </w:pPr>
            <w:r w:rsidRPr="00654787">
              <w:rPr>
                <w:sz w:val="22"/>
                <w:szCs w:val="22"/>
              </w:rPr>
              <w:t>на административный участок</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пунктов охраны общественного порядка</w:t>
            </w:r>
          </w:p>
        </w:tc>
        <w:tc>
          <w:tcPr>
            <w:tcW w:w="1856" w:type="dxa"/>
            <w:vAlign w:val="center"/>
          </w:tcPr>
          <w:p w:rsidR="00AC0DE8" w:rsidRPr="00654787" w:rsidRDefault="00AC0DE8" w:rsidP="00C459CF">
            <w:pPr>
              <w:pStyle w:val="affffffd"/>
              <w:suppressAutoHyphens/>
              <w:spacing w:line="240" w:lineRule="auto"/>
              <w:ind w:left="261" w:right="-113" w:hanging="142"/>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sz w:val="22"/>
                <w:szCs w:val="22"/>
              </w:rPr>
              <w:t>Объекты, необходимые для обеспечения первичных мер пожарной безопасности</w:t>
            </w:r>
          </w:p>
        </w:tc>
      </w:tr>
      <w:tr w:rsidR="00AC0DE8" w:rsidRPr="00654787" w:rsidTr="00C459CF">
        <w:trPr>
          <w:jc w:val="center"/>
        </w:trPr>
        <w:tc>
          <w:tcPr>
            <w:tcW w:w="7293" w:type="dxa"/>
          </w:tcPr>
          <w:p w:rsidR="00AC0DE8" w:rsidRPr="00654787" w:rsidRDefault="00AC0DE8" w:rsidP="00C459CF">
            <w:pPr>
              <w:rPr>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sz w:val="22"/>
                <w:szCs w:val="22"/>
              </w:rPr>
              <w:t xml:space="preserve"> минимально допустимого уровня обеспеченности и максимально допустимого уровня территориальной доступности объектов, </w:t>
            </w:r>
            <w:r w:rsidRPr="00654787">
              <w:rPr>
                <w:spacing w:val="-2"/>
                <w:sz w:val="22"/>
                <w:szCs w:val="22"/>
              </w:rPr>
              <w:t>необходимых для обеспечения первичных мер пожарной безопасности:</w:t>
            </w:r>
          </w:p>
        </w:tc>
        <w:tc>
          <w:tcPr>
            <w:tcW w:w="1856" w:type="dxa"/>
            <w:vAlign w:val="center"/>
          </w:tcPr>
          <w:p w:rsidR="00AC0DE8" w:rsidRPr="00654787" w:rsidRDefault="00AC0DE8" w:rsidP="00C459CF">
            <w:pPr>
              <w:pStyle w:val="affffffd"/>
              <w:suppressAutoHyphens/>
              <w:spacing w:line="240" w:lineRule="auto"/>
              <w:ind w:left="261" w:right="-113" w:hanging="142"/>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84" w:hanging="142"/>
              <w:rPr>
                <w:sz w:val="22"/>
                <w:szCs w:val="22"/>
              </w:rPr>
            </w:pPr>
            <w:r w:rsidRPr="00654787">
              <w:rPr>
                <w:sz w:val="22"/>
                <w:szCs w:val="22"/>
              </w:rPr>
              <w:t xml:space="preserve">- предельные значения расчетных показателей минимально допустимого </w:t>
            </w:r>
            <w:r w:rsidRPr="00654787">
              <w:rPr>
                <w:sz w:val="22"/>
                <w:szCs w:val="22"/>
              </w:rPr>
              <w:lastRenderedPageBreak/>
              <w:t xml:space="preserve">уровня обеспеченности подразделениями пожарной охраны </w:t>
            </w:r>
          </w:p>
        </w:tc>
        <w:tc>
          <w:tcPr>
            <w:tcW w:w="1856" w:type="dxa"/>
            <w:vAlign w:val="center"/>
          </w:tcPr>
          <w:p w:rsidR="00AC0DE8" w:rsidRPr="00654787" w:rsidRDefault="00AC0DE8" w:rsidP="00C459CF">
            <w:pPr>
              <w:ind w:left="-57" w:right="-57"/>
              <w:jc w:val="center"/>
              <w:rPr>
                <w:sz w:val="22"/>
                <w:szCs w:val="22"/>
              </w:rPr>
            </w:pPr>
            <w:r w:rsidRPr="00654787">
              <w:rPr>
                <w:sz w:val="22"/>
                <w:szCs w:val="22"/>
              </w:rPr>
              <w:lastRenderedPageBreak/>
              <w:t xml:space="preserve">по </w:t>
            </w:r>
          </w:p>
          <w:p w:rsidR="00AC0DE8" w:rsidRPr="00654787" w:rsidRDefault="00AC0DE8" w:rsidP="00C459CF">
            <w:pPr>
              <w:ind w:left="-57" w:right="-57"/>
              <w:jc w:val="center"/>
              <w:rPr>
                <w:sz w:val="22"/>
                <w:szCs w:val="22"/>
              </w:rPr>
            </w:pPr>
            <w:r w:rsidRPr="00654787">
              <w:rPr>
                <w:sz w:val="22"/>
                <w:szCs w:val="22"/>
              </w:rPr>
              <w:lastRenderedPageBreak/>
              <w:t>СП 11.13130.2009</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before="6" w:after="6"/>
              <w:ind w:left="284" w:hanging="142"/>
              <w:rPr>
                <w:sz w:val="22"/>
                <w:szCs w:val="22"/>
              </w:rPr>
            </w:pPr>
            <w:r w:rsidRPr="00654787">
              <w:rPr>
                <w:sz w:val="22"/>
                <w:szCs w:val="22"/>
              </w:rPr>
              <w:lastRenderedPageBreak/>
              <w:t>- предельные значения расчетных показателей максимально допустимого уровня территориальной доступности подразделений пожарной охраны</w:t>
            </w:r>
          </w:p>
        </w:tc>
        <w:tc>
          <w:tcPr>
            <w:tcW w:w="1856" w:type="dxa"/>
            <w:vAlign w:val="center"/>
          </w:tcPr>
          <w:p w:rsidR="00AC0DE8" w:rsidRPr="00654787" w:rsidRDefault="00AC0DE8" w:rsidP="00C459CF">
            <w:pPr>
              <w:ind w:left="-57" w:right="-57"/>
              <w:jc w:val="center"/>
              <w:rPr>
                <w:sz w:val="22"/>
                <w:szCs w:val="22"/>
              </w:rPr>
            </w:pPr>
            <w:r w:rsidRPr="00654787">
              <w:rPr>
                <w:sz w:val="22"/>
                <w:szCs w:val="22"/>
              </w:rPr>
              <w:t xml:space="preserve">по </w:t>
            </w:r>
          </w:p>
          <w:p w:rsidR="00AC0DE8" w:rsidRPr="00654787" w:rsidRDefault="00AC0DE8" w:rsidP="00C459CF">
            <w:pPr>
              <w:ind w:left="-57" w:right="-57"/>
              <w:jc w:val="center"/>
              <w:rPr>
                <w:sz w:val="22"/>
                <w:szCs w:val="22"/>
              </w:rPr>
            </w:pPr>
            <w:r w:rsidRPr="00654787">
              <w:rPr>
                <w:sz w:val="22"/>
                <w:szCs w:val="22"/>
              </w:rPr>
              <w:t>СП 11.13130.2009</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источниками наружного противопожарного водоснабжения </w:t>
            </w:r>
          </w:p>
        </w:tc>
        <w:tc>
          <w:tcPr>
            <w:tcW w:w="1856" w:type="dxa"/>
            <w:vAlign w:val="center"/>
          </w:tcPr>
          <w:p w:rsidR="00AC0DE8" w:rsidRPr="00654787" w:rsidRDefault="00AC0DE8" w:rsidP="00C459CF">
            <w:pPr>
              <w:ind w:left="-57" w:right="-57"/>
              <w:jc w:val="center"/>
              <w:rPr>
                <w:sz w:val="22"/>
                <w:szCs w:val="22"/>
              </w:rPr>
            </w:pPr>
            <w:r w:rsidRPr="00654787">
              <w:rPr>
                <w:sz w:val="22"/>
                <w:szCs w:val="22"/>
              </w:rPr>
              <w:t xml:space="preserve">по </w:t>
            </w:r>
          </w:p>
          <w:p w:rsidR="00AC0DE8" w:rsidRPr="00654787" w:rsidRDefault="00AC0DE8" w:rsidP="00C459CF">
            <w:pPr>
              <w:suppressAutoHyphens/>
              <w:ind w:left="-57" w:right="-57"/>
              <w:jc w:val="center"/>
              <w:rPr>
                <w:bCs/>
                <w:sz w:val="22"/>
                <w:szCs w:val="22"/>
              </w:rPr>
            </w:pPr>
            <w:r w:rsidRPr="00654787">
              <w:rPr>
                <w:sz w:val="22"/>
                <w:szCs w:val="22"/>
              </w:rPr>
              <w:t>СП 8.13130.2009</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 источников наружного противопожарного водоснабжения</w:t>
            </w:r>
          </w:p>
        </w:tc>
        <w:tc>
          <w:tcPr>
            <w:tcW w:w="1856" w:type="dxa"/>
            <w:vAlign w:val="center"/>
          </w:tcPr>
          <w:p w:rsidR="00AC0DE8" w:rsidRPr="00654787" w:rsidRDefault="00AC0DE8" w:rsidP="00C459CF">
            <w:pPr>
              <w:suppressAutoHyphens/>
              <w:ind w:left="-57" w:right="-57"/>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дорогами (улицы, проезды) с обеспечением беспрепятственного проезда пожарной техники </w:t>
            </w:r>
          </w:p>
        </w:tc>
        <w:tc>
          <w:tcPr>
            <w:tcW w:w="1856" w:type="dxa"/>
            <w:vAlign w:val="center"/>
          </w:tcPr>
          <w:p w:rsidR="00AC0DE8" w:rsidRPr="00654787" w:rsidRDefault="00AC0DE8" w:rsidP="00C459CF">
            <w:pPr>
              <w:suppressAutoHyphens/>
              <w:ind w:left="-57" w:right="-57"/>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 дорог (улицы, проезды) с обеспечением беспрепятственного проезда пожарной техники</w:t>
            </w:r>
          </w:p>
        </w:tc>
        <w:tc>
          <w:tcPr>
            <w:tcW w:w="1856" w:type="dxa"/>
            <w:vAlign w:val="center"/>
          </w:tcPr>
          <w:p w:rsidR="00AC0DE8" w:rsidRPr="00654787" w:rsidRDefault="00AC0DE8" w:rsidP="00C459CF">
            <w:pPr>
              <w:suppressAutoHyphens/>
              <w:ind w:left="-57" w:right="-57"/>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sz w:val="22"/>
                <w:szCs w:val="22"/>
              </w:rPr>
              <w:t>Объекты материально-технического обеспечения деятельности органов местного самоуправления городского округа, поселения</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 xml:space="preserve">Предельные значения расчетных показателей минимально допустимого уровня обеспеченности и максимально допустимого уровня </w:t>
            </w:r>
            <w:proofErr w:type="spellStart"/>
            <w:r w:rsidRPr="00654787">
              <w:rPr>
                <w:bCs/>
                <w:sz w:val="22"/>
                <w:szCs w:val="22"/>
              </w:rPr>
              <w:t>территориаль</w:t>
            </w:r>
            <w:proofErr w:type="spellEnd"/>
            <w:r w:rsidRPr="00654787">
              <w:rPr>
                <w:bCs/>
                <w:sz w:val="22"/>
                <w:szCs w:val="22"/>
              </w:rPr>
              <w:t xml:space="preserve">-ной доступности </w:t>
            </w:r>
            <w:proofErr w:type="gramStart"/>
            <w:r w:rsidRPr="00654787">
              <w:rPr>
                <w:bCs/>
                <w:sz w:val="22"/>
                <w:szCs w:val="22"/>
              </w:rPr>
              <w:t>объектов материально-технического обеспечения деятельности органов местного самоуправления городского</w:t>
            </w:r>
            <w:proofErr w:type="gramEnd"/>
            <w:r w:rsidRPr="00654787">
              <w:rPr>
                <w:bCs/>
                <w:sz w:val="22"/>
                <w:szCs w:val="22"/>
              </w:rPr>
              <w:t xml:space="preserve"> округа, поселения:</w:t>
            </w:r>
          </w:p>
        </w:tc>
        <w:tc>
          <w:tcPr>
            <w:tcW w:w="1856" w:type="dxa"/>
            <w:vAlign w:val="center"/>
          </w:tcPr>
          <w:p w:rsidR="00AC0DE8" w:rsidRPr="00654787" w:rsidRDefault="00AC0DE8" w:rsidP="00C459CF">
            <w:pPr>
              <w:suppressAutoHyphens/>
              <w:ind w:left="-57" w:right="-57"/>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78" w:hanging="142"/>
              <w:rPr>
                <w:bCs/>
                <w:sz w:val="22"/>
                <w:szCs w:val="22"/>
              </w:rPr>
            </w:pPr>
            <w:r w:rsidRPr="00654787">
              <w:rPr>
                <w:bCs/>
                <w:sz w:val="22"/>
                <w:szCs w:val="22"/>
              </w:rPr>
              <w:t>- предельные значения расчетных показателей минимально допустимого уровня обеспеченности</w:t>
            </w:r>
            <w:r w:rsidRPr="00654787">
              <w:rPr>
                <w:sz w:val="22"/>
                <w:szCs w:val="22"/>
              </w:rPr>
              <w:t xml:space="preserve"> </w:t>
            </w:r>
            <w:r w:rsidRPr="00654787">
              <w:rPr>
                <w:bCs/>
                <w:sz w:val="22"/>
                <w:szCs w:val="22"/>
              </w:rPr>
              <w:t>зданиями, занимаемыми органами местного самоуправления городского округа, поселения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w:t>
            </w:r>
            <w:r w:rsidRPr="00654787">
              <w:rPr>
                <w:sz w:val="22"/>
                <w:szCs w:val="22"/>
              </w:rPr>
              <w:t xml:space="preserve"> </w:t>
            </w:r>
            <w:r w:rsidRPr="00654787">
              <w:rPr>
                <w:bCs/>
                <w:sz w:val="22"/>
                <w:szCs w:val="22"/>
              </w:rPr>
              <w:t>зданий, занимаемых органами местного самоуправления городского округа, поселения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bCs/>
                <w:sz w:val="22"/>
                <w:szCs w:val="22"/>
              </w:rPr>
            </w:pPr>
            <w:r w:rsidRPr="00654787">
              <w:rPr>
                <w:bCs/>
                <w:sz w:val="22"/>
                <w:szCs w:val="22"/>
              </w:rPr>
              <w:t>- предельные значения расчетных показателей минимально допустимого уровня обеспеченности</w:t>
            </w:r>
            <w:r w:rsidRPr="00654787">
              <w:rPr>
                <w:sz w:val="22"/>
                <w:szCs w:val="22"/>
              </w:rPr>
              <w:t xml:space="preserve"> </w:t>
            </w:r>
            <w:r w:rsidRPr="00654787">
              <w:rPr>
                <w:bCs/>
                <w:sz w:val="22"/>
                <w:szCs w:val="22"/>
              </w:rPr>
              <w:t>гаражами служебных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spellStart"/>
            <w:r w:rsidRPr="00654787">
              <w:rPr>
                <w:sz w:val="22"/>
                <w:szCs w:val="22"/>
              </w:rPr>
              <w:t>машино</w:t>
            </w:r>
            <w:proofErr w:type="spellEnd"/>
            <w:r w:rsidRPr="00654787">
              <w:rPr>
                <w:sz w:val="22"/>
                <w:szCs w:val="22"/>
              </w:rPr>
              <w:t>-мест / 1000 служащих</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b/>
                <w:bCs/>
                <w:sz w:val="22"/>
                <w:szCs w:val="22"/>
              </w:rPr>
            </w:pPr>
            <w:r w:rsidRPr="00654787">
              <w:rPr>
                <w:b/>
                <w:bCs/>
                <w:sz w:val="22"/>
                <w:szCs w:val="22"/>
              </w:rPr>
              <w:t xml:space="preserve">- </w:t>
            </w:r>
            <w:r w:rsidRPr="00654787">
              <w:rPr>
                <w:bCs/>
                <w:sz w:val="22"/>
                <w:szCs w:val="22"/>
              </w:rPr>
              <w:t>предельные значения расчетных показателей максимально допустимого уровня территориальной доступности</w:t>
            </w:r>
            <w:r w:rsidRPr="00654787">
              <w:rPr>
                <w:sz w:val="22"/>
                <w:szCs w:val="22"/>
              </w:rPr>
              <w:t xml:space="preserve"> гаражей </w:t>
            </w:r>
            <w:r w:rsidRPr="00654787">
              <w:rPr>
                <w:bCs/>
                <w:sz w:val="22"/>
                <w:szCs w:val="22"/>
              </w:rPr>
              <w:t>служебных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trHeight w:val="567"/>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sz w:val="22"/>
                <w:szCs w:val="22"/>
              </w:rPr>
              <w:t>Нормативы обеспечения доступности жилых объектов, объектов социальной инфраструктуры для инвалидов и других маломобильных групп населения</w:t>
            </w:r>
          </w:p>
        </w:tc>
      </w:tr>
      <w:tr w:rsidR="00AC0DE8" w:rsidRPr="00654787" w:rsidTr="00C459CF">
        <w:trPr>
          <w:jc w:val="center"/>
        </w:trPr>
        <w:tc>
          <w:tcPr>
            <w:tcW w:w="7293" w:type="dxa"/>
          </w:tcPr>
          <w:p w:rsidR="00AC0DE8" w:rsidRPr="00654787" w:rsidRDefault="00AC0DE8" w:rsidP="00C459CF">
            <w:pPr>
              <w:widowControl w:val="0"/>
              <w:suppressAutoHyphens/>
              <w:rPr>
                <w:rFonts w:eastAsia="Times New Roman"/>
                <w:bCs/>
                <w:sz w:val="22"/>
                <w:szCs w:val="22"/>
              </w:rPr>
            </w:pPr>
            <w:r w:rsidRPr="00654787">
              <w:rPr>
                <w:rFonts w:eastAsia="Times New Roman"/>
                <w:bCs/>
                <w:sz w:val="22"/>
                <w:szCs w:val="22"/>
              </w:rPr>
              <w:lastRenderedPageBreak/>
              <w:t>Нормативы градостроительного проектирования объектов для обеспечения доступности жилых объектов, объектов социальной инфраструктуры для инвалидов и других маломобильных групп населения</w:t>
            </w:r>
          </w:p>
        </w:tc>
        <w:tc>
          <w:tcPr>
            <w:tcW w:w="1856" w:type="dxa"/>
            <w:vAlign w:val="center"/>
          </w:tcPr>
          <w:p w:rsidR="00AC0DE8" w:rsidRPr="00654787" w:rsidRDefault="00AC0DE8" w:rsidP="00C459CF">
            <w:pPr>
              <w:suppressAutoHyphens/>
              <w:jc w:val="center"/>
              <w:rPr>
                <w:rFonts w:eastAsia="Times New Roman"/>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rFonts w:eastAsia="Times New Roman"/>
                <w:bCs/>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 минимально допустимого уровня обеспеченности и максимально допустимого уровня территориальной доступности объектов, доступных для инвалидов и маломобильных групп населения:</w:t>
            </w:r>
          </w:p>
        </w:tc>
        <w:tc>
          <w:tcPr>
            <w:tcW w:w="1856" w:type="dxa"/>
            <w:vAlign w:val="center"/>
          </w:tcPr>
          <w:p w:rsidR="00AC0DE8" w:rsidRPr="00654787" w:rsidRDefault="00AC0DE8" w:rsidP="00C459CF">
            <w:pPr>
              <w:suppressAutoHyphens/>
              <w:spacing w:line="245" w:lineRule="auto"/>
              <w:jc w:val="center"/>
              <w:rPr>
                <w:rFonts w:eastAsia="Times New Roman"/>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специализированными жилыми зданиями или группами квартир для инвалидов-колясочников</w:t>
            </w:r>
          </w:p>
        </w:tc>
        <w:tc>
          <w:tcPr>
            <w:tcW w:w="1856" w:type="dxa"/>
            <w:vAlign w:val="center"/>
          </w:tcPr>
          <w:p w:rsidR="00AC0DE8" w:rsidRPr="00654787" w:rsidRDefault="00AC0DE8" w:rsidP="00C459CF">
            <w:pPr>
              <w:suppressAutoHyphens/>
              <w:spacing w:line="245" w:lineRule="auto"/>
              <w:ind w:left="-57" w:right="-57"/>
              <w:jc w:val="center"/>
              <w:rPr>
                <w:rFonts w:eastAsia="Times New Roman"/>
                <w:bCs/>
                <w:sz w:val="22"/>
                <w:szCs w:val="22"/>
              </w:rPr>
            </w:pPr>
            <w:r w:rsidRPr="00654787">
              <w:rPr>
                <w:rFonts w:eastAsia="Times New Roman"/>
                <w:bCs/>
                <w:sz w:val="22"/>
                <w:szCs w:val="22"/>
              </w:rPr>
              <w:t xml:space="preserve">чел. / 1000 чел.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специализированных жилых зданий или групп квартир для инвалидов-колясочников</w:t>
            </w:r>
          </w:p>
        </w:tc>
        <w:tc>
          <w:tcPr>
            <w:tcW w:w="1856" w:type="dxa"/>
            <w:vAlign w:val="center"/>
          </w:tcPr>
          <w:p w:rsidR="00AC0DE8" w:rsidRPr="00654787" w:rsidRDefault="00AC0DE8" w:rsidP="00C459CF">
            <w:pPr>
              <w:suppressAutoHyphens/>
              <w:spacing w:line="245" w:lineRule="auto"/>
              <w:ind w:left="-57" w:right="-57"/>
              <w:jc w:val="center"/>
              <w:rPr>
                <w:rFonts w:eastAsia="Times New Roman"/>
                <w:bCs/>
                <w:sz w:val="22"/>
                <w:szCs w:val="22"/>
              </w:rPr>
            </w:pPr>
            <w:r w:rsidRPr="00654787">
              <w:rPr>
                <w:rFonts w:eastAsia="Times New Roman"/>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rFonts w:eastAsia="Times New Roman"/>
                <w:bCs/>
                <w:sz w:val="22"/>
                <w:szCs w:val="22"/>
              </w:rPr>
            </w:pPr>
            <w:r w:rsidRPr="00654787">
              <w:rPr>
                <w:rFonts w:eastAsia="Times New Roman"/>
                <w:spacing w:val="-2"/>
                <w:sz w:val="22"/>
                <w:szCs w:val="22"/>
              </w:rPr>
              <w:t xml:space="preserve">- </w:t>
            </w:r>
            <w:r w:rsidRPr="00654787">
              <w:rPr>
                <w:bCs/>
                <w:sz w:val="22"/>
                <w:szCs w:val="22"/>
              </w:rPr>
              <w:t xml:space="preserve">предельные значения расчетных показателей </w:t>
            </w:r>
            <w:r w:rsidRPr="00654787">
              <w:rPr>
                <w:rFonts w:eastAsia="Times New Roman"/>
                <w:spacing w:val="-2"/>
                <w:sz w:val="22"/>
                <w:szCs w:val="22"/>
              </w:rPr>
              <w:t>минимально допустимого уровня обеспе</w:t>
            </w:r>
            <w:r w:rsidRPr="00654787">
              <w:rPr>
                <w:rFonts w:eastAsia="Times New Roman"/>
                <w:sz w:val="22"/>
                <w:szCs w:val="22"/>
              </w:rPr>
              <w:t>ченности гостиницами, мотелями, пансионатами, кемпингами</w:t>
            </w:r>
          </w:p>
        </w:tc>
        <w:tc>
          <w:tcPr>
            <w:tcW w:w="1856" w:type="dxa"/>
            <w:vAlign w:val="center"/>
          </w:tcPr>
          <w:p w:rsidR="00AC0DE8" w:rsidRPr="00654787" w:rsidRDefault="00AC0DE8" w:rsidP="00C459CF">
            <w:pPr>
              <w:suppressAutoHyphens/>
              <w:spacing w:line="245" w:lineRule="auto"/>
              <w:ind w:left="-57" w:right="-57"/>
              <w:jc w:val="center"/>
              <w:rPr>
                <w:rFonts w:eastAsia="Times New Roman"/>
                <w:bCs/>
                <w:sz w:val="22"/>
                <w:szCs w:val="22"/>
              </w:rPr>
            </w:pPr>
            <w:r w:rsidRPr="00654787">
              <w:rPr>
                <w:rFonts w:eastAsia="Times New Roman"/>
                <w:sz w:val="22"/>
                <w:szCs w:val="22"/>
              </w:rPr>
              <w:t>% жилых мест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uppressAutoHyphens/>
              <w:ind w:left="284" w:right="-57" w:hanging="142"/>
              <w:rPr>
                <w:rFonts w:eastAsia="Times New Roman"/>
                <w:sz w:val="22"/>
                <w:szCs w:val="22"/>
              </w:rPr>
            </w:pPr>
            <w:r w:rsidRPr="00654787">
              <w:rPr>
                <w:rFonts w:eastAsia="Times New Roman"/>
                <w:sz w:val="22"/>
                <w:szCs w:val="22"/>
              </w:rPr>
              <w:t xml:space="preserve">- </w:t>
            </w:r>
            <w:r w:rsidRPr="00654787">
              <w:rPr>
                <w:bCs/>
                <w:sz w:val="22"/>
                <w:szCs w:val="22"/>
              </w:rPr>
              <w:t xml:space="preserve">предельные значения расчетных показателей </w:t>
            </w:r>
            <w:r w:rsidRPr="00654787">
              <w:rPr>
                <w:rFonts w:eastAsia="Times New Roman"/>
                <w:sz w:val="22"/>
                <w:szCs w:val="22"/>
              </w:rPr>
              <w:t>максимально допустимого уровня территориальной доступности гостиниц, мотелей, пансионатов, кемпингов</w:t>
            </w:r>
          </w:p>
        </w:tc>
        <w:tc>
          <w:tcPr>
            <w:tcW w:w="1856" w:type="dxa"/>
            <w:vAlign w:val="center"/>
          </w:tcPr>
          <w:p w:rsidR="00AC0DE8" w:rsidRPr="00654787" w:rsidRDefault="00AC0DE8" w:rsidP="00C459CF">
            <w:pPr>
              <w:suppressAutoHyphens/>
              <w:spacing w:line="245" w:lineRule="auto"/>
              <w:ind w:left="-57" w:right="-57"/>
              <w:jc w:val="center"/>
              <w:rPr>
                <w:rFonts w:eastAsia="Times New Roman"/>
                <w:sz w:val="22"/>
                <w:szCs w:val="22"/>
              </w:rPr>
            </w:pPr>
            <w:r w:rsidRPr="00654787">
              <w:rPr>
                <w:rFonts w:eastAsia="Times New Roman"/>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vAlign w:val="center"/>
          </w:tcPr>
          <w:p w:rsidR="00AC0DE8" w:rsidRPr="00654787" w:rsidRDefault="00AC0DE8" w:rsidP="00C459CF">
            <w:pPr>
              <w:ind w:left="284" w:hanging="142"/>
              <w:rPr>
                <w:rFonts w:eastAsia="Times New Roman"/>
                <w:spacing w:val="-2"/>
                <w:sz w:val="22"/>
                <w:szCs w:val="22"/>
              </w:rPr>
            </w:pPr>
            <w:r w:rsidRPr="00654787">
              <w:rPr>
                <w:rFonts w:eastAsia="Times New Roman"/>
                <w:bCs/>
                <w:spacing w:val="-2"/>
                <w:sz w:val="22"/>
                <w:szCs w:val="22"/>
              </w:rPr>
              <w:t xml:space="preserve">- </w:t>
            </w:r>
            <w:r w:rsidRPr="00654787">
              <w:rPr>
                <w:bCs/>
                <w:spacing w:val="-2"/>
                <w:sz w:val="22"/>
                <w:szCs w:val="22"/>
              </w:rPr>
              <w:t xml:space="preserve">предельные значения расчетных показателей </w:t>
            </w:r>
            <w:r w:rsidRPr="00654787">
              <w:rPr>
                <w:rFonts w:eastAsia="Times New Roman"/>
                <w:bCs/>
                <w:spacing w:val="-2"/>
                <w:sz w:val="22"/>
                <w:szCs w:val="22"/>
              </w:rPr>
              <w:t>минимально допустимого уровня обеспеченности центрами социального обслуживания инвалидов</w:t>
            </w:r>
          </w:p>
        </w:tc>
        <w:tc>
          <w:tcPr>
            <w:tcW w:w="1856" w:type="dxa"/>
            <w:vAlign w:val="center"/>
          </w:tcPr>
          <w:p w:rsidR="00AC0DE8" w:rsidRPr="00654787" w:rsidRDefault="00AC0DE8" w:rsidP="00C459CF">
            <w:pPr>
              <w:suppressAutoHyphens/>
              <w:spacing w:line="245" w:lineRule="auto"/>
              <w:ind w:left="-57" w:right="-57"/>
              <w:jc w:val="center"/>
              <w:rPr>
                <w:rFonts w:eastAsia="Times New Roman"/>
                <w:sz w:val="22"/>
                <w:szCs w:val="22"/>
              </w:rPr>
            </w:pPr>
            <w:r w:rsidRPr="00654787">
              <w:rPr>
                <w:rFonts w:eastAsia="Times New Roman"/>
                <w:sz w:val="22"/>
                <w:szCs w:val="22"/>
              </w:rPr>
              <w:t>мест / тыс.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uppressAutoHyphens/>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центров социального обслуживания инвалидов</w:t>
            </w:r>
          </w:p>
        </w:tc>
        <w:tc>
          <w:tcPr>
            <w:tcW w:w="1856" w:type="dxa"/>
            <w:vAlign w:val="center"/>
          </w:tcPr>
          <w:p w:rsidR="00AC0DE8" w:rsidRPr="00654787" w:rsidRDefault="00AC0DE8" w:rsidP="00C459CF">
            <w:pPr>
              <w:suppressAutoHyphens/>
              <w:spacing w:line="245" w:lineRule="auto"/>
              <w:ind w:left="-57" w:right="-57"/>
              <w:jc w:val="center"/>
              <w:rPr>
                <w:rFonts w:eastAsia="Times New Roman"/>
                <w:sz w:val="22"/>
                <w:szCs w:val="22"/>
              </w:rPr>
            </w:pPr>
            <w:r w:rsidRPr="00654787">
              <w:rPr>
                <w:rFonts w:eastAsia="Times New Roman"/>
                <w:bCs/>
                <w:sz w:val="22"/>
                <w:szCs w:val="22"/>
              </w:rPr>
              <w:t>ч</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rFonts w:eastAsia="Times New Roman"/>
                <w:sz w:val="22"/>
                <w:szCs w:val="22"/>
                <w:lang w:eastAsia="ar-SA"/>
              </w:rPr>
            </w:pPr>
            <w:r w:rsidRPr="00654787">
              <w:rPr>
                <w:rFonts w:eastAsia="Times New Roman"/>
                <w:sz w:val="22"/>
                <w:szCs w:val="22"/>
                <w:lang w:val="x-none" w:eastAsia="ar-SA"/>
              </w:rPr>
              <w:t xml:space="preserve">- </w:t>
            </w:r>
            <w:r w:rsidRPr="00654787">
              <w:rPr>
                <w:bCs/>
                <w:sz w:val="22"/>
                <w:szCs w:val="22"/>
              </w:rPr>
              <w:t xml:space="preserve">предельные значения расчетных показателей </w:t>
            </w:r>
            <w:r w:rsidRPr="00654787">
              <w:rPr>
                <w:rFonts w:eastAsia="Times New Roman"/>
                <w:sz w:val="22"/>
                <w:szCs w:val="22"/>
                <w:lang w:val="x-none" w:eastAsia="ar-SA"/>
              </w:rPr>
              <w:t>минимально допустимого уровня обеспеченности общественн</w:t>
            </w:r>
            <w:r w:rsidRPr="00654787">
              <w:rPr>
                <w:rFonts w:eastAsia="Times New Roman"/>
                <w:sz w:val="22"/>
                <w:szCs w:val="22"/>
                <w:lang w:eastAsia="ar-SA"/>
              </w:rPr>
              <w:t>ыми</w:t>
            </w:r>
            <w:r w:rsidRPr="00654787">
              <w:rPr>
                <w:rFonts w:eastAsia="Times New Roman"/>
                <w:sz w:val="22"/>
                <w:szCs w:val="22"/>
                <w:lang w:val="x-none" w:eastAsia="ar-SA"/>
              </w:rPr>
              <w:t xml:space="preserve"> здания</w:t>
            </w:r>
            <w:r w:rsidRPr="00654787">
              <w:rPr>
                <w:rFonts w:eastAsia="Times New Roman"/>
                <w:sz w:val="22"/>
                <w:szCs w:val="22"/>
                <w:lang w:eastAsia="ar-SA"/>
              </w:rPr>
              <w:t>ми</w:t>
            </w:r>
            <w:r w:rsidRPr="00654787">
              <w:rPr>
                <w:rFonts w:eastAsia="Times New Roman"/>
                <w:sz w:val="22"/>
                <w:szCs w:val="22"/>
                <w:lang w:val="x-none" w:eastAsia="ar-SA"/>
              </w:rPr>
              <w:t xml:space="preserve"> и сооружения</w:t>
            </w:r>
            <w:r w:rsidRPr="00654787">
              <w:rPr>
                <w:rFonts w:eastAsia="Times New Roman"/>
                <w:sz w:val="22"/>
                <w:szCs w:val="22"/>
                <w:lang w:eastAsia="ar-SA"/>
              </w:rPr>
              <w:t>ми</w:t>
            </w:r>
            <w:r w:rsidRPr="00654787">
              <w:rPr>
                <w:rFonts w:eastAsia="Times New Roman"/>
                <w:sz w:val="22"/>
                <w:szCs w:val="22"/>
                <w:lang w:val="x-none" w:eastAsia="ar-SA"/>
              </w:rPr>
              <w:t xml:space="preserve"> различного назначения</w:t>
            </w:r>
          </w:p>
        </w:tc>
        <w:tc>
          <w:tcPr>
            <w:tcW w:w="1856" w:type="dxa"/>
            <w:vAlign w:val="center"/>
          </w:tcPr>
          <w:p w:rsidR="00AC0DE8" w:rsidRPr="00654787" w:rsidRDefault="00AC0DE8" w:rsidP="00C459CF">
            <w:pPr>
              <w:widowControl w:val="0"/>
              <w:spacing w:line="245" w:lineRule="auto"/>
              <w:ind w:left="-57" w:right="-57"/>
              <w:jc w:val="center"/>
              <w:rPr>
                <w:rFonts w:eastAsia="Times New Roman"/>
                <w:sz w:val="22"/>
                <w:szCs w:val="22"/>
                <w:lang w:val="x-none" w:eastAsia="ar-SA"/>
              </w:rPr>
            </w:pPr>
            <w:r w:rsidRPr="00654787">
              <w:rPr>
                <w:rFonts w:eastAsia="Times New Roman"/>
                <w:sz w:val="22"/>
                <w:szCs w:val="22"/>
                <w:lang w:val="x-none" w:eastAsia="ar-SA"/>
              </w:rPr>
              <w:t>% общего количества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rPr>
                <w:rFonts w:eastAsia="Times New Roman"/>
                <w:sz w:val="22"/>
                <w:szCs w:val="22"/>
                <w:lang w:val="x-none" w:eastAsia="ar-SA"/>
              </w:rPr>
            </w:pPr>
            <w:r w:rsidRPr="00654787">
              <w:rPr>
                <w:rFonts w:eastAsia="Times New Roman"/>
                <w:sz w:val="22"/>
                <w:szCs w:val="22"/>
                <w:lang w:val="x-none" w:eastAsia="ar-SA"/>
              </w:rPr>
              <w:t>в том числе идентичные места (приборы, устройства и т. п.) обслуживания посетителей</w:t>
            </w:r>
          </w:p>
        </w:tc>
        <w:tc>
          <w:tcPr>
            <w:tcW w:w="1856" w:type="dxa"/>
            <w:vAlign w:val="center"/>
          </w:tcPr>
          <w:p w:rsidR="00AC0DE8" w:rsidRPr="00654787" w:rsidRDefault="00AC0DE8" w:rsidP="00C459CF">
            <w:pPr>
              <w:widowControl w:val="0"/>
              <w:spacing w:line="245" w:lineRule="auto"/>
              <w:jc w:val="center"/>
              <w:rPr>
                <w:rFonts w:eastAsia="Times New Roman"/>
                <w:sz w:val="22"/>
                <w:szCs w:val="22"/>
                <w:lang w:eastAsia="ar-SA"/>
              </w:rPr>
            </w:pPr>
            <w:r w:rsidRPr="00654787">
              <w:rPr>
                <w:rFonts w:eastAsia="Times New Roman"/>
                <w:sz w:val="22"/>
                <w:szCs w:val="22"/>
                <w:lang w:val="x-none" w:eastAsia="ar-SA"/>
              </w:rPr>
              <w:t>% общего количества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rFonts w:eastAsia="Times New Roman"/>
                <w:sz w:val="22"/>
                <w:szCs w:val="22"/>
                <w:lang w:val="x-none" w:eastAsia="ar-SA"/>
              </w:rPr>
            </w:pPr>
            <w:r w:rsidRPr="00654787">
              <w:rPr>
                <w:rFonts w:eastAsia="Times New Roman"/>
                <w:sz w:val="22"/>
                <w:szCs w:val="22"/>
                <w:lang w:val="x-none" w:eastAsia="ar-SA"/>
              </w:rPr>
              <w:t xml:space="preserve">- </w:t>
            </w:r>
            <w:r w:rsidRPr="00654787">
              <w:rPr>
                <w:bCs/>
                <w:sz w:val="22"/>
                <w:szCs w:val="22"/>
              </w:rPr>
              <w:t xml:space="preserve">предельные значения расчетных показателей </w:t>
            </w:r>
            <w:r w:rsidRPr="00654787">
              <w:rPr>
                <w:rFonts w:eastAsia="Times New Roman"/>
                <w:sz w:val="22"/>
                <w:szCs w:val="22"/>
                <w:lang w:val="x-none" w:eastAsia="ar-SA"/>
              </w:rPr>
              <w:t>максимально допустимого уровня территориальной доступности общественны</w:t>
            </w:r>
            <w:r w:rsidRPr="00654787">
              <w:rPr>
                <w:rFonts w:eastAsia="Times New Roman"/>
                <w:sz w:val="22"/>
                <w:szCs w:val="22"/>
                <w:lang w:eastAsia="ar-SA"/>
              </w:rPr>
              <w:t>х</w:t>
            </w:r>
            <w:r w:rsidRPr="00654787">
              <w:rPr>
                <w:rFonts w:eastAsia="Times New Roman"/>
                <w:sz w:val="22"/>
                <w:szCs w:val="22"/>
                <w:lang w:val="x-none" w:eastAsia="ar-SA"/>
              </w:rPr>
              <w:t xml:space="preserve"> здани</w:t>
            </w:r>
            <w:r w:rsidRPr="00654787">
              <w:rPr>
                <w:rFonts w:eastAsia="Times New Roman"/>
                <w:sz w:val="22"/>
                <w:szCs w:val="22"/>
                <w:lang w:eastAsia="ar-SA"/>
              </w:rPr>
              <w:t>й</w:t>
            </w:r>
            <w:r w:rsidRPr="00654787">
              <w:rPr>
                <w:rFonts w:eastAsia="Times New Roman"/>
                <w:sz w:val="22"/>
                <w:szCs w:val="22"/>
                <w:lang w:val="x-none" w:eastAsia="ar-SA"/>
              </w:rPr>
              <w:t xml:space="preserve"> и сооружени</w:t>
            </w:r>
            <w:r w:rsidRPr="00654787">
              <w:rPr>
                <w:rFonts w:eastAsia="Times New Roman"/>
                <w:sz w:val="22"/>
                <w:szCs w:val="22"/>
                <w:lang w:eastAsia="ar-SA"/>
              </w:rPr>
              <w:t>й</w:t>
            </w:r>
            <w:r w:rsidRPr="00654787">
              <w:rPr>
                <w:rFonts w:eastAsia="Times New Roman"/>
                <w:sz w:val="22"/>
                <w:szCs w:val="22"/>
                <w:lang w:val="x-none" w:eastAsia="ar-SA"/>
              </w:rPr>
              <w:t xml:space="preserve"> различного назначения</w:t>
            </w:r>
          </w:p>
        </w:tc>
        <w:tc>
          <w:tcPr>
            <w:tcW w:w="1856" w:type="dxa"/>
            <w:vAlign w:val="center"/>
          </w:tcPr>
          <w:p w:rsidR="00AC0DE8" w:rsidRPr="00654787" w:rsidRDefault="00AC0DE8" w:rsidP="00C459CF">
            <w:pPr>
              <w:widowControl w:val="0"/>
              <w:spacing w:line="245" w:lineRule="auto"/>
              <w:jc w:val="center"/>
              <w:rPr>
                <w:rFonts w:eastAsia="Times New Roman"/>
                <w:sz w:val="22"/>
                <w:szCs w:val="22"/>
                <w:lang w:eastAsia="ar-SA"/>
              </w:rPr>
            </w:pPr>
            <w:r w:rsidRPr="00654787">
              <w:rPr>
                <w:rFonts w:eastAsia="Times New Roman"/>
                <w:bCs/>
                <w:sz w:val="22"/>
                <w:szCs w:val="22"/>
                <w:lang w:eastAsia="ar-SA"/>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widowControl w:val="0"/>
              <w:suppressAutoHyphens/>
              <w:ind w:left="284"/>
              <w:rPr>
                <w:rFonts w:eastAsia="Times New Roman"/>
                <w:sz w:val="22"/>
                <w:szCs w:val="22"/>
                <w:lang w:val="x-none" w:eastAsia="ar-SA"/>
              </w:rPr>
            </w:pPr>
            <w:r w:rsidRPr="00654787">
              <w:rPr>
                <w:rFonts w:eastAsia="Times New Roman"/>
                <w:sz w:val="22"/>
                <w:szCs w:val="22"/>
                <w:lang w:val="x-none" w:eastAsia="ar-SA"/>
              </w:rPr>
              <w:t>в том числе идентичные места (приборы, устройства и т. п.) обслуживания посетителей</w:t>
            </w:r>
          </w:p>
        </w:tc>
        <w:tc>
          <w:tcPr>
            <w:tcW w:w="1856" w:type="dxa"/>
            <w:vAlign w:val="center"/>
          </w:tcPr>
          <w:p w:rsidR="00AC0DE8" w:rsidRPr="00654787" w:rsidRDefault="00AC0DE8" w:rsidP="00C459CF">
            <w:pPr>
              <w:widowControl w:val="0"/>
              <w:spacing w:line="245" w:lineRule="auto"/>
              <w:jc w:val="center"/>
              <w:rPr>
                <w:rFonts w:eastAsia="Times New Roman"/>
                <w:sz w:val="22"/>
                <w:szCs w:val="22"/>
                <w:lang w:eastAsia="ar-SA"/>
              </w:rPr>
            </w:pPr>
            <w:r w:rsidRPr="00654787">
              <w:rPr>
                <w:rFonts w:eastAsia="Times New Roman"/>
                <w:sz w:val="22"/>
                <w:szCs w:val="22"/>
                <w:lang w:val="x-none" w:eastAsia="ar-SA"/>
              </w:rPr>
              <w:t>% общего количества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rFonts w:eastAsia="Times New Roman"/>
                <w:bCs/>
                <w:spacing w:val="-2"/>
                <w:sz w:val="22"/>
                <w:szCs w:val="22"/>
              </w:rPr>
            </w:pPr>
            <w:r w:rsidRPr="00654787">
              <w:rPr>
                <w:rFonts w:eastAsia="Times New Roman"/>
                <w:bCs/>
                <w:spacing w:val="-2"/>
                <w:sz w:val="22"/>
                <w:szCs w:val="22"/>
              </w:rPr>
              <w:lastRenderedPageBreak/>
              <w:t xml:space="preserve">- </w:t>
            </w:r>
            <w:r w:rsidRPr="00654787">
              <w:rPr>
                <w:bCs/>
                <w:spacing w:val="-2"/>
                <w:sz w:val="22"/>
                <w:szCs w:val="22"/>
              </w:rPr>
              <w:t xml:space="preserve">предельные значения расчетных показателей </w:t>
            </w:r>
            <w:r w:rsidRPr="00654787">
              <w:rPr>
                <w:rFonts w:eastAsia="Times New Roman"/>
                <w:bCs/>
                <w:spacing w:val="-2"/>
                <w:sz w:val="22"/>
                <w:szCs w:val="22"/>
              </w:rPr>
              <w:t>минимально допустимого уровня обеспеченности специализированными учреждениями, предназначенными для медицинского обслуживания и реабилитации инвалидов</w:t>
            </w:r>
          </w:p>
        </w:tc>
        <w:tc>
          <w:tcPr>
            <w:tcW w:w="1856" w:type="dxa"/>
            <w:vAlign w:val="center"/>
          </w:tcPr>
          <w:p w:rsidR="00AC0DE8" w:rsidRPr="00654787" w:rsidRDefault="00AC0DE8" w:rsidP="00C459CF">
            <w:pPr>
              <w:suppressAutoHyphens/>
              <w:ind w:left="-57" w:right="-57"/>
              <w:jc w:val="center"/>
              <w:rPr>
                <w:rFonts w:eastAsia="Times New Roman"/>
                <w:bCs/>
                <w:sz w:val="22"/>
                <w:szCs w:val="22"/>
              </w:rPr>
            </w:pPr>
            <w:r w:rsidRPr="00654787">
              <w:rPr>
                <w:rFonts w:eastAsia="Times New Roman"/>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специализированных учреждений, предназначенных для медицинского обслуживания и реабилитации инвалидов</w:t>
            </w:r>
          </w:p>
        </w:tc>
        <w:tc>
          <w:tcPr>
            <w:tcW w:w="1856" w:type="dxa"/>
            <w:vAlign w:val="center"/>
          </w:tcPr>
          <w:p w:rsidR="00AC0DE8" w:rsidRPr="00654787" w:rsidRDefault="00AC0DE8" w:rsidP="00C459CF">
            <w:pPr>
              <w:suppressAutoHyphens/>
              <w:ind w:left="-57" w:right="-57"/>
              <w:jc w:val="center"/>
              <w:rPr>
                <w:rFonts w:eastAsia="Times New Roman"/>
                <w:bCs/>
                <w:sz w:val="22"/>
                <w:szCs w:val="22"/>
              </w:rPr>
            </w:pPr>
            <w:r w:rsidRPr="00654787">
              <w:rPr>
                <w:rFonts w:eastAsia="Times New Roman"/>
                <w:bCs/>
                <w:sz w:val="22"/>
                <w:szCs w:val="22"/>
              </w:rPr>
              <w:t>ч</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автостоянками на участках около или внутри объектов обслуживания</w:t>
            </w:r>
          </w:p>
        </w:tc>
        <w:tc>
          <w:tcPr>
            <w:tcW w:w="1856" w:type="dxa"/>
            <w:vAlign w:val="center"/>
          </w:tcPr>
          <w:p w:rsidR="00AC0DE8" w:rsidRPr="00654787" w:rsidRDefault="00AC0DE8" w:rsidP="00C459CF">
            <w:pPr>
              <w:rPr>
                <w:rFonts w:eastAsia="Times New Roman"/>
                <w:bCs/>
                <w:sz w:val="22"/>
                <w:szCs w:val="22"/>
              </w:rPr>
            </w:pPr>
            <w:r w:rsidRPr="00654787">
              <w:rPr>
                <w:rFonts w:eastAsia="Times New Roman"/>
                <w:bCs/>
                <w:spacing w:val="-2"/>
                <w:sz w:val="22"/>
                <w:szCs w:val="22"/>
              </w:rPr>
              <w:t xml:space="preserve">% </w:t>
            </w:r>
            <w:proofErr w:type="spellStart"/>
            <w:r w:rsidRPr="00654787">
              <w:rPr>
                <w:rFonts w:eastAsia="Times New Roman"/>
                <w:bCs/>
                <w:spacing w:val="-2"/>
                <w:sz w:val="22"/>
                <w:szCs w:val="22"/>
              </w:rPr>
              <w:t>машино</w:t>
            </w:r>
            <w:proofErr w:type="spellEnd"/>
            <w:r w:rsidRPr="00654787">
              <w:rPr>
                <w:rFonts w:eastAsia="Times New Roman"/>
                <w:bCs/>
                <w:spacing w:val="-2"/>
                <w:sz w:val="22"/>
                <w:szCs w:val="22"/>
              </w:rPr>
              <w:t>-мест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автостоянок на участках около или внутри объектов обслуживания</w:t>
            </w:r>
          </w:p>
        </w:tc>
        <w:tc>
          <w:tcPr>
            <w:tcW w:w="1856" w:type="dxa"/>
            <w:vAlign w:val="center"/>
          </w:tcPr>
          <w:p w:rsidR="00AC0DE8" w:rsidRPr="00654787" w:rsidRDefault="00AC0DE8" w:rsidP="00C459CF">
            <w:pPr>
              <w:jc w:val="center"/>
              <w:rPr>
                <w:rFonts w:eastAsia="Times New Roman"/>
                <w:bCs/>
                <w:spacing w:val="-2"/>
                <w:sz w:val="22"/>
                <w:szCs w:val="22"/>
              </w:rPr>
            </w:pPr>
            <w:r w:rsidRPr="00654787">
              <w:rPr>
                <w:rFonts w:eastAsia="Times New Roman"/>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 xml:space="preserve">минимально допустимого уровня обеспеченности автостоянками </w:t>
            </w:r>
            <w:r w:rsidRPr="00654787">
              <w:rPr>
                <w:rFonts w:eastAsia="Times New Roman"/>
                <w:sz w:val="22"/>
                <w:szCs w:val="22"/>
              </w:rPr>
              <w:t>при специализированных зданиях и сооружениях для инвалидов</w:t>
            </w:r>
          </w:p>
        </w:tc>
        <w:tc>
          <w:tcPr>
            <w:tcW w:w="1856" w:type="dxa"/>
            <w:vAlign w:val="center"/>
          </w:tcPr>
          <w:p w:rsidR="00AC0DE8" w:rsidRPr="00654787" w:rsidRDefault="00AC0DE8" w:rsidP="00C459CF">
            <w:pPr>
              <w:jc w:val="center"/>
              <w:rPr>
                <w:rFonts w:eastAsia="Times New Roman"/>
                <w:bCs/>
                <w:sz w:val="22"/>
                <w:szCs w:val="22"/>
              </w:rPr>
            </w:pPr>
            <w:r w:rsidRPr="00654787">
              <w:rPr>
                <w:rFonts w:eastAsia="Times New Roman"/>
                <w:sz w:val="22"/>
                <w:szCs w:val="22"/>
              </w:rPr>
              <w:t xml:space="preserve">% мест </w:t>
            </w:r>
            <w:proofErr w:type="gramStart"/>
            <w:r w:rsidRPr="00654787">
              <w:rPr>
                <w:rFonts w:eastAsia="Times New Roman"/>
                <w:bCs/>
                <w:sz w:val="22"/>
                <w:szCs w:val="22"/>
              </w:rPr>
              <w:t>для</w:t>
            </w:r>
            <w:proofErr w:type="gramEnd"/>
            <w:r w:rsidRPr="00654787">
              <w:rPr>
                <w:rFonts w:eastAsia="Times New Roman"/>
                <w:bCs/>
                <w:sz w:val="22"/>
                <w:szCs w:val="22"/>
              </w:rPr>
              <w:t xml:space="preserve"> </w:t>
            </w:r>
          </w:p>
          <w:p w:rsidR="00AC0DE8" w:rsidRPr="00654787" w:rsidRDefault="00AC0DE8" w:rsidP="00C459CF">
            <w:pPr>
              <w:jc w:val="center"/>
              <w:rPr>
                <w:rFonts w:eastAsia="Times New Roman"/>
                <w:bCs/>
                <w:spacing w:val="-2"/>
                <w:sz w:val="22"/>
                <w:szCs w:val="22"/>
              </w:rPr>
            </w:pPr>
            <w:r w:rsidRPr="00654787">
              <w:rPr>
                <w:rFonts w:eastAsia="Times New Roman"/>
                <w:bCs/>
                <w:sz w:val="22"/>
                <w:szCs w:val="22"/>
              </w:rPr>
              <w:t>автотранспорта инвалидов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автостоянок при специализированных зданиях и сооружениях для инвалидов</w:t>
            </w:r>
          </w:p>
        </w:tc>
        <w:tc>
          <w:tcPr>
            <w:tcW w:w="1856" w:type="dxa"/>
            <w:vAlign w:val="center"/>
          </w:tcPr>
          <w:p w:rsidR="00AC0DE8" w:rsidRPr="00654787" w:rsidRDefault="00AC0DE8" w:rsidP="00C459CF">
            <w:pPr>
              <w:jc w:val="center"/>
              <w:rPr>
                <w:rFonts w:eastAsia="Times New Roman"/>
                <w:sz w:val="22"/>
                <w:szCs w:val="22"/>
              </w:rPr>
            </w:pPr>
            <w:r w:rsidRPr="00654787">
              <w:rPr>
                <w:rFonts w:eastAsia="Times New Roman"/>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 xml:space="preserve">минимально допустимого уровня обеспеченности автостоянками </w:t>
            </w:r>
            <w:r w:rsidRPr="00654787">
              <w:rPr>
                <w:rFonts w:eastAsia="Times New Roman"/>
                <w:sz w:val="22"/>
                <w:szCs w:val="22"/>
              </w:rPr>
              <w:t>около учреждений, специализирующихся на лечении спинальных больных и восстановлении опорно-двигательных функций</w:t>
            </w:r>
          </w:p>
        </w:tc>
        <w:tc>
          <w:tcPr>
            <w:tcW w:w="1856" w:type="dxa"/>
            <w:vAlign w:val="center"/>
          </w:tcPr>
          <w:p w:rsidR="00AC0DE8" w:rsidRPr="00654787" w:rsidRDefault="00AC0DE8" w:rsidP="00C459CF">
            <w:pPr>
              <w:jc w:val="center"/>
              <w:rPr>
                <w:rFonts w:eastAsia="Times New Roman"/>
                <w:bCs/>
                <w:sz w:val="22"/>
                <w:szCs w:val="22"/>
              </w:rPr>
            </w:pPr>
            <w:r w:rsidRPr="00654787">
              <w:rPr>
                <w:rFonts w:eastAsia="Times New Roman"/>
                <w:sz w:val="22"/>
                <w:szCs w:val="22"/>
              </w:rPr>
              <w:t xml:space="preserve">% мест </w:t>
            </w:r>
            <w:proofErr w:type="gramStart"/>
            <w:r w:rsidRPr="00654787">
              <w:rPr>
                <w:rFonts w:eastAsia="Times New Roman"/>
                <w:bCs/>
                <w:sz w:val="22"/>
                <w:szCs w:val="22"/>
              </w:rPr>
              <w:t>для</w:t>
            </w:r>
            <w:proofErr w:type="gramEnd"/>
            <w:r w:rsidRPr="00654787">
              <w:rPr>
                <w:rFonts w:eastAsia="Times New Roman"/>
                <w:bCs/>
                <w:sz w:val="22"/>
                <w:szCs w:val="22"/>
              </w:rPr>
              <w:t xml:space="preserve"> </w:t>
            </w:r>
          </w:p>
          <w:p w:rsidR="00AC0DE8" w:rsidRPr="00654787" w:rsidRDefault="00AC0DE8" w:rsidP="00C459CF">
            <w:pPr>
              <w:jc w:val="center"/>
              <w:rPr>
                <w:rFonts w:eastAsia="Times New Roman"/>
                <w:sz w:val="22"/>
                <w:szCs w:val="22"/>
              </w:rPr>
            </w:pPr>
            <w:r w:rsidRPr="00654787">
              <w:rPr>
                <w:rFonts w:eastAsia="Times New Roman"/>
                <w:bCs/>
                <w:sz w:val="22"/>
                <w:szCs w:val="22"/>
              </w:rPr>
              <w:t>автотранспорта инвалидов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автостоянок около учреждений, специализирующихся на лечении спинальных больных и восстановлении опорно-двигательных функций</w:t>
            </w:r>
          </w:p>
        </w:tc>
        <w:tc>
          <w:tcPr>
            <w:tcW w:w="1856" w:type="dxa"/>
            <w:vAlign w:val="center"/>
          </w:tcPr>
          <w:p w:rsidR="00AC0DE8" w:rsidRPr="00654787" w:rsidRDefault="00AC0DE8" w:rsidP="00C459CF">
            <w:pPr>
              <w:autoSpaceDE w:val="0"/>
              <w:autoSpaceDN w:val="0"/>
              <w:adjustRightInd w:val="0"/>
              <w:jc w:val="center"/>
              <w:rPr>
                <w:rFonts w:eastAsia="Times New Roman"/>
                <w:bCs/>
                <w:sz w:val="22"/>
                <w:szCs w:val="22"/>
              </w:rPr>
            </w:pPr>
            <w:r w:rsidRPr="00654787">
              <w:rPr>
                <w:rFonts w:eastAsia="Times New Roman"/>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остановками специализированных средств общественного транспорта, перевозящих только инвалидов</w:t>
            </w:r>
          </w:p>
        </w:tc>
        <w:tc>
          <w:tcPr>
            <w:tcW w:w="1856" w:type="dxa"/>
            <w:vAlign w:val="center"/>
          </w:tcPr>
          <w:p w:rsidR="00AC0DE8" w:rsidRPr="00654787" w:rsidRDefault="00AC0DE8" w:rsidP="00C459CF">
            <w:pPr>
              <w:jc w:val="center"/>
              <w:rPr>
                <w:rFonts w:eastAsia="Times New Roman"/>
                <w:sz w:val="22"/>
                <w:szCs w:val="22"/>
              </w:rPr>
            </w:pPr>
            <w:r w:rsidRPr="00654787">
              <w:rPr>
                <w:rFonts w:eastAsia="Times New Roman"/>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bl>
    <w:p w:rsidR="00AC0DE8" w:rsidRDefault="00AC0DE8" w:rsidP="00AC0DE8"/>
    <w:p w:rsidR="00377838" w:rsidRDefault="00377838"/>
    <w:sectPr w:rsidR="00377838" w:rsidSect="00377838">
      <w:pgSz w:w="16838" w:h="11906" w:orient="landscape"/>
      <w:pgMar w:top="1134" w:right="1134" w:bottom="68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69E" w:rsidRDefault="00AB169E">
      <w:r>
        <w:separator/>
      </w:r>
    </w:p>
  </w:endnote>
  <w:endnote w:type="continuationSeparator" w:id="0">
    <w:p w:rsidR="00AB169E" w:rsidRDefault="00AB1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AE" w:rsidRPr="001D69B8" w:rsidRDefault="009F1EAE">
    <w:pPr>
      <w:pStyle w:val="af1"/>
      <w:rPr>
        <w:sz w:val="26"/>
        <w:szCs w:val="26"/>
      </w:rPr>
    </w:pPr>
    <w:r w:rsidRPr="001D69B8">
      <w:rPr>
        <w:rStyle w:val="af3"/>
        <w:sz w:val="26"/>
        <w:szCs w:val="26"/>
      </w:rPr>
      <w:fldChar w:fldCharType="begin"/>
    </w:r>
    <w:r w:rsidRPr="001D69B8">
      <w:rPr>
        <w:rStyle w:val="af3"/>
        <w:sz w:val="26"/>
        <w:szCs w:val="26"/>
      </w:rPr>
      <w:instrText xml:space="preserve"> PAGE </w:instrText>
    </w:r>
    <w:r w:rsidRPr="001D69B8">
      <w:rPr>
        <w:rStyle w:val="af3"/>
        <w:sz w:val="26"/>
        <w:szCs w:val="26"/>
      </w:rPr>
      <w:fldChar w:fldCharType="separate"/>
    </w:r>
    <w:r>
      <w:rPr>
        <w:rStyle w:val="af3"/>
        <w:noProof/>
        <w:sz w:val="26"/>
        <w:szCs w:val="26"/>
      </w:rPr>
      <w:t>72</w:t>
    </w:r>
    <w:r w:rsidRPr="001D69B8">
      <w:rPr>
        <w:rStyle w:val="af3"/>
        <w:sz w:val="26"/>
        <w:szCs w:val="2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AE" w:rsidRPr="001D69B8" w:rsidRDefault="009F1EAE" w:rsidP="00377838">
    <w:pPr>
      <w:pStyle w:val="af1"/>
      <w:jc w:val="right"/>
      <w:rPr>
        <w:sz w:val="26"/>
        <w:szCs w:val="26"/>
      </w:rPr>
    </w:pPr>
    <w:r w:rsidRPr="001D69B8">
      <w:rPr>
        <w:rStyle w:val="af3"/>
        <w:sz w:val="26"/>
        <w:szCs w:val="26"/>
      </w:rPr>
      <w:fldChar w:fldCharType="begin"/>
    </w:r>
    <w:r w:rsidRPr="001D69B8">
      <w:rPr>
        <w:rStyle w:val="af3"/>
        <w:sz w:val="26"/>
        <w:szCs w:val="26"/>
      </w:rPr>
      <w:instrText xml:space="preserve"> PAGE </w:instrText>
    </w:r>
    <w:r w:rsidRPr="001D69B8">
      <w:rPr>
        <w:rStyle w:val="af3"/>
        <w:sz w:val="26"/>
        <w:szCs w:val="26"/>
      </w:rPr>
      <w:fldChar w:fldCharType="separate"/>
    </w:r>
    <w:r w:rsidR="003F7BFC">
      <w:rPr>
        <w:rStyle w:val="af3"/>
        <w:noProof/>
        <w:sz w:val="26"/>
        <w:szCs w:val="26"/>
      </w:rPr>
      <w:t>32</w:t>
    </w:r>
    <w:r w:rsidRPr="001D69B8">
      <w:rPr>
        <w:rStyle w:val="af3"/>
        <w:sz w:val="26"/>
        <w:szCs w:val="2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69E" w:rsidRDefault="00AB169E">
      <w:r>
        <w:separator/>
      </w:r>
    </w:p>
  </w:footnote>
  <w:footnote w:type="continuationSeparator" w:id="0">
    <w:p w:rsidR="00AB169E" w:rsidRDefault="00AB16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5A6E7E0"/>
    <w:lvl w:ilvl="0">
      <w:start w:val="1"/>
      <w:numFmt w:val="decimal"/>
      <w:pStyle w:val="5"/>
      <w:lvlText w:val="%1."/>
      <w:lvlJc w:val="left"/>
      <w:pPr>
        <w:tabs>
          <w:tab w:val="num" w:pos="1492"/>
        </w:tabs>
        <w:ind w:left="1492" w:hanging="360"/>
      </w:pPr>
    </w:lvl>
  </w:abstractNum>
  <w:abstractNum w:abstractNumId="1">
    <w:nsid w:val="FFFFFF7D"/>
    <w:multiLevelType w:val="singleLevel"/>
    <w:tmpl w:val="D79625E4"/>
    <w:lvl w:ilvl="0">
      <w:start w:val="1"/>
      <w:numFmt w:val="decimal"/>
      <w:pStyle w:val="4"/>
      <w:lvlText w:val="%1."/>
      <w:lvlJc w:val="left"/>
      <w:pPr>
        <w:tabs>
          <w:tab w:val="num" w:pos="1209"/>
        </w:tabs>
        <w:ind w:left="1209" w:hanging="360"/>
      </w:pPr>
    </w:lvl>
  </w:abstractNum>
  <w:abstractNum w:abstractNumId="2">
    <w:nsid w:val="FFFFFF7E"/>
    <w:multiLevelType w:val="singleLevel"/>
    <w:tmpl w:val="B868E37C"/>
    <w:lvl w:ilvl="0">
      <w:start w:val="1"/>
      <w:numFmt w:val="decimal"/>
      <w:pStyle w:val="3"/>
      <w:lvlText w:val="%1."/>
      <w:lvlJc w:val="left"/>
      <w:pPr>
        <w:tabs>
          <w:tab w:val="num" w:pos="926"/>
        </w:tabs>
        <w:ind w:left="926" w:hanging="360"/>
      </w:pPr>
    </w:lvl>
  </w:abstractNum>
  <w:abstractNum w:abstractNumId="3">
    <w:nsid w:val="FFFFFF7F"/>
    <w:multiLevelType w:val="singleLevel"/>
    <w:tmpl w:val="3D904D1A"/>
    <w:lvl w:ilvl="0">
      <w:start w:val="1"/>
      <w:numFmt w:val="decimal"/>
      <w:pStyle w:val="2"/>
      <w:lvlText w:val="%1."/>
      <w:lvlJc w:val="left"/>
      <w:pPr>
        <w:tabs>
          <w:tab w:val="num" w:pos="643"/>
        </w:tabs>
        <w:ind w:left="643" w:hanging="360"/>
      </w:pPr>
    </w:lvl>
  </w:abstractNum>
  <w:abstractNum w:abstractNumId="4">
    <w:nsid w:val="FFFFFF80"/>
    <w:multiLevelType w:val="singleLevel"/>
    <w:tmpl w:val="D65864F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2A100AB0"/>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3E12C0E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1C6A92F4"/>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41FCE08A"/>
    <w:lvl w:ilvl="0">
      <w:start w:val="1"/>
      <w:numFmt w:val="decimal"/>
      <w:pStyle w:val="a"/>
      <w:lvlText w:val="%1."/>
      <w:lvlJc w:val="left"/>
      <w:pPr>
        <w:tabs>
          <w:tab w:val="num" w:pos="360"/>
        </w:tabs>
        <w:ind w:left="360" w:hanging="360"/>
      </w:pPr>
    </w:lvl>
  </w:abstractNum>
  <w:abstractNum w:abstractNumId="9">
    <w:nsid w:val="FFFFFF89"/>
    <w:multiLevelType w:val="singleLevel"/>
    <w:tmpl w:val="8AC42372"/>
    <w:lvl w:ilvl="0">
      <w:start w:val="1"/>
      <w:numFmt w:val="bullet"/>
      <w:pStyle w:val="a0"/>
      <w:lvlText w:val=""/>
      <w:lvlJc w:val="left"/>
      <w:pPr>
        <w:tabs>
          <w:tab w:val="num" w:pos="360"/>
        </w:tabs>
        <w:ind w:left="360" w:hanging="360"/>
      </w:pPr>
      <w:rPr>
        <w:rFonts w:ascii="Symbol" w:hAnsi="Symbol" w:hint="default"/>
      </w:rPr>
    </w:lvl>
  </w:abstractNum>
  <w:abstractNum w:abstractNumId="10">
    <w:nsid w:val="000A326C"/>
    <w:multiLevelType w:val="multilevel"/>
    <w:tmpl w:val="FA645958"/>
    <w:lvl w:ilvl="0">
      <w:start w:val="1"/>
      <w:numFmt w:val="decimal"/>
      <w:pStyle w:val="a1"/>
      <w:lvlText w:val="%1."/>
      <w:lvlJc w:val="left"/>
      <w:pPr>
        <w:ind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11">
    <w:nsid w:val="08123DF1"/>
    <w:multiLevelType w:val="hybridMultilevel"/>
    <w:tmpl w:val="6C580578"/>
    <w:lvl w:ilvl="0" w:tplc="2618C17E">
      <w:start w:val="1"/>
      <w:numFmt w:val="decimal"/>
      <w:lvlText w:val="%1."/>
      <w:lvlJc w:val="left"/>
      <w:pPr>
        <w:tabs>
          <w:tab w:val="num" w:pos="1744"/>
        </w:tabs>
        <w:ind w:left="1744" w:hanging="1035"/>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FFFFFFFF" w:tentative="1">
      <w:start w:val="1"/>
      <w:numFmt w:val="lowerLetter"/>
      <w:pStyle w:val="21"/>
      <w:lvlText w:val="%2."/>
      <w:lvlJc w:val="left"/>
      <w:pPr>
        <w:tabs>
          <w:tab w:val="num" w:pos="1440"/>
        </w:tabs>
        <w:ind w:left="1440" w:hanging="360"/>
      </w:pPr>
      <w:rPr>
        <w:rFonts w:cs="Times New Roman"/>
      </w:rPr>
    </w:lvl>
    <w:lvl w:ilvl="2" w:tplc="FFFFFFFF" w:tentative="1">
      <w:start w:val="1"/>
      <w:numFmt w:val="lowerRoman"/>
      <w:pStyle w:val="31"/>
      <w:lvlText w:val="%3."/>
      <w:lvlJc w:val="right"/>
      <w:pPr>
        <w:tabs>
          <w:tab w:val="num" w:pos="2160"/>
        </w:tabs>
        <w:ind w:left="2160" w:hanging="180"/>
      </w:pPr>
      <w:rPr>
        <w:rFonts w:cs="Times New Roman"/>
      </w:rPr>
    </w:lvl>
    <w:lvl w:ilvl="3" w:tplc="FFFFFFFF" w:tentative="1">
      <w:start w:val="1"/>
      <w:numFmt w:val="decimal"/>
      <w:pStyle w:val="41"/>
      <w:lvlText w:val="%4."/>
      <w:lvlJc w:val="left"/>
      <w:pPr>
        <w:tabs>
          <w:tab w:val="num" w:pos="2880"/>
        </w:tabs>
        <w:ind w:left="2880" w:hanging="360"/>
      </w:pPr>
      <w:rPr>
        <w:rFonts w:cs="Times New Roman"/>
      </w:rPr>
    </w:lvl>
    <w:lvl w:ilvl="4" w:tplc="FFFFFFFF" w:tentative="1">
      <w:start w:val="1"/>
      <w:numFmt w:val="lowerLetter"/>
      <w:pStyle w:val="51"/>
      <w:lvlText w:val="%5."/>
      <w:lvlJc w:val="left"/>
      <w:pPr>
        <w:tabs>
          <w:tab w:val="num" w:pos="3600"/>
        </w:tabs>
        <w:ind w:left="3600" w:hanging="360"/>
      </w:pPr>
      <w:rPr>
        <w:rFonts w:cs="Times New Roman"/>
      </w:rPr>
    </w:lvl>
    <w:lvl w:ilvl="5" w:tplc="FFFFFFFF" w:tentative="1">
      <w:start w:val="1"/>
      <w:numFmt w:val="lowerRoman"/>
      <w:pStyle w:val="6"/>
      <w:lvlText w:val="%6."/>
      <w:lvlJc w:val="right"/>
      <w:pPr>
        <w:tabs>
          <w:tab w:val="num" w:pos="4320"/>
        </w:tabs>
        <w:ind w:left="4320" w:hanging="180"/>
      </w:pPr>
      <w:rPr>
        <w:rFonts w:cs="Times New Roman"/>
      </w:rPr>
    </w:lvl>
    <w:lvl w:ilvl="6" w:tplc="FFFFFFFF" w:tentative="1">
      <w:start w:val="1"/>
      <w:numFmt w:val="decimal"/>
      <w:pStyle w:val="7"/>
      <w:lvlText w:val="%7."/>
      <w:lvlJc w:val="left"/>
      <w:pPr>
        <w:tabs>
          <w:tab w:val="num" w:pos="5040"/>
        </w:tabs>
        <w:ind w:left="5040" w:hanging="360"/>
      </w:pPr>
      <w:rPr>
        <w:rFonts w:cs="Times New Roman"/>
      </w:rPr>
    </w:lvl>
    <w:lvl w:ilvl="7" w:tplc="FFFFFFFF" w:tentative="1">
      <w:start w:val="1"/>
      <w:numFmt w:val="lowerLetter"/>
      <w:pStyle w:val="8"/>
      <w:lvlText w:val="%8."/>
      <w:lvlJc w:val="left"/>
      <w:pPr>
        <w:tabs>
          <w:tab w:val="num" w:pos="5760"/>
        </w:tabs>
        <w:ind w:left="5760" w:hanging="360"/>
      </w:pPr>
      <w:rPr>
        <w:rFonts w:cs="Times New Roman"/>
      </w:rPr>
    </w:lvl>
    <w:lvl w:ilvl="8" w:tplc="FFFFFFFF" w:tentative="1">
      <w:start w:val="1"/>
      <w:numFmt w:val="lowerRoman"/>
      <w:pStyle w:val="9"/>
      <w:lvlText w:val="%9."/>
      <w:lvlJc w:val="right"/>
      <w:pPr>
        <w:tabs>
          <w:tab w:val="num" w:pos="6480"/>
        </w:tabs>
        <w:ind w:left="6480" w:hanging="180"/>
      </w:pPr>
      <w:rPr>
        <w:rFonts w:cs="Times New Roman"/>
      </w:rPr>
    </w:lvl>
  </w:abstractNum>
  <w:abstractNum w:abstractNumId="14">
    <w:nsid w:val="0DB21C57"/>
    <w:multiLevelType w:val="hybridMultilevel"/>
    <w:tmpl w:val="BAC4A7E6"/>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5">
    <w:nsid w:val="106F13DB"/>
    <w:multiLevelType w:val="hybridMultilevel"/>
    <w:tmpl w:val="E1BEFB94"/>
    <w:styleLink w:val="111111111"/>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6">
    <w:nsid w:val="123D6747"/>
    <w:multiLevelType w:val="hybridMultilevel"/>
    <w:tmpl w:val="C85AD4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187215B7"/>
    <w:multiLevelType w:val="multilevel"/>
    <w:tmpl w:val="7A6E2A9C"/>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069"/>
        </w:tabs>
        <w:ind w:left="1069" w:hanging="36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18">
    <w:nsid w:val="189A795C"/>
    <w:multiLevelType w:val="multilevel"/>
    <w:tmpl w:val="3D429C00"/>
    <w:lvl w:ilvl="0">
      <w:start w:val="1"/>
      <w:numFmt w:val="russianLower"/>
      <w:pStyle w:val="a2"/>
      <w:suff w:val="space"/>
      <w:lvlText w:val="%1)"/>
      <w:lvlJc w:val="left"/>
      <w:pPr>
        <w:ind w:left="567"/>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hint="default"/>
      </w:rPr>
    </w:lvl>
    <w:lvl w:ilvl="5">
      <w:start w:val="1"/>
      <w:numFmt w:val="decimal"/>
      <w:lvlText w:val="%1.%2.%3.%4.%5.%6"/>
      <w:lvlJc w:val="left"/>
      <w:pPr>
        <w:tabs>
          <w:tab w:val="num" w:pos="2286"/>
        </w:tabs>
        <w:ind w:left="2286" w:hanging="1152"/>
      </w:pPr>
      <w:rPr>
        <w:rFonts w:cs="Times New Roman" w:hint="default"/>
      </w:rPr>
    </w:lvl>
    <w:lvl w:ilvl="6">
      <w:start w:val="1"/>
      <w:numFmt w:val="decimal"/>
      <w:lvlText w:val="%1.%2.%3.%4.%5.%6.%7"/>
      <w:lvlJc w:val="left"/>
      <w:pPr>
        <w:tabs>
          <w:tab w:val="num" w:pos="2430"/>
        </w:tabs>
        <w:ind w:left="2430" w:hanging="1296"/>
      </w:pPr>
      <w:rPr>
        <w:rFonts w:cs="Times New Roman" w:hint="default"/>
      </w:rPr>
    </w:lvl>
    <w:lvl w:ilvl="7">
      <w:start w:val="1"/>
      <w:numFmt w:val="decimal"/>
      <w:lvlText w:val="%1.%2.%3.%4.%5.%6.%7.%8"/>
      <w:lvlJc w:val="left"/>
      <w:pPr>
        <w:tabs>
          <w:tab w:val="num" w:pos="2574"/>
        </w:tabs>
        <w:ind w:left="2574" w:hanging="1440"/>
      </w:pPr>
      <w:rPr>
        <w:rFonts w:cs="Times New Roman" w:hint="default"/>
      </w:rPr>
    </w:lvl>
    <w:lvl w:ilvl="8">
      <w:start w:val="1"/>
      <w:numFmt w:val="decimal"/>
      <w:lvlText w:val="%1.%2.%3.%4.%5.%6.%7.%8.%9"/>
      <w:lvlJc w:val="left"/>
      <w:pPr>
        <w:tabs>
          <w:tab w:val="num" w:pos="2718"/>
        </w:tabs>
        <w:ind w:left="2718" w:hanging="1584"/>
      </w:pPr>
      <w:rPr>
        <w:rFonts w:cs="Times New Roman" w:hint="default"/>
      </w:rPr>
    </w:lvl>
  </w:abstractNum>
  <w:abstractNum w:abstractNumId="19">
    <w:nsid w:val="1A1C47FD"/>
    <w:multiLevelType w:val="hybridMultilevel"/>
    <w:tmpl w:val="A1B064B8"/>
    <w:lvl w:ilvl="0" w:tplc="56EAD898">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0">
    <w:nsid w:val="1A402DA3"/>
    <w:multiLevelType w:val="hybridMultilevel"/>
    <w:tmpl w:val="B8984E1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1DC40E4C"/>
    <w:multiLevelType w:val="hybridMultilevel"/>
    <w:tmpl w:val="4B54253E"/>
    <w:lvl w:ilvl="0" w:tplc="2D5ED584">
      <w:start w:val="1"/>
      <w:numFmt w:val="bullet"/>
      <w:lvlText w:val="•"/>
      <w:lvlJc w:val="left"/>
      <w:pPr>
        <w:tabs>
          <w:tab w:val="num" w:pos="720"/>
        </w:tabs>
        <w:ind w:left="720" w:hanging="360"/>
      </w:pPr>
      <w:rPr>
        <w:rFonts w:ascii="Arial" w:hAnsi="Arial" w:hint="default"/>
      </w:rPr>
    </w:lvl>
    <w:lvl w:ilvl="1" w:tplc="D918F3DC" w:tentative="1">
      <w:start w:val="1"/>
      <w:numFmt w:val="bullet"/>
      <w:lvlText w:val="•"/>
      <w:lvlJc w:val="left"/>
      <w:pPr>
        <w:tabs>
          <w:tab w:val="num" w:pos="1440"/>
        </w:tabs>
        <w:ind w:left="1440" w:hanging="360"/>
      </w:pPr>
      <w:rPr>
        <w:rFonts w:ascii="Arial" w:hAnsi="Arial" w:hint="default"/>
      </w:rPr>
    </w:lvl>
    <w:lvl w:ilvl="2" w:tplc="EB1E74A4" w:tentative="1">
      <w:start w:val="1"/>
      <w:numFmt w:val="bullet"/>
      <w:lvlText w:val="•"/>
      <w:lvlJc w:val="left"/>
      <w:pPr>
        <w:tabs>
          <w:tab w:val="num" w:pos="2160"/>
        </w:tabs>
        <w:ind w:left="2160" w:hanging="360"/>
      </w:pPr>
      <w:rPr>
        <w:rFonts w:ascii="Arial" w:hAnsi="Arial" w:hint="default"/>
      </w:rPr>
    </w:lvl>
    <w:lvl w:ilvl="3" w:tplc="50F2A268" w:tentative="1">
      <w:start w:val="1"/>
      <w:numFmt w:val="bullet"/>
      <w:lvlText w:val="•"/>
      <w:lvlJc w:val="left"/>
      <w:pPr>
        <w:tabs>
          <w:tab w:val="num" w:pos="2880"/>
        </w:tabs>
        <w:ind w:left="2880" w:hanging="360"/>
      </w:pPr>
      <w:rPr>
        <w:rFonts w:ascii="Arial" w:hAnsi="Arial" w:hint="default"/>
      </w:rPr>
    </w:lvl>
    <w:lvl w:ilvl="4" w:tplc="1E24CBFC" w:tentative="1">
      <w:start w:val="1"/>
      <w:numFmt w:val="bullet"/>
      <w:lvlText w:val="•"/>
      <w:lvlJc w:val="left"/>
      <w:pPr>
        <w:tabs>
          <w:tab w:val="num" w:pos="3600"/>
        </w:tabs>
        <w:ind w:left="3600" w:hanging="360"/>
      </w:pPr>
      <w:rPr>
        <w:rFonts w:ascii="Arial" w:hAnsi="Arial" w:hint="default"/>
      </w:rPr>
    </w:lvl>
    <w:lvl w:ilvl="5" w:tplc="26AAD2D6" w:tentative="1">
      <w:start w:val="1"/>
      <w:numFmt w:val="bullet"/>
      <w:lvlText w:val="•"/>
      <w:lvlJc w:val="left"/>
      <w:pPr>
        <w:tabs>
          <w:tab w:val="num" w:pos="4320"/>
        </w:tabs>
        <w:ind w:left="4320" w:hanging="360"/>
      </w:pPr>
      <w:rPr>
        <w:rFonts w:ascii="Arial" w:hAnsi="Arial" w:hint="default"/>
      </w:rPr>
    </w:lvl>
    <w:lvl w:ilvl="6" w:tplc="16F6188C" w:tentative="1">
      <w:start w:val="1"/>
      <w:numFmt w:val="bullet"/>
      <w:lvlText w:val="•"/>
      <w:lvlJc w:val="left"/>
      <w:pPr>
        <w:tabs>
          <w:tab w:val="num" w:pos="5040"/>
        </w:tabs>
        <w:ind w:left="5040" w:hanging="360"/>
      </w:pPr>
      <w:rPr>
        <w:rFonts w:ascii="Arial" w:hAnsi="Arial" w:hint="default"/>
      </w:rPr>
    </w:lvl>
    <w:lvl w:ilvl="7" w:tplc="0CF8033C" w:tentative="1">
      <w:start w:val="1"/>
      <w:numFmt w:val="bullet"/>
      <w:lvlText w:val="•"/>
      <w:lvlJc w:val="left"/>
      <w:pPr>
        <w:tabs>
          <w:tab w:val="num" w:pos="5760"/>
        </w:tabs>
        <w:ind w:left="5760" w:hanging="360"/>
      </w:pPr>
      <w:rPr>
        <w:rFonts w:ascii="Arial" w:hAnsi="Arial" w:hint="default"/>
      </w:rPr>
    </w:lvl>
    <w:lvl w:ilvl="8" w:tplc="901E6176" w:tentative="1">
      <w:start w:val="1"/>
      <w:numFmt w:val="bullet"/>
      <w:lvlText w:val="•"/>
      <w:lvlJc w:val="left"/>
      <w:pPr>
        <w:tabs>
          <w:tab w:val="num" w:pos="6480"/>
        </w:tabs>
        <w:ind w:left="6480" w:hanging="360"/>
      </w:pPr>
      <w:rPr>
        <w:rFonts w:ascii="Arial" w:hAnsi="Arial" w:hint="default"/>
      </w:rPr>
    </w:lvl>
  </w:abstractNum>
  <w:abstractNum w:abstractNumId="22">
    <w:nsid w:val="2165564E"/>
    <w:multiLevelType w:val="hybridMultilevel"/>
    <w:tmpl w:val="4C6403A0"/>
    <w:lvl w:ilvl="0" w:tplc="4CA255A6">
      <w:start w:val="1"/>
      <w:numFmt w:val="decimal"/>
      <w:lvlText w:val="%1."/>
      <w:lvlJc w:val="left"/>
      <w:pPr>
        <w:ind w:left="1211" w:hanging="360"/>
      </w:pPr>
      <w:rPr>
        <w:rFonts w:hint="default"/>
        <w:sz w:val="26"/>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2AFB1F8C"/>
    <w:multiLevelType w:val="hybridMultilevel"/>
    <w:tmpl w:val="7D8ABA5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2C557F61"/>
    <w:multiLevelType w:val="hybridMultilevel"/>
    <w:tmpl w:val="6764E6CE"/>
    <w:lvl w:ilvl="0" w:tplc="1DDA9506">
      <w:start w:val="1"/>
      <w:numFmt w:val="decimal"/>
      <w:pStyle w:val="a3"/>
      <w:lvlText w:val="%1"/>
      <w:lvlJc w:val="left"/>
      <w:pPr>
        <w:tabs>
          <w:tab w:val="num" w:pos="340"/>
        </w:tabs>
        <w:ind w:firstLine="57"/>
      </w:pPr>
      <w:rPr>
        <w:rFonts w:cs="Times New Roman" w:hint="default"/>
      </w:rPr>
    </w:lvl>
    <w:lvl w:ilvl="1" w:tplc="04190011"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25">
    <w:nsid w:val="38345307"/>
    <w:multiLevelType w:val="multilevel"/>
    <w:tmpl w:val="DDD0FD56"/>
    <w:lvl w:ilvl="0">
      <w:start w:val="1"/>
      <w:numFmt w:val="decimal"/>
      <w:pStyle w:val="S1"/>
      <w:lvlText w:val="%1"/>
      <w:lvlJc w:val="left"/>
      <w:pPr>
        <w:tabs>
          <w:tab w:val="num" w:pos="360"/>
        </w:tabs>
        <w:ind w:left="360" w:hanging="360"/>
      </w:pPr>
      <w:rPr>
        <w:rFonts w:cs="Times New Roman" w:hint="default"/>
        <w:b/>
      </w:rPr>
    </w:lvl>
    <w:lvl w:ilvl="1">
      <w:start w:val="1"/>
      <w:numFmt w:val="decimal"/>
      <w:pStyle w:val="S2"/>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6">
    <w:nsid w:val="3CFC4939"/>
    <w:multiLevelType w:val="multilevel"/>
    <w:tmpl w:val="BAC4A7E6"/>
    <w:lvl w:ilvl="0">
      <w:start w:val="1"/>
      <w:numFmt w:val="bullet"/>
      <w:lvlText w:val=""/>
      <w:lvlJc w:val="left"/>
      <w:pPr>
        <w:tabs>
          <w:tab w:val="num" w:pos="1620"/>
        </w:tabs>
        <w:ind w:left="1620" w:hanging="360"/>
      </w:pPr>
      <w:rPr>
        <w:rFonts w:ascii="Wingdings" w:hAnsi="Wingdings"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7">
    <w:nsid w:val="4523233A"/>
    <w:multiLevelType w:val="hybridMultilevel"/>
    <w:tmpl w:val="347492CC"/>
    <w:lvl w:ilvl="0" w:tplc="0FF8FC2A">
      <w:start w:val="1"/>
      <w:numFmt w:val="upperRoman"/>
      <w:lvlText w:val="%1."/>
      <w:lvlJc w:val="left"/>
      <w:pPr>
        <w:tabs>
          <w:tab w:val="num" w:pos="1080"/>
        </w:tabs>
        <w:ind w:left="1080" w:hanging="720"/>
      </w:pPr>
      <w:rPr>
        <w:rFonts w:cs="Times New Roman" w:hint="default"/>
      </w:rPr>
    </w:lvl>
    <w:lvl w:ilvl="1" w:tplc="44D055D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7264E74"/>
    <w:multiLevelType w:val="hybridMultilevel"/>
    <w:tmpl w:val="93627FA0"/>
    <w:lvl w:ilvl="0" w:tplc="3F02A696">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9">
    <w:nsid w:val="49643F15"/>
    <w:multiLevelType w:val="hybridMultilevel"/>
    <w:tmpl w:val="51220E92"/>
    <w:styleLink w:val="1ai111"/>
    <w:lvl w:ilvl="0" w:tplc="AB3A818C">
      <w:start w:val="1"/>
      <w:numFmt w:val="decimal"/>
      <w:lvlText w:val="%1."/>
      <w:lvlJc w:val="left"/>
      <w:pPr>
        <w:tabs>
          <w:tab w:val="num" w:pos="2448"/>
        </w:tabs>
        <w:ind w:left="2448" w:hanging="1368"/>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30">
    <w:nsid w:val="4BDF68B4"/>
    <w:multiLevelType w:val="multilevel"/>
    <w:tmpl w:val="041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nsid w:val="4CD13C50"/>
    <w:multiLevelType w:val="hybridMultilevel"/>
    <w:tmpl w:val="A7FE6D94"/>
    <w:lvl w:ilvl="0" w:tplc="A56CB1B2">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33">
    <w:nsid w:val="502B34B3"/>
    <w:multiLevelType w:val="hybridMultilevel"/>
    <w:tmpl w:val="E180658C"/>
    <w:lvl w:ilvl="0" w:tplc="0CBCE5B8">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4">
    <w:nsid w:val="586903D8"/>
    <w:multiLevelType w:val="hybridMultilevel"/>
    <w:tmpl w:val="5C14CD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9E60585"/>
    <w:multiLevelType w:val="hybridMultilevel"/>
    <w:tmpl w:val="E78C7934"/>
    <w:lvl w:ilvl="0" w:tplc="A88A4AE0">
      <w:numFmt w:val="decimal"/>
      <w:lvlText w:val=""/>
      <w:lvlJc w:val="left"/>
      <w:rPr>
        <w:rFonts w:cs="Times New Roman"/>
      </w:rPr>
    </w:lvl>
    <w:lvl w:ilvl="1" w:tplc="04190003">
      <w:numFmt w:val="decimal"/>
      <w:pStyle w:val="11"/>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6">
    <w:nsid w:val="5BCA28B8"/>
    <w:multiLevelType w:val="multilevel"/>
    <w:tmpl w:val="509495EA"/>
    <w:lvl w:ilvl="0">
      <w:numFmt w:val="decimal"/>
      <w:lvlText w:val=""/>
      <w:lvlJc w:val="left"/>
      <w:rPr>
        <w:rFonts w:cs="Times New Roman"/>
      </w:rPr>
    </w:lvl>
    <w:lvl w:ilvl="1">
      <w:numFmt w:val="decimal"/>
      <w:pStyle w:val="a4"/>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5BFE7418"/>
    <w:multiLevelType w:val="hybridMultilevel"/>
    <w:tmpl w:val="8EF2810E"/>
    <w:lvl w:ilvl="0" w:tplc="B0009FF0">
      <w:numFmt w:val="decimal"/>
      <w:pStyle w:val="S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8">
    <w:nsid w:val="5C852E36"/>
    <w:multiLevelType w:val="hybridMultilevel"/>
    <w:tmpl w:val="F9B888F8"/>
    <w:lvl w:ilvl="0" w:tplc="739A3D8C">
      <w:numFmt w:val="decimal"/>
      <w:pStyle w:val="S2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9">
    <w:nsid w:val="5DA434D7"/>
    <w:multiLevelType w:val="hybridMultilevel"/>
    <w:tmpl w:val="C798C5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nsid w:val="636D237D"/>
    <w:multiLevelType w:val="multilevel"/>
    <w:tmpl w:val="FFFA9CC8"/>
    <w:lvl w:ilvl="0">
      <w:start w:val="1"/>
      <w:numFmt w:val="bullet"/>
      <w:pStyle w:val="a5"/>
      <w:suff w:val="space"/>
      <w:lvlText w:val="–"/>
      <w:lvlJc w:val="left"/>
      <w:pPr>
        <w:ind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41">
    <w:nsid w:val="6646532C"/>
    <w:multiLevelType w:val="hybridMultilevel"/>
    <w:tmpl w:val="83A26272"/>
    <w:lvl w:ilvl="0" w:tplc="E65CD3D0">
      <w:numFmt w:val="decimal"/>
      <w:pStyle w:val="S31"/>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42">
    <w:nsid w:val="6AEF2EDC"/>
    <w:multiLevelType w:val="hybridMultilevel"/>
    <w:tmpl w:val="D0A86DEA"/>
    <w:lvl w:ilvl="0" w:tplc="9EC2E5AE">
      <w:start w:val="1"/>
      <w:numFmt w:val="bullet"/>
      <w:lvlText w:val="-"/>
      <w:lvlJc w:val="left"/>
      <w:pPr>
        <w:ind w:left="1077" w:hanging="360"/>
      </w:pPr>
      <w:rPr>
        <w:rFonts w:ascii="Times New Roman" w:eastAsia="TimesNewRomanPSMT"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3">
    <w:nsid w:val="6B027E07"/>
    <w:multiLevelType w:val="hybridMultilevel"/>
    <w:tmpl w:val="651EBED2"/>
    <w:lvl w:ilvl="0" w:tplc="ECA29AB0">
      <w:start w:val="1"/>
      <w:numFmt w:val="bullet"/>
      <w:lvlText w:val=""/>
      <w:lvlJc w:val="left"/>
      <w:pPr>
        <w:tabs>
          <w:tab w:val="num" w:pos="1620"/>
        </w:tabs>
        <w:ind w:left="1620" w:hanging="360"/>
      </w:pPr>
      <w:rPr>
        <w:rFonts w:ascii="Wingdings" w:hAnsi="Wingdings"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4">
    <w:nsid w:val="70CC008F"/>
    <w:multiLevelType w:val="multilevel"/>
    <w:tmpl w:val="D3A4E860"/>
    <w:lvl w:ilvl="0">
      <w:start w:val="1"/>
      <w:numFmt w:val="decimal"/>
      <w:pStyle w:val="a6"/>
      <w:suff w:val="space"/>
      <w:lvlText w:val="1.%1"/>
      <w:lvlJc w:val="left"/>
      <w:pPr>
        <w:ind w:left="927" w:hanging="360"/>
      </w:pPr>
      <w:rPr>
        <w:rFonts w:cs="Times New Roman" w:hint="default"/>
        <w:b w:val="0"/>
        <w:i/>
        <w:iCs w:val="0"/>
        <w:caps w:val="0"/>
        <w:smallCaps w:val="0"/>
        <w:strike w:val="0"/>
        <w:dstrike w:val="0"/>
        <w:outline w:val="0"/>
        <w:shadow w:val="0"/>
        <w:emboss w:val="0"/>
        <w:imprint w:val="0"/>
        <w:vanish w:val="0"/>
        <w:spacing w:val="0"/>
        <w:kern w:val="0"/>
        <w:position w:val="0"/>
        <w:sz w:val="24"/>
        <w:szCs w:val="24"/>
        <w:u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lvlText w:val="%1.%2.%3.%4.%5"/>
      <w:lvlJc w:val="left"/>
      <w:pPr>
        <w:tabs>
          <w:tab w:val="num" w:pos="141"/>
        </w:tabs>
        <w:ind w:left="141"/>
      </w:pPr>
      <w:rPr>
        <w:rFonts w:cs="Times New Roman" w:hint="default"/>
      </w:rPr>
    </w:lvl>
    <w:lvl w:ilvl="5">
      <w:start w:val="1"/>
      <w:numFmt w:val="decimal"/>
      <w:lvlText w:val="%1.%2.%3.%4.%5.%6"/>
      <w:lvlJc w:val="left"/>
      <w:pPr>
        <w:tabs>
          <w:tab w:val="num" w:pos="141"/>
        </w:tabs>
        <w:ind w:left="141"/>
      </w:pPr>
      <w:rPr>
        <w:rFonts w:cs="Times New Roman" w:hint="default"/>
      </w:rPr>
    </w:lvl>
    <w:lvl w:ilvl="6">
      <w:start w:val="1"/>
      <w:numFmt w:val="decimal"/>
      <w:lvlText w:val="%1.%2.%3.%4.%5.%6.%7"/>
      <w:lvlJc w:val="left"/>
      <w:pPr>
        <w:tabs>
          <w:tab w:val="num" w:pos="141"/>
        </w:tabs>
        <w:ind w:left="141"/>
      </w:pPr>
      <w:rPr>
        <w:rFonts w:cs="Times New Roman" w:hint="default"/>
      </w:rPr>
    </w:lvl>
    <w:lvl w:ilvl="7">
      <w:start w:val="1"/>
      <w:numFmt w:val="decimal"/>
      <w:lvlText w:val="%1.%2.%3.%4.%5.%6.%7.%8"/>
      <w:lvlJc w:val="left"/>
      <w:pPr>
        <w:tabs>
          <w:tab w:val="num" w:pos="141"/>
        </w:tabs>
        <w:ind w:left="141"/>
      </w:pPr>
      <w:rPr>
        <w:rFonts w:cs="Times New Roman" w:hint="default"/>
      </w:rPr>
    </w:lvl>
    <w:lvl w:ilvl="8">
      <w:start w:val="1"/>
      <w:numFmt w:val="decimal"/>
      <w:lvlText w:val="%1.%2.%3.%4.%5.%6.%7.%8.%9"/>
      <w:lvlJc w:val="left"/>
      <w:pPr>
        <w:tabs>
          <w:tab w:val="num" w:pos="141"/>
        </w:tabs>
        <w:ind w:left="141"/>
      </w:pPr>
      <w:rPr>
        <w:rFonts w:cs="Times New Roman" w:hint="default"/>
      </w:rPr>
    </w:lvl>
  </w:abstractNum>
  <w:abstractNum w:abstractNumId="45">
    <w:nsid w:val="7E3A43B6"/>
    <w:multiLevelType w:val="multilevel"/>
    <w:tmpl w:val="E180658C"/>
    <w:lvl w:ilvl="0">
      <w:start w:val="1"/>
      <w:numFmt w:val="bullet"/>
      <w:lvlText w:val=""/>
      <w:lvlJc w:val="left"/>
      <w:pPr>
        <w:tabs>
          <w:tab w:val="num" w:pos="1620"/>
        </w:tabs>
        <w:ind w:left="162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4"/>
  </w:num>
  <w:num w:numId="15">
    <w:abstractNumId w:val="32"/>
  </w:num>
  <w:num w:numId="16">
    <w:abstractNumId w:val="44"/>
  </w:num>
  <w:num w:numId="17">
    <w:abstractNumId w:val="40"/>
  </w:num>
  <w:num w:numId="18">
    <w:abstractNumId w:val="10"/>
  </w:num>
  <w:num w:numId="19">
    <w:abstractNumId w:val="12"/>
  </w:num>
  <w:num w:numId="20">
    <w:abstractNumId w:val="30"/>
  </w:num>
  <w:num w:numId="21">
    <w:abstractNumId w:val="29"/>
  </w:num>
  <w:num w:numId="22">
    <w:abstractNumId w:val="25"/>
  </w:num>
  <w:num w:numId="23">
    <w:abstractNumId w:val="13"/>
  </w:num>
  <w:num w:numId="24">
    <w:abstractNumId w:val="15"/>
  </w:num>
  <w:num w:numId="25">
    <w:abstractNumId w:val="3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36"/>
  </w:num>
  <w:num w:numId="28">
    <w:abstractNumId w:val="38"/>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27"/>
  </w:num>
  <w:num w:numId="32">
    <w:abstractNumId w:val="14"/>
  </w:num>
  <w:num w:numId="33">
    <w:abstractNumId w:val="11"/>
  </w:num>
  <w:num w:numId="34">
    <w:abstractNumId w:val="19"/>
  </w:num>
  <w:num w:numId="35">
    <w:abstractNumId w:val="21"/>
  </w:num>
  <w:num w:numId="36">
    <w:abstractNumId w:val="28"/>
  </w:num>
  <w:num w:numId="37">
    <w:abstractNumId w:val="42"/>
  </w:num>
  <w:num w:numId="38">
    <w:abstractNumId w:val="26"/>
  </w:num>
  <w:num w:numId="39">
    <w:abstractNumId w:val="33"/>
  </w:num>
  <w:num w:numId="40">
    <w:abstractNumId w:val="45"/>
  </w:num>
  <w:num w:numId="41">
    <w:abstractNumId w:val="43"/>
  </w:num>
  <w:num w:numId="42">
    <w:abstractNumId w:val="34"/>
  </w:num>
  <w:num w:numId="43">
    <w:abstractNumId w:val="23"/>
  </w:num>
  <w:num w:numId="44">
    <w:abstractNumId w:val="39"/>
  </w:num>
  <w:num w:numId="45">
    <w:abstractNumId w:val="16"/>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7F0"/>
    <w:rsid w:val="00025B21"/>
    <w:rsid w:val="00075814"/>
    <w:rsid w:val="000B0F33"/>
    <w:rsid w:val="000B7538"/>
    <w:rsid w:val="00123667"/>
    <w:rsid w:val="001274EF"/>
    <w:rsid w:val="00164F6D"/>
    <w:rsid w:val="00195F34"/>
    <w:rsid w:val="001A2817"/>
    <w:rsid w:val="001D3619"/>
    <w:rsid w:val="00202C59"/>
    <w:rsid w:val="0021260C"/>
    <w:rsid w:val="00216A5C"/>
    <w:rsid w:val="00254933"/>
    <w:rsid w:val="00271821"/>
    <w:rsid w:val="00276936"/>
    <w:rsid w:val="002A06ED"/>
    <w:rsid w:val="002B44C3"/>
    <w:rsid w:val="002D14CF"/>
    <w:rsid w:val="00376C93"/>
    <w:rsid w:val="00377838"/>
    <w:rsid w:val="00381E81"/>
    <w:rsid w:val="00387ADC"/>
    <w:rsid w:val="00395AF4"/>
    <w:rsid w:val="003B1807"/>
    <w:rsid w:val="003B31FC"/>
    <w:rsid w:val="003C2EDA"/>
    <w:rsid w:val="003C53FF"/>
    <w:rsid w:val="003F7BFC"/>
    <w:rsid w:val="004211C8"/>
    <w:rsid w:val="004357F0"/>
    <w:rsid w:val="004563C1"/>
    <w:rsid w:val="0047189F"/>
    <w:rsid w:val="00471B45"/>
    <w:rsid w:val="0048351F"/>
    <w:rsid w:val="004C4B3F"/>
    <w:rsid w:val="004E32B6"/>
    <w:rsid w:val="00516BB4"/>
    <w:rsid w:val="0057668D"/>
    <w:rsid w:val="005A533B"/>
    <w:rsid w:val="005B11DE"/>
    <w:rsid w:val="005D1090"/>
    <w:rsid w:val="005F1FAB"/>
    <w:rsid w:val="00637E37"/>
    <w:rsid w:val="0065491E"/>
    <w:rsid w:val="0067416B"/>
    <w:rsid w:val="006872EB"/>
    <w:rsid w:val="006874F7"/>
    <w:rsid w:val="006902BF"/>
    <w:rsid w:val="006D3F0E"/>
    <w:rsid w:val="0072215A"/>
    <w:rsid w:val="007246EA"/>
    <w:rsid w:val="00734BB6"/>
    <w:rsid w:val="007460DF"/>
    <w:rsid w:val="0077300E"/>
    <w:rsid w:val="007B571F"/>
    <w:rsid w:val="007C0392"/>
    <w:rsid w:val="007C3C1B"/>
    <w:rsid w:val="007C44DC"/>
    <w:rsid w:val="007D6E99"/>
    <w:rsid w:val="007D7D3B"/>
    <w:rsid w:val="00810623"/>
    <w:rsid w:val="0082005D"/>
    <w:rsid w:val="00837889"/>
    <w:rsid w:val="008644EB"/>
    <w:rsid w:val="00881023"/>
    <w:rsid w:val="00884501"/>
    <w:rsid w:val="008967FD"/>
    <w:rsid w:val="008C41FF"/>
    <w:rsid w:val="008F2F33"/>
    <w:rsid w:val="00901ADF"/>
    <w:rsid w:val="00947F1C"/>
    <w:rsid w:val="00963E21"/>
    <w:rsid w:val="0097011D"/>
    <w:rsid w:val="0097795B"/>
    <w:rsid w:val="009A2E22"/>
    <w:rsid w:val="009F1EAE"/>
    <w:rsid w:val="00A531A4"/>
    <w:rsid w:val="00AB169E"/>
    <w:rsid w:val="00AB6EC3"/>
    <w:rsid w:val="00AC0DE8"/>
    <w:rsid w:val="00AD18E4"/>
    <w:rsid w:val="00AF0CEA"/>
    <w:rsid w:val="00B64AC8"/>
    <w:rsid w:val="00B80DCD"/>
    <w:rsid w:val="00BB67CE"/>
    <w:rsid w:val="00C10241"/>
    <w:rsid w:val="00C16A7A"/>
    <w:rsid w:val="00C17B2F"/>
    <w:rsid w:val="00C42A95"/>
    <w:rsid w:val="00C71A7D"/>
    <w:rsid w:val="00CD4632"/>
    <w:rsid w:val="00CF5EE2"/>
    <w:rsid w:val="00CF73E9"/>
    <w:rsid w:val="00D0432A"/>
    <w:rsid w:val="00D669A9"/>
    <w:rsid w:val="00D727B6"/>
    <w:rsid w:val="00DD0671"/>
    <w:rsid w:val="00DD246F"/>
    <w:rsid w:val="00DE120D"/>
    <w:rsid w:val="00DE2F0C"/>
    <w:rsid w:val="00E047A9"/>
    <w:rsid w:val="00E17AA6"/>
    <w:rsid w:val="00E25ABF"/>
    <w:rsid w:val="00E2604C"/>
    <w:rsid w:val="00E355BF"/>
    <w:rsid w:val="00E71E28"/>
    <w:rsid w:val="00E91A45"/>
    <w:rsid w:val="00E97B2A"/>
    <w:rsid w:val="00EC5A53"/>
    <w:rsid w:val="00EE10B3"/>
    <w:rsid w:val="00EF5570"/>
    <w:rsid w:val="00F11E91"/>
    <w:rsid w:val="00F21FB9"/>
    <w:rsid w:val="00F41BF3"/>
    <w:rsid w:val="00F53161"/>
    <w:rsid w:val="00F874A2"/>
    <w:rsid w:val="00FA5B8B"/>
    <w:rsid w:val="00FB3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4357F0"/>
    <w:pPr>
      <w:spacing w:after="0" w:line="240" w:lineRule="auto"/>
    </w:pPr>
    <w:rPr>
      <w:rFonts w:ascii="Times New Roman" w:eastAsia="Calibri" w:hAnsi="Times New Roman" w:cs="Times New Roman"/>
      <w:sz w:val="24"/>
      <w:szCs w:val="24"/>
      <w:lang w:eastAsia="ru-RU"/>
    </w:rPr>
  </w:style>
  <w:style w:type="paragraph" w:styleId="12">
    <w:name w:val="heading 1"/>
    <w:aliases w:val="Заголовок 1 Знак Знак,Заголовок 1 Знак Знак Знак"/>
    <w:basedOn w:val="a7"/>
    <w:next w:val="a8"/>
    <w:link w:val="13"/>
    <w:qFormat/>
    <w:rsid w:val="004357F0"/>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Знак2,Знак2 Знак Знак Знак,Знак2 Знак1,Заголовок 2 Знак1,Заголовок 2 Знак Знак,ГЛАВА"/>
    <w:basedOn w:val="a7"/>
    <w:next w:val="a8"/>
    <w:link w:val="22"/>
    <w:qFormat/>
    <w:rsid w:val="004357F0"/>
    <w:pPr>
      <w:keepNext/>
      <w:numPr>
        <w:ilvl w:val="1"/>
        <w:numId w:val="23"/>
      </w:numPr>
      <w:tabs>
        <w:tab w:val="clear" w:pos="1440"/>
        <w:tab w:val="left" w:pos="1134"/>
        <w:tab w:val="left" w:pos="1276"/>
      </w:tabs>
      <w:spacing w:before="180" w:after="60"/>
      <w:ind w:left="0" w:firstLine="0"/>
      <w:outlineLvl w:val="1"/>
    </w:pPr>
    <w:rPr>
      <w:b/>
      <w:bCs/>
      <w:iCs/>
      <w:sz w:val="28"/>
      <w:szCs w:val="28"/>
    </w:rPr>
  </w:style>
  <w:style w:type="paragraph" w:styleId="31">
    <w:name w:val="heading 3"/>
    <w:aliases w:val="Знак3 Знак,Знак3,Знак3 Знак Знак Знак,Знак,ПодЗаголовок"/>
    <w:basedOn w:val="a7"/>
    <w:next w:val="a8"/>
    <w:link w:val="32"/>
    <w:qFormat/>
    <w:rsid w:val="004357F0"/>
    <w:pPr>
      <w:keepNext/>
      <w:numPr>
        <w:ilvl w:val="2"/>
        <w:numId w:val="23"/>
      </w:numPr>
      <w:tabs>
        <w:tab w:val="clear" w:pos="2160"/>
        <w:tab w:val="left" w:pos="1276"/>
      </w:tabs>
      <w:spacing w:before="120" w:after="120"/>
      <w:ind w:left="720" w:hanging="432"/>
      <w:outlineLvl w:val="2"/>
    </w:pPr>
    <w:rPr>
      <w:b/>
      <w:bCs/>
      <w:sz w:val="26"/>
      <w:szCs w:val="26"/>
    </w:rPr>
  </w:style>
  <w:style w:type="paragraph" w:styleId="41">
    <w:name w:val="heading 4"/>
    <w:basedOn w:val="a7"/>
    <w:next w:val="a8"/>
    <w:link w:val="42"/>
    <w:qFormat/>
    <w:rsid w:val="004357F0"/>
    <w:pPr>
      <w:keepNext/>
      <w:numPr>
        <w:ilvl w:val="3"/>
        <w:numId w:val="23"/>
      </w:numPr>
      <w:tabs>
        <w:tab w:val="clear" w:pos="2880"/>
        <w:tab w:val="left" w:pos="1418"/>
      </w:tabs>
      <w:spacing w:before="120" w:after="60"/>
      <w:ind w:left="864" w:hanging="144"/>
      <w:outlineLvl w:val="3"/>
    </w:pPr>
    <w:rPr>
      <w:b/>
      <w:bCs/>
    </w:rPr>
  </w:style>
  <w:style w:type="paragraph" w:styleId="51">
    <w:name w:val="heading 5"/>
    <w:basedOn w:val="a7"/>
    <w:next w:val="a7"/>
    <w:link w:val="52"/>
    <w:qFormat/>
    <w:rsid w:val="004357F0"/>
    <w:pPr>
      <w:numPr>
        <w:ilvl w:val="4"/>
        <w:numId w:val="23"/>
      </w:numPr>
      <w:tabs>
        <w:tab w:val="clear" w:pos="3600"/>
        <w:tab w:val="left" w:pos="1701"/>
      </w:tabs>
      <w:spacing w:before="240" w:after="60"/>
      <w:ind w:left="1008" w:hanging="432"/>
      <w:outlineLvl w:val="4"/>
    </w:pPr>
    <w:rPr>
      <w:b/>
      <w:bCs/>
      <w:iCs/>
      <w:sz w:val="22"/>
      <w:szCs w:val="22"/>
    </w:rPr>
  </w:style>
  <w:style w:type="paragraph" w:styleId="6">
    <w:name w:val="heading 6"/>
    <w:basedOn w:val="a7"/>
    <w:next w:val="a7"/>
    <w:link w:val="60"/>
    <w:qFormat/>
    <w:rsid w:val="004357F0"/>
    <w:pPr>
      <w:numPr>
        <w:ilvl w:val="5"/>
        <w:numId w:val="23"/>
      </w:numPr>
      <w:tabs>
        <w:tab w:val="clear" w:pos="4320"/>
      </w:tabs>
      <w:spacing w:before="240" w:after="60"/>
      <w:ind w:left="1152" w:hanging="432"/>
      <w:outlineLvl w:val="5"/>
    </w:pPr>
    <w:rPr>
      <w:b/>
      <w:bCs/>
      <w:sz w:val="22"/>
      <w:szCs w:val="22"/>
    </w:rPr>
  </w:style>
  <w:style w:type="paragraph" w:styleId="7">
    <w:name w:val="heading 7"/>
    <w:aliases w:val="Заголовок x.x"/>
    <w:basedOn w:val="a7"/>
    <w:next w:val="a7"/>
    <w:link w:val="70"/>
    <w:qFormat/>
    <w:rsid w:val="004357F0"/>
    <w:pPr>
      <w:numPr>
        <w:ilvl w:val="6"/>
        <w:numId w:val="23"/>
      </w:numPr>
      <w:tabs>
        <w:tab w:val="clear" w:pos="5040"/>
      </w:tabs>
      <w:spacing w:before="240" w:after="60"/>
      <w:ind w:left="1296" w:hanging="288"/>
      <w:outlineLvl w:val="6"/>
    </w:pPr>
  </w:style>
  <w:style w:type="paragraph" w:styleId="8">
    <w:name w:val="heading 8"/>
    <w:basedOn w:val="a7"/>
    <w:next w:val="a7"/>
    <w:link w:val="80"/>
    <w:qFormat/>
    <w:rsid w:val="004357F0"/>
    <w:pPr>
      <w:numPr>
        <w:ilvl w:val="7"/>
        <w:numId w:val="23"/>
      </w:numPr>
      <w:tabs>
        <w:tab w:val="clear" w:pos="5760"/>
      </w:tabs>
      <w:spacing w:before="240" w:after="60"/>
      <w:ind w:left="1440" w:hanging="432"/>
      <w:outlineLvl w:val="7"/>
    </w:pPr>
    <w:rPr>
      <w:i/>
      <w:iCs/>
    </w:rPr>
  </w:style>
  <w:style w:type="paragraph" w:styleId="9">
    <w:name w:val="heading 9"/>
    <w:basedOn w:val="a7"/>
    <w:next w:val="a7"/>
    <w:link w:val="90"/>
    <w:qFormat/>
    <w:rsid w:val="004357F0"/>
    <w:pPr>
      <w:numPr>
        <w:ilvl w:val="8"/>
        <w:numId w:val="23"/>
      </w:numPr>
      <w:tabs>
        <w:tab w:val="clear" w:pos="6480"/>
      </w:tabs>
      <w:spacing w:before="240" w:after="60"/>
      <w:ind w:left="1584" w:hanging="144"/>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9"/>
    <w:link w:val="12"/>
    <w:rsid w:val="004357F0"/>
    <w:rPr>
      <w:rFonts w:ascii="Times New Roman" w:eastAsia="Calibri" w:hAnsi="Times New Roman" w:cs="Times New Roman"/>
      <w:b/>
      <w:bCs/>
      <w:caps/>
      <w:kern w:val="32"/>
      <w:sz w:val="28"/>
      <w:szCs w:val="28"/>
      <w:lang w:eastAsia="ru-RU"/>
    </w:rPr>
  </w:style>
  <w:style w:type="character" w:customStyle="1" w:styleId="22">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9"/>
    <w:link w:val="21"/>
    <w:rsid w:val="004357F0"/>
    <w:rPr>
      <w:rFonts w:ascii="Times New Roman" w:eastAsia="Calibri" w:hAnsi="Times New Roman" w:cs="Times New Roman"/>
      <w:b/>
      <w:bCs/>
      <w:iCs/>
      <w:sz w:val="28"/>
      <w:szCs w:val="28"/>
      <w:lang w:eastAsia="ru-RU"/>
    </w:rPr>
  </w:style>
  <w:style w:type="character" w:customStyle="1" w:styleId="32">
    <w:name w:val="Заголовок 3 Знак"/>
    <w:aliases w:val="Знак3 Знак Знак,Знак3 Знак1,Знак3 Знак Знак Знак Знак,Знак Знак,ПодЗаголовок Знак"/>
    <w:basedOn w:val="a9"/>
    <w:link w:val="31"/>
    <w:rsid w:val="004357F0"/>
    <w:rPr>
      <w:rFonts w:ascii="Times New Roman" w:eastAsia="Calibri" w:hAnsi="Times New Roman" w:cs="Times New Roman"/>
      <w:b/>
      <w:bCs/>
      <w:sz w:val="26"/>
      <w:szCs w:val="26"/>
      <w:lang w:eastAsia="ru-RU"/>
    </w:rPr>
  </w:style>
  <w:style w:type="character" w:customStyle="1" w:styleId="42">
    <w:name w:val="Заголовок 4 Знак"/>
    <w:basedOn w:val="a9"/>
    <w:link w:val="41"/>
    <w:rsid w:val="004357F0"/>
    <w:rPr>
      <w:rFonts w:ascii="Times New Roman" w:eastAsia="Calibri" w:hAnsi="Times New Roman" w:cs="Times New Roman"/>
      <w:b/>
      <w:bCs/>
      <w:sz w:val="24"/>
      <w:szCs w:val="24"/>
      <w:lang w:eastAsia="ru-RU"/>
    </w:rPr>
  </w:style>
  <w:style w:type="character" w:customStyle="1" w:styleId="52">
    <w:name w:val="Заголовок 5 Знак"/>
    <w:basedOn w:val="a9"/>
    <w:link w:val="51"/>
    <w:rsid w:val="004357F0"/>
    <w:rPr>
      <w:rFonts w:ascii="Times New Roman" w:eastAsia="Calibri" w:hAnsi="Times New Roman" w:cs="Times New Roman"/>
      <w:b/>
      <w:bCs/>
      <w:iCs/>
      <w:lang w:eastAsia="ru-RU"/>
    </w:rPr>
  </w:style>
  <w:style w:type="character" w:customStyle="1" w:styleId="60">
    <w:name w:val="Заголовок 6 Знак"/>
    <w:basedOn w:val="a9"/>
    <w:link w:val="6"/>
    <w:rsid w:val="004357F0"/>
    <w:rPr>
      <w:rFonts w:ascii="Times New Roman" w:eastAsia="Calibri" w:hAnsi="Times New Roman" w:cs="Times New Roman"/>
      <w:b/>
      <w:bCs/>
      <w:lang w:eastAsia="ru-RU"/>
    </w:rPr>
  </w:style>
  <w:style w:type="character" w:customStyle="1" w:styleId="70">
    <w:name w:val="Заголовок 7 Знак"/>
    <w:aliases w:val="Заголовок x.x Знак"/>
    <w:basedOn w:val="a9"/>
    <w:link w:val="7"/>
    <w:rsid w:val="004357F0"/>
    <w:rPr>
      <w:rFonts w:ascii="Times New Roman" w:eastAsia="Calibri" w:hAnsi="Times New Roman" w:cs="Times New Roman"/>
      <w:sz w:val="24"/>
      <w:szCs w:val="24"/>
      <w:lang w:eastAsia="ru-RU"/>
    </w:rPr>
  </w:style>
  <w:style w:type="character" w:customStyle="1" w:styleId="80">
    <w:name w:val="Заголовок 8 Знак"/>
    <w:basedOn w:val="a9"/>
    <w:link w:val="8"/>
    <w:rsid w:val="004357F0"/>
    <w:rPr>
      <w:rFonts w:ascii="Times New Roman" w:eastAsia="Calibri" w:hAnsi="Times New Roman" w:cs="Times New Roman"/>
      <w:i/>
      <w:iCs/>
      <w:sz w:val="24"/>
      <w:szCs w:val="24"/>
      <w:lang w:eastAsia="ru-RU"/>
    </w:rPr>
  </w:style>
  <w:style w:type="character" w:customStyle="1" w:styleId="90">
    <w:name w:val="Заголовок 9 Знак"/>
    <w:basedOn w:val="a9"/>
    <w:link w:val="9"/>
    <w:rsid w:val="004357F0"/>
    <w:rPr>
      <w:rFonts w:ascii="Arial" w:eastAsia="Calibri" w:hAnsi="Arial" w:cs="Arial"/>
      <w:lang w:eastAsia="ru-RU"/>
    </w:rPr>
  </w:style>
  <w:style w:type="table" w:styleId="ac">
    <w:name w:val="Table Grid"/>
    <w:aliases w:val="Table Grid Report"/>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4357F0"/>
    <w:pPr>
      <w:widowControl w:val="0"/>
      <w:autoSpaceDE w:val="0"/>
      <w:autoSpaceDN w:val="0"/>
      <w:adjustRightInd w:val="0"/>
      <w:spacing w:after="0" w:line="240" w:lineRule="auto"/>
      <w:ind w:firstLine="720"/>
    </w:pPr>
    <w:rPr>
      <w:rFonts w:ascii="Arial" w:eastAsia="Calibri" w:hAnsi="Arial" w:cs="Arial"/>
      <w:lang w:eastAsia="ru-RU"/>
    </w:rPr>
  </w:style>
  <w:style w:type="character" w:customStyle="1" w:styleId="ConsPlusNormal0">
    <w:name w:val="ConsPlusNormal Знак"/>
    <w:link w:val="ConsPlusNormal"/>
    <w:locked/>
    <w:rsid w:val="004357F0"/>
    <w:rPr>
      <w:rFonts w:ascii="Arial" w:eastAsia="Calibri" w:hAnsi="Arial" w:cs="Arial"/>
      <w:lang w:eastAsia="ru-RU"/>
    </w:rPr>
  </w:style>
  <w:style w:type="paragraph" w:styleId="ad">
    <w:name w:val="Balloon Text"/>
    <w:aliases w:val="Знак5"/>
    <w:basedOn w:val="a7"/>
    <w:link w:val="ae"/>
    <w:semiHidden/>
    <w:rsid w:val="004357F0"/>
    <w:rPr>
      <w:rFonts w:ascii="Tahoma" w:hAnsi="Tahoma" w:cs="Tahoma"/>
      <w:sz w:val="16"/>
      <w:szCs w:val="16"/>
    </w:rPr>
  </w:style>
  <w:style w:type="character" w:customStyle="1" w:styleId="ae">
    <w:name w:val="Текст выноски Знак"/>
    <w:aliases w:val="Знак5 Знак"/>
    <w:basedOn w:val="a9"/>
    <w:link w:val="ad"/>
    <w:semiHidden/>
    <w:rsid w:val="004357F0"/>
    <w:rPr>
      <w:rFonts w:ascii="Tahoma" w:eastAsia="Calibri" w:hAnsi="Tahoma" w:cs="Tahoma"/>
      <w:sz w:val="16"/>
      <w:szCs w:val="16"/>
      <w:lang w:eastAsia="ru-RU"/>
    </w:rPr>
  </w:style>
  <w:style w:type="paragraph" w:customStyle="1" w:styleId="14">
    <w:name w:val="Знак1 Знак Знак Знак Знак Знак Знак"/>
    <w:basedOn w:val="a7"/>
    <w:rsid w:val="004357F0"/>
    <w:pPr>
      <w:spacing w:after="160" w:line="240" w:lineRule="exact"/>
    </w:pPr>
    <w:rPr>
      <w:rFonts w:ascii="Verdana" w:hAnsi="Verdana" w:cs="Verdana"/>
      <w:lang w:val="en-US" w:eastAsia="en-US"/>
    </w:rPr>
  </w:style>
  <w:style w:type="paragraph" w:styleId="af">
    <w:name w:val="header"/>
    <w:aliases w:val="Знак4,Знак8,ВерхКолонтитул"/>
    <w:basedOn w:val="a7"/>
    <w:link w:val="af0"/>
    <w:rsid w:val="004357F0"/>
    <w:pPr>
      <w:tabs>
        <w:tab w:val="center" w:pos="4677"/>
        <w:tab w:val="right" w:pos="9355"/>
      </w:tabs>
    </w:pPr>
  </w:style>
  <w:style w:type="character" w:customStyle="1" w:styleId="af0">
    <w:name w:val="Верхний колонтитул Знак"/>
    <w:aliases w:val="Знак4 Знак,Знак8 Знак,ВерхКолонтитул Знак"/>
    <w:basedOn w:val="a9"/>
    <w:link w:val="af"/>
    <w:rsid w:val="004357F0"/>
    <w:rPr>
      <w:rFonts w:ascii="Times New Roman" w:eastAsia="Calibri" w:hAnsi="Times New Roman" w:cs="Times New Roman"/>
      <w:sz w:val="24"/>
      <w:szCs w:val="24"/>
      <w:lang w:eastAsia="ru-RU"/>
    </w:rPr>
  </w:style>
  <w:style w:type="paragraph" w:styleId="af1">
    <w:name w:val="footer"/>
    <w:aliases w:val="Знак6,Знак61,Знак14"/>
    <w:basedOn w:val="a7"/>
    <w:link w:val="af2"/>
    <w:rsid w:val="004357F0"/>
    <w:pPr>
      <w:tabs>
        <w:tab w:val="center" w:pos="4677"/>
        <w:tab w:val="right" w:pos="9355"/>
      </w:tabs>
    </w:pPr>
  </w:style>
  <w:style w:type="character" w:customStyle="1" w:styleId="af2">
    <w:name w:val="Нижний колонтитул Знак"/>
    <w:aliases w:val="Знак6 Знак,Знак61 Знак,Знак14 Знак"/>
    <w:basedOn w:val="a9"/>
    <w:link w:val="af1"/>
    <w:rsid w:val="004357F0"/>
    <w:rPr>
      <w:rFonts w:ascii="Times New Roman" w:eastAsia="Calibri" w:hAnsi="Times New Roman" w:cs="Times New Roman"/>
      <w:sz w:val="24"/>
      <w:szCs w:val="24"/>
      <w:lang w:eastAsia="ru-RU"/>
    </w:rPr>
  </w:style>
  <w:style w:type="character" w:styleId="af3">
    <w:name w:val="page number"/>
    <w:rsid w:val="004357F0"/>
    <w:rPr>
      <w:rFonts w:cs="Times New Roman"/>
    </w:rPr>
  </w:style>
  <w:style w:type="paragraph" w:styleId="af4">
    <w:name w:val="Normal (Web)"/>
    <w:basedOn w:val="a7"/>
    <w:rsid w:val="004357F0"/>
    <w:pPr>
      <w:spacing w:before="25" w:after="25"/>
    </w:pPr>
    <w:rPr>
      <w:rFonts w:ascii="Arial" w:eastAsia="Times New Roman" w:hAnsi="Arial" w:cs="Arial"/>
      <w:color w:val="332E2D"/>
      <w:spacing w:val="2"/>
    </w:rPr>
  </w:style>
  <w:style w:type="paragraph" w:styleId="af5">
    <w:name w:val="Title"/>
    <w:basedOn w:val="a7"/>
    <w:link w:val="af6"/>
    <w:qFormat/>
    <w:rsid w:val="004357F0"/>
    <w:pPr>
      <w:jc w:val="center"/>
    </w:pPr>
    <w:rPr>
      <w:b/>
      <w:sz w:val="28"/>
      <w:szCs w:val="20"/>
    </w:rPr>
  </w:style>
  <w:style w:type="character" w:customStyle="1" w:styleId="af6">
    <w:name w:val="Название Знак"/>
    <w:basedOn w:val="a9"/>
    <w:link w:val="af5"/>
    <w:rsid w:val="004357F0"/>
    <w:rPr>
      <w:rFonts w:ascii="Times New Roman" w:eastAsia="Calibri" w:hAnsi="Times New Roman" w:cs="Times New Roman"/>
      <w:b/>
      <w:sz w:val="28"/>
      <w:szCs w:val="20"/>
      <w:lang w:eastAsia="ru-RU"/>
    </w:rPr>
  </w:style>
  <w:style w:type="character" w:styleId="af7">
    <w:name w:val="Hyperlink"/>
    <w:rsid w:val="004357F0"/>
    <w:rPr>
      <w:rFonts w:cs="Times New Roman"/>
      <w:color w:val="0000FF"/>
      <w:u w:val="single"/>
    </w:rPr>
  </w:style>
  <w:style w:type="paragraph" w:customStyle="1" w:styleId="23">
    <w:name w:val="Знак Знак Знак2 Знак Знак Знак Знак Знак Знак Знак"/>
    <w:basedOn w:val="a7"/>
    <w:rsid w:val="004357F0"/>
    <w:rPr>
      <w:rFonts w:ascii="Verdana" w:hAnsi="Verdana" w:cs="Verdana"/>
      <w:sz w:val="20"/>
      <w:szCs w:val="20"/>
      <w:lang w:val="en-US" w:eastAsia="en-US"/>
    </w:rPr>
  </w:style>
  <w:style w:type="paragraph" w:customStyle="1" w:styleId="a8">
    <w:name w:val="Абзац"/>
    <w:basedOn w:val="a7"/>
    <w:link w:val="af8"/>
    <w:rsid w:val="004357F0"/>
    <w:pPr>
      <w:spacing w:before="120" w:after="60"/>
      <w:ind w:firstLine="567"/>
      <w:jc w:val="both"/>
    </w:pPr>
  </w:style>
  <w:style w:type="character" w:customStyle="1" w:styleId="af8">
    <w:name w:val="Абзац Знак"/>
    <w:link w:val="a8"/>
    <w:locked/>
    <w:rsid w:val="004357F0"/>
    <w:rPr>
      <w:rFonts w:ascii="Times New Roman" w:eastAsia="Calibri" w:hAnsi="Times New Roman" w:cs="Times New Roman"/>
      <w:sz w:val="24"/>
      <w:szCs w:val="24"/>
      <w:lang w:eastAsia="ru-RU"/>
    </w:rPr>
  </w:style>
  <w:style w:type="paragraph" w:styleId="a5">
    <w:name w:val="List"/>
    <w:basedOn w:val="a7"/>
    <w:link w:val="af9"/>
    <w:rsid w:val="004357F0"/>
    <w:pPr>
      <w:numPr>
        <w:numId w:val="17"/>
      </w:numPr>
      <w:spacing w:after="60"/>
      <w:jc w:val="both"/>
    </w:pPr>
  </w:style>
  <w:style w:type="character" w:customStyle="1" w:styleId="af9">
    <w:name w:val="Список Знак"/>
    <w:link w:val="a5"/>
    <w:locked/>
    <w:rsid w:val="004357F0"/>
    <w:rPr>
      <w:rFonts w:ascii="Times New Roman" w:eastAsia="Calibri" w:hAnsi="Times New Roman" w:cs="Times New Roman"/>
      <w:sz w:val="24"/>
      <w:szCs w:val="24"/>
      <w:lang w:eastAsia="ru-RU"/>
    </w:rPr>
  </w:style>
  <w:style w:type="paragraph" w:styleId="33">
    <w:name w:val="toc 3"/>
    <w:basedOn w:val="a7"/>
    <w:next w:val="a7"/>
    <w:autoRedefine/>
    <w:rsid w:val="004357F0"/>
    <w:pPr>
      <w:ind w:left="480"/>
    </w:pPr>
    <w:rPr>
      <w:i/>
      <w:iCs/>
      <w:sz w:val="20"/>
      <w:szCs w:val="20"/>
    </w:rPr>
  </w:style>
  <w:style w:type="paragraph" w:customStyle="1" w:styleId="a1">
    <w:name w:val="Список нумерованный"/>
    <w:basedOn w:val="a7"/>
    <w:rsid w:val="004357F0"/>
    <w:pPr>
      <w:numPr>
        <w:numId w:val="18"/>
      </w:numPr>
      <w:spacing w:before="120"/>
      <w:jc w:val="both"/>
    </w:pPr>
  </w:style>
  <w:style w:type="paragraph" w:customStyle="1" w:styleId="afa">
    <w:name w:val="Табличный"/>
    <w:basedOn w:val="a7"/>
    <w:rsid w:val="004357F0"/>
    <w:pPr>
      <w:keepNext/>
      <w:widowControl w:val="0"/>
      <w:spacing w:before="60" w:after="60"/>
      <w:jc w:val="center"/>
    </w:pPr>
    <w:rPr>
      <w:b/>
      <w:sz w:val="22"/>
      <w:szCs w:val="20"/>
    </w:rPr>
  </w:style>
  <w:style w:type="paragraph" w:customStyle="1" w:styleId="afb">
    <w:name w:val="Содержание"/>
    <w:basedOn w:val="a7"/>
    <w:rsid w:val="004357F0"/>
    <w:pPr>
      <w:widowControl w:val="0"/>
      <w:spacing w:before="240" w:after="240"/>
      <w:jc w:val="center"/>
    </w:pPr>
    <w:rPr>
      <w:b/>
      <w:caps/>
      <w:szCs w:val="20"/>
    </w:rPr>
  </w:style>
  <w:style w:type="paragraph" w:styleId="15">
    <w:name w:val="toc 1"/>
    <w:basedOn w:val="a7"/>
    <w:next w:val="a7"/>
    <w:rsid w:val="004357F0"/>
    <w:pPr>
      <w:spacing w:before="120" w:after="120"/>
    </w:pPr>
    <w:rPr>
      <w:b/>
      <w:bCs/>
      <w:caps/>
      <w:sz w:val="20"/>
      <w:szCs w:val="20"/>
    </w:rPr>
  </w:style>
  <w:style w:type="paragraph" w:styleId="24">
    <w:name w:val="toc 2"/>
    <w:basedOn w:val="a7"/>
    <w:next w:val="a7"/>
    <w:autoRedefine/>
    <w:rsid w:val="004357F0"/>
    <w:pPr>
      <w:ind w:left="240"/>
    </w:pPr>
    <w:rPr>
      <w:smallCaps/>
      <w:sz w:val="20"/>
      <w:szCs w:val="20"/>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qFormat/>
    <w:rsid w:val="004357F0"/>
    <w:pPr>
      <w:spacing w:before="120" w:after="120"/>
      <w:jc w:val="center"/>
    </w:pPr>
    <w:rPr>
      <w:b/>
      <w:bCs/>
      <w:sz w:val="22"/>
      <w:szCs w:val="20"/>
    </w:rPr>
  </w:style>
  <w:style w:type="paragraph" w:customStyle="1" w:styleId="afd">
    <w:name w:val="Название таблицы"/>
    <w:basedOn w:val="afc"/>
    <w:rsid w:val="004357F0"/>
    <w:pPr>
      <w:keepNext/>
      <w:spacing w:after="0"/>
      <w:jc w:val="left"/>
    </w:pPr>
    <w:rPr>
      <w:szCs w:val="22"/>
    </w:rPr>
  </w:style>
  <w:style w:type="paragraph" w:customStyle="1" w:styleId="afe">
    <w:name w:val="Табличный_заголовки"/>
    <w:basedOn w:val="a7"/>
    <w:rsid w:val="004357F0"/>
    <w:pPr>
      <w:keepNext/>
      <w:keepLines/>
      <w:jc w:val="center"/>
    </w:pPr>
    <w:rPr>
      <w:b/>
      <w:sz w:val="22"/>
      <w:szCs w:val="22"/>
    </w:rPr>
  </w:style>
  <w:style w:type="paragraph" w:customStyle="1" w:styleId="aff">
    <w:name w:val="Табличный_центр"/>
    <w:basedOn w:val="a7"/>
    <w:rsid w:val="004357F0"/>
    <w:pPr>
      <w:jc w:val="center"/>
    </w:pPr>
    <w:rPr>
      <w:sz w:val="22"/>
      <w:szCs w:val="22"/>
    </w:rPr>
  </w:style>
  <w:style w:type="paragraph" w:customStyle="1" w:styleId="1">
    <w:name w:val="Список 1)"/>
    <w:basedOn w:val="a7"/>
    <w:rsid w:val="004357F0"/>
    <w:pPr>
      <w:numPr>
        <w:numId w:val="15"/>
      </w:numPr>
      <w:spacing w:after="60"/>
      <w:jc w:val="both"/>
    </w:pPr>
  </w:style>
  <w:style w:type="paragraph" w:customStyle="1" w:styleId="a3">
    <w:name w:val="Табличный_нумерованный"/>
    <w:basedOn w:val="a7"/>
    <w:link w:val="aff0"/>
    <w:rsid w:val="004357F0"/>
    <w:pPr>
      <w:numPr>
        <w:numId w:val="14"/>
      </w:numPr>
    </w:pPr>
    <w:rPr>
      <w:sz w:val="20"/>
      <w:szCs w:val="20"/>
    </w:rPr>
  </w:style>
  <w:style w:type="character" w:customStyle="1" w:styleId="aff0">
    <w:name w:val="Табличный_нумерованный Знак"/>
    <w:link w:val="a3"/>
    <w:locked/>
    <w:rsid w:val="004357F0"/>
    <w:rPr>
      <w:rFonts w:ascii="Times New Roman" w:eastAsia="Calibri" w:hAnsi="Times New Roman" w:cs="Times New Roman"/>
      <w:sz w:val="20"/>
      <w:szCs w:val="20"/>
      <w:lang w:eastAsia="ru-RU"/>
    </w:rPr>
  </w:style>
  <w:style w:type="paragraph" w:styleId="43">
    <w:name w:val="toc 4"/>
    <w:basedOn w:val="a7"/>
    <w:next w:val="a7"/>
    <w:autoRedefine/>
    <w:rsid w:val="004357F0"/>
    <w:pPr>
      <w:ind w:left="720"/>
    </w:pPr>
    <w:rPr>
      <w:sz w:val="18"/>
      <w:szCs w:val="18"/>
    </w:rPr>
  </w:style>
  <w:style w:type="paragraph" w:styleId="53">
    <w:name w:val="toc 5"/>
    <w:basedOn w:val="a7"/>
    <w:next w:val="a7"/>
    <w:autoRedefine/>
    <w:rsid w:val="004357F0"/>
    <w:pPr>
      <w:ind w:left="960"/>
    </w:pPr>
    <w:rPr>
      <w:sz w:val="18"/>
      <w:szCs w:val="18"/>
    </w:rPr>
  </w:style>
  <w:style w:type="paragraph" w:styleId="61">
    <w:name w:val="toc 6"/>
    <w:basedOn w:val="a7"/>
    <w:next w:val="a7"/>
    <w:autoRedefine/>
    <w:rsid w:val="004357F0"/>
    <w:pPr>
      <w:ind w:left="1200"/>
    </w:pPr>
    <w:rPr>
      <w:sz w:val="18"/>
      <w:szCs w:val="18"/>
    </w:rPr>
  </w:style>
  <w:style w:type="paragraph" w:styleId="71">
    <w:name w:val="toc 7"/>
    <w:basedOn w:val="a7"/>
    <w:next w:val="a7"/>
    <w:autoRedefine/>
    <w:rsid w:val="004357F0"/>
    <w:pPr>
      <w:ind w:left="1440"/>
    </w:pPr>
    <w:rPr>
      <w:sz w:val="18"/>
      <w:szCs w:val="18"/>
    </w:rPr>
  </w:style>
  <w:style w:type="paragraph" w:styleId="81">
    <w:name w:val="toc 8"/>
    <w:basedOn w:val="a7"/>
    <w:next w:val="a7"/>
    <w:autoRedefine/>
    <w:rsid w:val="004357F0"/>
    <w:pPr>
      <w:ind w:left="1680"/>
    </w:pPr>
    <w:rPr>
      <w:sz w:val="18"/>
      <w:szCs w:val="18"/>
    </w:rPr>
  </w:style>
  <w:style w:type="paragraph" w:styleId="91">
    <w:name w:val="toc 9"/>
    <w:basedOn w:val="a7"/>
    <w:next w:val="a7"/>
    <w:autoRedefine/>
    <w:rsid w:val="004357F0"/>
    <w:pPr>
      <w:ind w:left="1920"/>
    </w:pPr>
    <w:rPr>
      <w:sz w:val="18"/>
      <w:szCs w:val="18"/>
    </w:rPr>
  </w:style>
  <w:style w:type="paragraph" w:styleId="aff1">
    <w:name w:val="toa heading"/>
    <w:basedOn w:val="a7"/>
    <w:next w:val="a7"/>
    <w:semiHidden/>
    <w:rsid w:val="004357F0"/>
    <w:pPr>
      <w:spacing w:before="40" w:after="20"/>
      <w:jc w:val="center"/>
    </w:pPr>
    <w:rPr>
      <w:b/>
      <w:sz w:val="22"/>
      <w:szCs w:val="20"/>
    </w:rPr>
  </w:style>
  <w:style w:type="paragraph" w:styleId="aff2">
    <w:name w:val="annotation text"/>
    <w:basedOn w:val="a7"/>
    <w:link w:val="aff3"/>
    <w:semiHidden/>
    <w:rsid w:val="004357F0"/>
    <w:rPr>
      <w:sz w:val="20"/>
      <w:szCs w:val="20"/>
    </w:rPr>
  </w:style>
  <w:style w:type="character" w:customStyle="1" w:styleId="aff3">
    <w:name w:val="Текст примечания Знак"/>
    <w:basedOn w:val="a9"/>
    <w:link w:val="aff2"/>
    <w:semiHidden/>
    <w:rsid w:val="004357F0"/>
    <w:rPr>
      <w:rFonts w:ascii="Times New Roman" w:eastAsia="Calibri" w:hAnsi="Times New Roman" w:cs="Times New Roman"/>
      <w:sz w:val="20"/>
      <w:szCs w:val="20"/>
      <w:lang w:eastAsia="ru-RU"/>
    </w:rPr>
  </w:style>
  <w:style w:type="paragraph" w:styleId="aff4">
    <w:name w:val="annotation subject"/>
    <w:basedOn w:val="aff2"/>
    <w:next w:val="aff2"/>
    <w:link w:val="aff5"/>
    <w:semiHidden/>
    <w:rsid w:val="004357F0"/>
    <w:pPr>
      <w:ind w:firstLine="284"/>
      <w:jc w:val="both"/>
    </w:pPr>
    <w:rPr>
      <w:b/>
      <w:bCs/>
    </w:rPr>
  </w:style>
  <w:style w:type="character" w:customStyle="1" w:styleId="aff5">
    <w:name w:val="Тема примечания Знак"/>
    <w:basedOn w:val="aff3"/>
    <w:link w:val="aff4"/>
    <w:semiHidden/>
    <w:rsid w:val="004357F0"/>
    <w:rPr>
      <w:rFonts w:ascii="Times New Roman" w:eastAsia="Calibri" w:hAnsi="Times New Roman" w:cs="Times New Roman"/>
      <w:b/>
      <w:bCs/>
      <w:sz w:val="20"/>
      <w:szCs w:val="20"/>
      <w:lang w:eastAsia="ru-RU"/>
    </w:rPr>
  </w:style>
  <w:style w:type="paragraph" w:customStyle="1" w:styleId="a6">
    <w:name w:val="Требования"/>
    <w:basedOn w:val="a7"/>
    <w:rsid w:val="004357F0"/>
    <w:pPr>
      <w:numPr>
        <w:numId w:val="16"/>
      </w:numPr>
      <w:spacing w:before="120" w:after="60"/>
      <w:ind w:left="0" w:firstLine="567"/>
      <w:jc w:val="both"/>
      <w:outlineLvl w:val="1"/>
    </w:pPr>
    <w:rPr>
      <w:bCs/>
      <w:i/>
      <w:iCs/>
    </w:rPr>
  </w:style>
  <w:style w:type="paragraph" w:customStyle="1" w:styleId="a2">
    <w:name w:val="Список а)"/>
    <w:basedOn w:val="a5"/>
    <w:rsid w:val="004357F0"/>
    <w:pPr>
      <w:numPr>
        <w:numId w:val="13"/>
      </w:numPr>
      <w:tabs>
        <w:tab w:val="num" w:pos="360"/>
      </w:tabs>
      <w:ind w:left="360"/>
    </w:pPr>
  </w:style>
  <w:style w:type="paragraph" w:styleId="aff6">
    <w:name w:val="Document Map"/>
    <w:basedOn w:val="a7"/>
    <w:link w:val="aff7"/>
    <w:semiHidden/>
    <w:rsid w:val="004357F0"/>
    <w:pPr>
      <w:widowControl w:val="0"/>
      <w:shd w:val="clear" w:color="auto" w:fill="000080"/>
      <w:suppressAutoHyphens/>
      <w:jc w:val="both"/>
    </w:pPr>
    <w:rPr>
      <w:rFonts w:ascii="Tahoma" w:hAnsi="Tahoma"/>
      <w:szCs w:val="20"/>
    </w:rPr>
  </w:style>
  <w:style w:type="character" w:customStyle="1" w:styleId="aff7">
    <w:name w:val="Схема документа Знак"/>
    <w:basedOn w:val="a9"/>
    <w:link w:val="aff6"/>
    <w:semiHidden/>
    <w:rsid w:val="004357F0"/>
    <w:rPr>
      <w:rFonts w:ascii="Tahoma" w:eastAsia="Calibri" w:hAnsi="Tahoma" w:cs="Times New Roman"/>
      <w:sz w:val="24"/>
      <w:szCs w:val="20"/>
      <w:shd w:val="clear" w:color="auto" w:fill="000080"/>
      <w:lang w:eastAsia="ru-RU"/>
    </w:rPr>
  </w:style>
  <w:style w:type="character" w:styleId="aff8">
    <w:name w:val="annotation reference"/>
    <w:semiHidden/>
    <w:rsid w:val="004357F0"/>
    <w:rPr>
      <w:sz w:val="16"/>
    </w:rPr>
  </w:style>
  <w:style w:type="paragraph" w:customStyle="1" w:styleId="aff9">
    <w:name w:val="Табличный_слева"/>
    <w:basedOn w:val="a7"/>
    <w:rsid w:val="004357F0"/>
    <w:rPr>
      <w:sz w:val="22"/>
      <w:szCs w:val="22"/>
    </w:rPr>
  </w:style>
  <w:style w:type="paragraph" w:customStyle="1" w:styleId="16">
    <w:name w:val="Обычный 1"/>
    <w:basedOn w:val="a7"/>
    <w:next w:val="a7"/>
    <w:semiHidden/>
    <w:rsid w:val="004357F0"/>
    <w:pPr>
      <w:tabs>
        <w:tab w:val="num" w:pos="360"/>
      </w:tabs>
      <w:spacing w:before="120"/>
      <w:ind w:left="360" w:hanging="360"/>
      <w:jc w:val="both"/>
    </w:pPr>
    <w:rPr>
      <w:szCs w:val="20"/>
    </w:rPr>
  </w:style>
  <w:style w:type="paragraph" w:customStyle="1" w:styleId="affa">
    <w:name w:val="Обычный влево"/>
    <w:basedOn w:val="16"/>
    <w:rsid w:val="004357F0"/>
    <w:pPr>
      <w:tabs>
        <w:tab w:val="clear" w:pos="360"/>
      </w:tabs>
      <w:spacing w:before="0"/>
      <w:ind w:left="0" w:firstLine="0"/>
      <w:jc w:val="left"/>
    </w:pPr>
  </w:style>
  <w:style w:type="paragraph" w:customStyle="1" w:styleId="affb">
    <w:name w:val="Табличный_по ширине"/>
    <w:basedOn w:val="aff9"/>
    <w:rsid w:val="004357F0"/>
    <w:pPr>
      <w:jc w:val="both"/>
    </w:pPr>
  </w:style>
  <w:style w:type="paragraph" w:customStyle="1" w:styleId="100">
    <w:name w:val="Табличный_центр_10"/>
    <w:basedOn w:val="a7"/>
    <w:rsid w:val="004357F0"/>
    <w:pPr>
      <w:jc w:val="center"/>
    </w:pPr>
    <w:rPr>
      <w:sz w:val="20"/>
    </w:rPr>
  </w:style>
  <w:style w:type="paragraph" w:customStyle="1" w:styleId="101">
    <w:name w:val="Табличный_слева_10"/>
    <w:basedOn w:val="a7"/>
    <w:rsid w:val="004357F0"/>
    <w:rPr>
      <w:sz w:val="20"/>
    </w:rPr>
  </w:style>
  <w:style w:type="paragraph" w:customStyle="1" w:styleId="102">
    <w:name w:val="Табличный_по ширине_10"/>
    <w:basedOn w:val="a7"/>
    <w:rsid w:val="004357F0"/>
    <w:pPr>
      <w:jc w:val="both"/>
    </w:pPr>
    <w:rPr>
      <w:sz w:val="20"/>
    </w:rPr>
  </w:style>
  <w:style w:type="paragraph" w:customStyle="1" w:styleId="10">
    <w:name w:val="Табличный_нумерованный_10"/>
    <w:basedOn w:val="a7"/>
    <w:rsid w:val="004357F0"/>
    <w:pPr>
      <w:numPr>
        <w:numId w:val="19"/>
      </w:numPr>
    </w:pPr>
    <w:rPr>
      <w:sz w:val="20"/>
    </w:rPr>
  </w:style>
  <w:style w:type="paragraph" w:customStyle="1" w:styleId="103">
    <w:name w:val="Табличный_заголовки_10"/>
    <w:basedOn w:val="a8"/>
    <w:rsid w:val="004357F0"/>
  </w:style>
  <w:style w:type="paragraph" w:customStyle="1" w:styleId="17">
    <w:name w:val="Абзац списка1"/>
    <w:basedOn w:val="a7"/>
    <w:link w:val="ListParagraphChar"/>
    <w:rsid w:val="004357F0"/>
    <w:pPr>
      <w:spacing w:line="360" w:lineRule="auto"/>
      <w:ind w:left="708" w:firstLine="680"/>
      <w:jc w:val="both"/>
    </w:pPr>
  </w:style>
  <w:style w:type="paragraph" w:styleId="affc">
    <w:name w:val="Subtitle"/>
    <w:basedOn w:val="a7"/>
    <w:next w:val="a7"/>
    <w:link w:val="affd"/>
    <w:qFormat/>
    <w:rsid w:val="004357F0"/>
    <w:pPr>
      <w:spacing w:before="200" w:after="900" w:line="360" w:lineRule="auto"/>
      <w:ind w:firstLine="680"/>
      <w:jc w:val="right"/>
    </w:pPr>
    <w:rPr>
      <w:i/>
      <w:iCs/>
    </w:rPr>
  </w:style>
  <w:style w:type="character" w:customStyle="1" w:styleId="affd">
    <w:name w:val="Подзаголовок Знак"/>
    <w:basedOn w:val="a9"/>
    <w:link w:val="affc"/>
    <w:rsid w:val="004357F0"/>
    <w:rPr>
      <w:rFonts w:ascii="Times New Roman" w:eastAsia="Calibri" w:hAnsi="Times New Roman" w:cs="Times New Roman"/>
      <w:i/>
      <w:iCs/>
      <w:sz w:val="24"/>
      <w:szCs w:val="24"/>
      <w:lang w:eastAsia="ru-RU"/>
    </w:rPr>
  </w:style>
  <w:style w:type="character" w:styleId="affe">
    <w:name w:val="Strong"/>
    <w:qFormat/>
    <w:rsid w:val="004357F0"/>
    <w:rPr>
      <w:b/>
      <w:spacing w:val="0"/>
    </w:rPr>
  </w:style>
  <w:style w:type="character" w:styleId="afff">
    <w:name w:val="Emphasis"/>
    <w:qFormat/>
    <w:rsid w:val="004357F0"/>
    <w:rPr>
      <w:b/>
      <w:i/>
      <w:color w:val="5A5A5A"/>
    </w:rPr>
  </w:style>
  <w:style w:type="paragraph" w:customStyle="1" w:styleId="18">
    <w:name w:val="Без интервала1"/>
    <w:basedOn w:val="a7"/>
    <w:rsid w:val="004357F0"/>
    <w:pPr>
      <w:spacing w:line="360" w:lineRule="auto"/>
      <w:ind w:firstLine="680"/>
      <w:jc w:val="both"/>
    </w:pPr>
  </w:style>
  <w:style w:type="paragraph" w:customStyle="1" w:styleId="210">
    <w:name w:val="Цитата 21"/>
    <w:basedOn w:val="a7"/>
    <w:next w:val="a7"/>
    <w:link w:val="QuoteChar"/>
    <w:rsid w:val="004357F0"/>
    <w:pPr>
      <w:spacing w:line="360" w:lineRule="auto"/>
      <w:ind w:firstLine="680"/>
      <w:jc w:val="both"/>
    </w:pPr>
    <w:rPr>
      <w:rFonts w:ascii="Cambria" w:hAnsi="Cambria"/>
      <w:i/>
      <w:iCs/>
      <w:color w:val="5A5A5A"/>
    </w:rPr>
  </w:style>
  <w:style w:type="character" w:customStyle="1" w:styleId="QuoteChar">
    <w:name w:val="Quote Char"/>
    <w:link w:val="210"/>
    <w:locked/>
    <w:rsid w:val="004357F0"/>
    <w:rPr>
      <w:rFonts w:ascii="Cambria" w:eastAsia="Calibri" w:hAnsi="Cambria" w:cs="Times New Roman"/>
      <w:i/>
      <w:iCs/>
      <w:color w:val="5A5A5A"/>
      <w:sz w:val="24"/>
      <w:szCs w:val="24"/>
      <w:lang w:eastAsia="ru-RU"/>
    </w:rPr>
  </w:style>
  <w:style w:type="paragraph" w:customStyle="1" w:styleId="19">
    <w:name w:val="Выделенная цитата1"/>
    <w:basedOn w:val="a7"/>
    <w:next w:val="a7"/>
    <w:link w:val="IntenseQuoteChar"/>
    <w:rsid w:val="004357F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IntenseQuoteChar">
    <w:name w:val="Intense Quote Char"/>
    <w:link w:val="19"/>
    <w:locked/>
    <w:rsid w:val="004357F0"/>
    <w:rPr>
      <w:rFonts w:ascii="Cambria" w:eastAsia="Calibri" w:hAnsi="Cambria" w:cs="Times New Roman"/>
      <w:i/>
      <w:iCs/>
      <w:color w:val="F4F4F4"/>
      <w:sz w:val="24"/>
      <w:szCs w:val="24"/>
      <w:shd w:val="clear" w:color="auto" w:fill="4F81BD"/>
      <w:lang w:eastAsia="ru-RU"/>
    </w:rPr>
  </w:style>
  <w:style w:type="character" w:customStyle="1" w:styleId="1a">
    <w:name w:val="Слабое выделение1"/>
    <w:rsid w:val="004357F0"/>
    <w:rPr>
      <w:i/>
      <w:color w:val="5A5A5A"/>
    </w:rPr>
  </w:style>
  <w:style w:type="character" w:customStyle="1" w:styleId="1b">
    <w:name w:val="Сильное выделение1"/>
    <w:rsid w:val="004357F0"/>
    <w:rPr>
      <w:b/>
      <w:i/>
      <w:color w:val="4F81BD"/>
      <w:sz w:val="22"/>
    </w:rPr>
  </w:style>
  <w:style w:type="character" w:customStyle="1" w:styleId="1c">
    <w:name w:val="Слабая ссылка1"/>
    <w:rsid w:val="004357F0"/>
    <w:rPr>
      <w:color w:val="auto"/>
      <w:u w:val="single" w:color="9BBB59"/>
    </w:rPr>
  </w:style>
  <w:style w:type="character" w:customStyle="1" w:styleId="1d">
    <w:name w:val="Сильная ссылка1"/>
    <w:rsid w:val="004357F0"/>
    <w:rPr>
      <w:b/>
      <w:color w:val="76923C"/>
      <w:u w:val="single" w:color="9BBB59"/>
    </w:rPr>
  </w:style>
  <w:style w:type="character" w:customStyle="1" w:styleId="1e">
    <w:name w:val="Название книги1"/>
    <w:rsid w:val="004357F0"/>
    <w:rPr>
      <w:rFonts w:ascii="Cambria" w:hAnsi="Cambria"/>
      <w:b/>
      <w:i/>
      <w:color w:val="auto"/>
    </w:rPr>
  </w:style>
  <w:style w:type="paragraph" w:styleId="a0">
    <w:name w:val="List Bullet"/>
    <w:basedOn w:val="a7"/>
    <w:rsid w:val="004357F0"/>
    <w:pPr>
      <w:numPr>
        <w:numId w:val="1"/>
      </w:numPr>
      <w:tabs>
        <w:tab w:val="clear" w:pos="360"/>
      </w:tabs>
      <w:spacing w:line="360" w:lineRule="auto"/>
      <w:ind w:left="1571"/>
      <w:contextualSpacing/>
      <w:jc w:val="both"/>
    </w:pPr>
  </w:style>
  <w:style w:type="character" w:styleId="afff0">
    <w:name w:val="FollowedHyperlink"/>
    <w:rsid w:val="004357F0"/>
    <w:rPr>
      <w:color w:val="800080"/>
      <w:u w:val="single"/>
    </w:rPr>
  </w:style>
  <w:style w:type="paragraph" w:customStyle="1" w:styleId="1f">
    <w:name w:val="Заголовок оглавления1"/>
    <w:basedOn w:val="12"/>
    <w:next w:val="a7"/>
    <w:rsid w:val="004357F0"/>
    <w:pPr>
      <w:keepLines/>
      <w:pageBreakBefore w:val="0"/>
      <w:tabs>
        <w:tab w:val="clear" w:pos="851"/>
      </w:tabs>
      <w:spacing w:before="480" w:after="0"/>
      <w:jc w:val="left"/>
      <w:outlineLvl w:val="9"/>
    </w:pPr>
    <w:rPr>
      <w:rFonts w:ascii="Cambria" w:hAnsi="Cambria"/>
      <w:caps w:val="0"/>
      <w:color w:val="365F91"/>
      <w:kern w:val="0"/>
    </w:rPr>
  </w:style>
  <w:style w:type="paragraph" w:styleId="afff1">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7"/>
    <w:link w:val="afff2"/>
    <w:rsid w:val="004357F0"/>
    <w:pPr>
      <w:spacing w:after="120" w:line="360" w:lineRule="auto"/>
      <w:ind w:firstLine="709"/>
      <w:jc w:val="both"/>
    </w:pPr>
  </w:style>
  <w:style w:type="character" w:customStyle="1" w:styleId="afff2">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9"/>
    <w:link w:val="afff1"/>
    <w:rsid w:val="004357F0"/>
    <w:rPr>
      <w:rFonts w:ascii="Times New Roman" w:eastAsia="Calibri" w:hAnsi="Times New Roman" w:cs="Times New Roman"/>
      <w:sz w:val="24"/>
      <w:szCs w:val="24"/>
      <w:lang w:eastAsia="ru-RU"/>
    </w:rPr>
  </w:style>
  <w:style w:type="paragraph" w:styleId="afff3">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4"/>
    <w:rsid w:val="004357F0"/>
    <w:pPr>
      <w:spacing w:before="120" w:after="120" w:line="360" w:lineRule="auto"/>
      <w:jc w:val="both"/>
    </w:pPr>
    <w:rPr>
      <w:rFonts w:ascii="Arial" w:hAnsi="Arial"/>
      <w:sz w:val="20"/>
      <w:szCs w:val="20"/>
    </w:rPr>
  </w:style>
  <w:style w:type="character" w:customStyle="1" w:styleId="afff4">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3"/>
    <w:rsid w:val="004357F0"/>
    <w:rPr>
      <w:rFonts w:ascii="Arial" w:eastAsia="Calibri" w:hAnsi="Arial" w:cs="Times New Roman"/>
      <w:sz w:val="20"/>
      <w:szCs w:val="20"/>
      <w:lang w:eastAsia="ru-RU"/>
    </w:rPr>
  </w:style>
  <w:style w:type="character" w:styleId="afff5">
    <w:name w:val="footnote reference"/>
    <w:aliases w:val="Знак сноски-FN,Знак сноски 1,Ciae niinee-FN,Referencia nota al pie,Ссылка на сноску 45,Appel note de bas de page"/>
    <w:rsid w:val="004357F0"/>
    <w:rPr>
      <w:vertAlign w:val="superscript"/>
    </w:rPr>
  </w:style>
  <w:style w:type="paragraph" w:styleId="afff6">
    <w:name w:val="Body Text Indent"/>
    <w:aliases w:val="Основной текст 1,Основной текст 11"/>
    <w:basedOn w:val="a7"/>
    <w:link w:val="afff7"/>
    <w:rsid w:val="004357F0"/>
    <w:pPr>
      <w:spacing w:line="360" w:lineRule="auto"/>
      <w:ind w:firstLine="708"/>
      <w:jc w:val="both"/>
    </w:pPr>
  </w:style>
  <w:style w:type="character" w:customStyle="1" w:styleId="afff7">
    <w:name w:val="Основной текст с отступом Знак"/>
    <w:aliases w:val="Основной текст 1 Знак,Основной текст 11 Знак"/>
    <w:basedOn w:val="a9"/>
    <w:link w:val="afff6"/>
    <w:rsid w:val="004357F0"/>
    <w:rPr>
      <w:rFonts w:ascii="Times New Roman" w:eastAsia="Calibri" w:hAnsi="Times New Roman" w:cs="Times New Roman"/>
      <w:sz w:val="24"/>
      <w:szCs w:val="24"/>
      <w:lang w:eastAsia="ru-RU"/>
    </w:rPr>
  </w:style>
  <w:style w:type="paragraph" w:styleId="25">
    <w:name w:val="Body Text 2"/>
    <w:aliases w:val="Знак1"/>
    <w:basedOn w:val="a7"/>
    <w:link w:val="26"/>
    <w:rsid w:val="004357F0"/>
    <w:pPr>
      <w:spacing w:line="360" w:lineRule="auto"/>
      <w:ind w:firstLine="680"/>
      <w:jc w:val="center"/>
    </w:pPr>
    <w:rPr>
      <w:b/>
      <w:bCs/>
      <w:caps/>
    </w:rPr>
  </w:style>
  <w:style w:type="character" w:customStyle="1" w:styleId="26">
    <w:name w:val="Основной текст 2 Знак"/>
    <w:aliases w:val="Знак1 Знак1"/>
    <w:basedOn w:val="a9"/>
    <w:link w:val="25"/>
    <w:rsid w:val="004357F0"/>
    <w:rPr>
      <w:rFonts w:ascii="Times New Roman" w:eastAsia="Calibri" w:hAnsi="Times New Roman" w:cs="Times New Roman"/>
      <w:b/>
      <w:bCs/>
      <w:caps/>
      <w:sz w:val="24"/>
      <w:szCs w:val="24"/>
      <w:lang w:eastAsia="ru-RU"/>
    </w:rPr>
  </w:style>
  <w:style w:type="paragraph" w:styleId="27">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7"/>
    <w:link w:val="28"/>
    <w:rsid w:val="004357F0"/>
    <w:pPr>
      <w:spacing w:after="120" w:line="480" w:lineRule="auto"/>
      <w:ind w:left="283" w:firstLine="680"/>
      <w:jc w:val="both"/>
    </w:pPr>
  </w:style>
  <w:style w:type="character" w:customStyle="1" w:styleId="28">
    <w:name w:val="Основной текст с отступом 2 Знак"/>
    <w:aliases w:val="Знак Знак Знак Знак Знак Знак1,Знак Знак Знак Знак Знак Знак Знак1,Знак Знак Знак Знак Знак1,Знак Знак Знак Знак Знак Знак Знак Знак,Знак Знак Знак Знак Знак Знак Знак Знак Знак Знак Знак Знак"/>
    <w:basedOn w:val="a9"/>
    <w:link w:val="27"/>
    <w:rsid w:val="004357F0"/>
    <w:rPr>
      <w:rFonts w:ascii="Times New Roman" w:eastAsia="Calibri" w:hAnsi="Times New Roman" w:cs="Times New Roman"/>
      <w:sz w:val="24"/>
      <w:szCs w:val="24"/>
      <w:lang w:eastAsia="ru-RU"/>
    </w:rPr>
  </w:style>
  <w:style w:type="paragraph" w:styleId="34">
    <w:name w:val="Body Text 3"/>
    <w:basedOn w:val="a7"/>
    <w:link w:val="35"/>
    <w:rsid w:val="004357F0"/>
    <w:pPr>
      <w:spacing w:after="120" w:line="360" w:lineRule="auto"/>
      <w:ind w:firstLine="680"/>
      <w:jc w:val="both"/>
    </w:pPr>
    <w:rPr>
      <w:sz w:val="16"/>
      <w:szCs w:val="16"/>
    </w:rPr>
  </w:style>
  <w:style w:type="character" w:customStyle="1" w:styleId="35">
    <w:name w:val="Основной текст 3 Знак"/>
    <w:basedOn w:val="a9"/>
    <w:link w:val="34"/>
    <w:rsid w:val="004357F0"/>
    <w:rPr>
      <w:rFonts w:ascii="Times New Roman" w:eastAsia="Calibri" w:hAnsi="Times New Roman" w:cs="Times New Roman"/>
      <w:sz w:val="16"/>
      <w:szCs w:val="16"/>
      <w:lang w:eastAsia="ru-RU"/>
    </w:rPr>
  </w:style>
  <w:style w:type="paragraph" w:styleId="36">
    <w:name w:val="Body Text Indent 3"/>
    <w:basedOn w:val="a7"/>
    <w:link w:val="37"/>
    <w:rsid w:val="004357F0"/>
    <w:pPr>
      <w:spacing w:line="360" w:lineRule="auto"/>
      <w:ind w:left="708" w:firstLine="709"/>
      <w:jc w:val="both"/>
    </w:pPr>
    <w:rPr>
      <w:sz w:val="28"/>
      <w:szCs w:val="28"/>
    </w:rPr>
  </w:style>
  <w:style w:type="character" w:customStyle="1" w:styleId="37">
    <w:name w:val="Основной текст с отступом 3 Знак"/>
    <w:basedOn w:val="a9"/>
    <w:link w:val="36"/>
    <w:rsid w:val="004357F0"/>
    <w:rPr>
      <w:rFonts w:ascii="Times New Roman" w:eastAsia="Calibri" w:hAnsi="Times New Roman" w:cs="Times New Roman"/>
      <w:sz w:val="28"/>
      <w:szCs w:val="28"/>
      <w:lang w:eastAsia="ru-RU"/>
    </w:rPr>
  </w:style>
  <w:style w:type="paragraph" w:styleId="afff8">
    <w:name w:val="Block Text"/>
    <w:basedOn w:val="a7"/>
    <w:rsid w:val="004357F0"/>
    <w:pPr>
      <w:spacing w:line="360" w:lineRule="auto"/>
      <w:ind w:left="526" w:right="43" w:firstLine="709"/>
      <w:jc w:val="both"/>
    </w:pPr>
    <w:rPr>
      <w:sz w:val="28"/>
      <w:szCs w:val="28"/>
    </w:rPr>
  </w:style>
  <w:style w:type="character" w:styleId="afff9">
    <w:name w:val="line number"/>
    <w:rsid w:val="004357F0"/>
    <w:rPr>
      <w:sz w:val="18"/>
    </w:rPr>
  </w:style>
  <w:style w:type="paragraph" w:styleId="29">
    <w:name w:val="List 2"/>
    <w:basedOn w:val="a5"/>
    <w:rsid w:val="004357F0"/>
    <w:pPr>
      <w:numPr>
        <w:numId w:val="0"/>
      </w:numPr>
      <w:spacing w:after="240" w:line="240" w:lineRule="atLeast"/>
      <w:ind w:left="1800" w:hanging="360"/>
    </w:pPr>
    <w:rPr>
      <w:rFonts w:ascii="Arial" w:hAnsi="Arial" w:cs="Arial"/>
      <w:spacing w:val="-5"/>
      <w:sz w:val="20"/>
      <w:szCs w:val="20"/>
      <w:lang w:eastAsia="en-US"/>
    </w:rPr>
  </w:style>
  <w:style w:type="paragraph" w:styleId="38">
    <w:name w:val="List 3"/>
    <w:basedOn w:val="a5"/>
    <w:rsid w:val="004357F0"/>
    <w:pPr>
      <w:numPr>
        <w:numId w:val="0"/>
      </w:numPr>
      <w:spacing w:after="240" w:line="240" w:lineRule="atLeast"/>
      <w:ind w:left="2160" w:hanging="360"/>
    </w:pPr>
    <w:rPr>
      <w:rFonts w:ascii="Arial" w:hAnsi="Arial" w:cs="Arial"/>
      <w:spacing w:val="-5"/>
      <w:sz w:val="20"/>
      <w:szCs w:val="20"/>
      <w:lang w:eastAsia="en-US"/>
    </w:rPr>
  </w:style>
  <w:style w:type="paragraph" w:styleId="44">
    <w:name w:val="List 4"/>
    <w:basedOn w:val="a5"/>
    <w:rsid w:val="004357F0"/>
    <w:pPr>
      <w:numPr>
        <w:numId w:val="0"/>
      </w:numPr>
      <w:spacing w:after="240" w:line="240" w:lineRule="atLeast"/>
      <w:ind w:left="2520" w:hanging="360"/>
    </w:pPr>
    <w:rPr>
      <w:rFonts w:ascii="Arial" w:hAnsi="Arial" w:cs="Arial"/>
      <w:spacing w:val="-5"/>
      <w:sz w:val="20"/>
      <w:szCs w:val="20"/>
      <w:lang w:eastAsia="en-US"/>
    </w:rPr>
  </w:style>
  <w:style w:type="paragraph" w:styleId="54">
    <w:name w:val="List 5"/>
    <w:basedOn w:val="a5"/>
    <w:rsid w:val="004357F0"/>
    <w:pPr>
      <w:numPr>
        <w:numId w:val="0"/>
      </w:numPr>
      <w:spacing w:after="240" w:line="240" w:lineRule="atLeast"/>
      <w:ind w:left="2880" w:hanging="360"/>
    </w:pPr>
    <w:rPr>
      <w:rFonts w:ascii="Arial" w:hAnsi="Arial" w:cs="Arial"/>
      <w:spacing w:val="-5"/>
      <w:sz w:val="20"/>
      <w:szCs w:val="20"/>
      <w:lang w:eastAsia="en-US"/>
    </w:rPr>
  </w:style>
  <w:style w:type="paragraph" w:styleId="20">
    <w:name w:val="List Bullet 2"/>
    <w:basedOn w:val="a0"/>
    <w:autoRedefine/>
    <w:rsid w:val="004357F0"/>
    <w:pPr>
      <w:numPr>
        <w:numId w:val="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30">
    <w:name w:val="List Bullet 3"/>
    <w:basedOn w:val="a0"/>
    <w:autoRedefine/>
    <w:rsid w:val="004357F0"/>
    <w:pPr>
      <w:numPr>
        <w:numId w:val="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40">
    <w:name w:val="List Bullet 4"/>
    <w:basedOn w:val="a0"/>
    <w:autoRedefine/>
    <w:rsid w:val="004357F0"/>
    <w:pPr>
      <w:numPr>
        <w:numId w:val="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50">
    <w:name w:val="List Bullet 5"/>
    <w:basedOn w:val="a0"/>
    <w:autoRedefine/>
    <w:rsid w:val="004357F0"/>
    <w:pPr>
      <w:numPr>
        <w:numId w:val="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afffa">
    <w:name w:val="List Continue"/>
    <w:basedOn w:val="a5"/>
    <w:rsid w:val="004357F0"/>
    <w:pPr>
      <w:numPr>
        <w:numId w:val="0"/>
      </w:numPr>
      <w:spacing w:after="240" w:line="240" w:lineRule="atLeast"/>
      <w:ind w:left="1440"/>
    </w:pPr>
    <w:rPr>
      <w:rFonts w:ascii="Arial" w:hAnsi="Arial" w:cs="Arial"/>
      <w:spacing w:val="-5"/>
      <w:sz w:val="20"/>
      <w:szCs w:val="20"/>
      <w:lang w:eastAsia="en-US"/>
    </w:rPr>
  </w:style>
  <w:style w:type="paragraph" w:styleId="2a">
    <w:name w:val="List Continue 2"/>
    <w:basedOn w:val="afffa"/>
    <w:rsid w:val="004357F0"/>
    <w:pPr>
      <w:ind w:left="2160"/>
    </w:pPr>
  </w:style>
  <w:style w:type="paragraph" w:styleId="39">
    <w:name w:val="List Continue 3"/>
    <w:basedOn w:val="afffa"/>
    <w:rsid w:val="004357F0"/>
    <w:pPr>
      <w:ind w:left="2520"/>
    </w:pPr>
  </w:style>
  <w:style w:type="paragraph" w:styleId="45">
    <w:name w:val="List Continue 4"/>
    <w:basedOn w:val="afffa"/>
    <w:rsid w:val="004357F0"/>
    <w:pPr>
      <w:ind w:left="2880"/>
    </w:pPr>
  </w:style>
  <w:style w:type="paragraph" w:styleId="55">
    <w:name w:val="List Continue 5"/>
    <w:basedOn w:val="afffa"/>
    <w:rsid w:val="004357F0"/>
    <w:pPr>
      <w:ind w:left="3240"/>
    </w:pPr>
  </w:style>
  <w:style w:type="paragraph" w:styleId="a">
    <w:name w:val="List Number"/>
    <w:basedOn w:val="a7"/>
    <w:rsid w:val="004357F0"/>
    <w:pPr>
      <w:numPr>
        <w:numId w:val="6"/>
      </w:numPr>
      <w:tabs>
        <w:tab w:val="clear" w:pos="360"/>
      </w:tabs>
      <w:spacing w:before="100" w:beforeAutospacing="1" w:after="100" w:afterAutospacing="1" w:line="360" w:lineRule="auto"/>
      <w:ind w:left="0" w:firstLine="709"/>
      <w:jc w:val="both"/>
    </w:pPr>
    <w:rPr>
      <w:sz w:val="28"/>
      <w:szCs w:val="28"/>
    </w:rPr>
  </w:style>
  <w:style w:type="paragraph" w:styleId="2">
    <w:name w:val="List Number 2"/>
    <w:basedOn w:val="a"/>
    <w:rsid w:val="004357F0"/>
    <w:pPr>
      <w:numPr>
        <w:numId w:val="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3">
    <w:name w:val="List Number 3"/>
    <w:basedOn w:val="a"/>
    <w:rsid w:val="004357F0"/>
    <w:pPr>
      <w:numPr>
        <w:numId w:val="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4">
    <w:name w:val="List Number 4"/>
    <w:basedOn w:val="a"/>
    <w:rsid w:val="004357F0"/>
    <w:pPr>
      <w:numPr>
        <w:numId w:val="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5">
    <w:name w:val="List Number 5"/>
    <w:basedOn w:val="a"/>
    <w:rsid w:val="004357F0"/>
    <w:pPr>
      <w:numPr>
        <w:numId w:val="1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afffb">
    <w:name w:val="Message Header"/>
    <w:basedOn w:val="afff1"/>
    <w:link w:val="afffc"/>
    <w:rsid w:val="004357F0"/>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c">
    <w:name w:val="Шапка Знак"/>
    <w:basedOn w:val="a9"/>
    <w:link w:val="afffb"/>
    <w:rsid w:val="004357F0"/>
    <w:rPr>
      <w:rFonts w:ascii="Arial" w:eastAsia="Calibri" w:hAnsi="Arial" w:cs="Times New Roman"/>
    </w:rPr>
  </w:style>
  <w:style w:type="paragraph" w:styleId="afffd">
    <w:name w:val="Normal Indent"/>
    <w:basedOn w:val="a7"/>
    <w:rsid w:val="004357F0"/>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4357F0"/>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basedOn w:val="a9"/>
    <w:link w:val="HTML"/>
    <w:rsid w:val="004357F0"/>
    <w:rPr>
      <w:rFonts w:ascii="Arial" w:eastAsia="Calibri" w:hAnsi="Arial" w:cs="Times New Roman"/>
      <w:i/>
      <w:iCs/>
      <w:spacing w:val="-5"/>
      <w:sz w:val="20"/>
      <w:szCs w:val="20"/>
    </w:rPr>
  </w:style>
  <w:style w:type="paragraph" w:styleId="afffe">
    <w:name w:val="envelope address"/>
    <w:basedOn w:val="a7"/>
    <w:rsid w:val="004357F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4357F0"/>
    <w:rPr>
      <w:lang w:val="ru-RU" w:eastAsia="x-none"/>
    </w:rPr>
  </w:style>
  <w:style w:type="paragraph" w:styleId="affff">
    <w:name w:val="Date"/>
    <w:basedOn w:val="a7"/>
    <w:next w:val="a7"/>
    <w:link w:val="affff0"/>
    <w:rsid w:val="004357F0"/>
    <w:pPr>
      <w:spacing w:line="360" w:lineRule="auto"/>
      <w:ind w:left="1080" w:firstLine="709"/>
      <w:jc w:val="both"/>
    </w:pPr>
    <w:rPr>
      <w:rFonts w:ascii="Arial" w:hAnsi="Arial"/>
      <w:spacing w:val="-5"/>
      <w:sz w:val="20"/>
      <w:szCs w:val="20"/>
      <w:lang w:eastAsia="en-US"/>
    </w:rPr>
  </w:style>
  <w:style w:type="character" w:customStyle="1" w:styleId="affff0">
    <w:name w:val="Дата Знак"/>
    <w:basedOn w:val="a9"/>
    <w:link w:val="affff"/>
    <w:rsid w:val="004357F0"/>
    <w:rPr>
      <w:rFonts w:ascii="Arial" w:eastAsia="Calibri" w:hAnsi="Arial" w:cs="Times New Roman"/>
      <w:spacing w:val="-5"/>
      <w:sz w:val="20"/>
      <w:szCs w:val="20"/>
    </w:rPr>
  </w:style>
  <w:style w:type="paragraph" w:styleId="affff1">
    <w:name w:val="Note Heading"/>
    <w:basedOn w:val="a7"/>
    <w:next w:val="a7"/>
    <w:link w:val="affff2"/>
    <w:rsid w:val="004357F0"/>
    <w:pPr>
      <w:spacing w:line="360" w:lineRule="auto"/>
      <w:ind w:left="1080" w:firstLine="709"/>
      <w:jc w:val="both"/>
    </w:pPr>
    <w:rPr>
      <w:rFonts w:ascii="Arial" w:hAnsi="Arial"/>
      <w:spacing w:val="-5"/>
      <w:sz w:val="20"/>
      <w:szCs w:val="20"/>
      <w:lang w:eastAsia="en-US"/>
    </w:rPr>
  </w:style>
  <w:style w:type="character" w:customStyle="1" w:styleId="affff2">
    <w:name w:val="Заголовок записки Знак"/>
    <w:basedOn w:val="a9"/>
    <w:link w:val="affff1"/>
    <w:rsid w:val="004357F0"/>
    <w:rPr>
      <w:rFonts w:ascii="Arial" w:eastAsia="Calibri" w:hAnsi="Arial" w:cs="Times New Roman"/>
      <w:spacing w:val="-5"/>
      <w:sz w:val="20"/>
      <w:szCs w:val="20"/>
    </w:rPr>
  </w:style>
  <w:style w:type="character" w:styleId="HTML2">
    <w:name w:val="HTML Keyboard"/>
    <w:rsid w:val="004357F0"/>
    <w:rPr>
      <w:rFonts w:ascii="Courier New" w:hAnsi="Courier New"/>
      <w:sz w:val="20"/>
      <w:lang w:val="ru-RU" w:eastAsia="x-none"/>
    </w:rPr>
  </w:style>
  <w:style w:type="character" w:styleId="HTML3">
    <w:name w:val="HTML Code"/>
    <w:rsid w:val="004357F0"/>
    <w:rPr>
      <w:rFonts w:ascii="Courier New" w:hAnsi="Courier New"/>
      <w:sz w:val="20"/>
      <w:lang w:val="ru-RU" w:eastAsia="x-none"/>
    </w:rPr>
  </w:style>
  <w:style w:type="paragraph" w:styleId="affff3">
    <w:name w:val="Body Text First Indent"/>
    <w:basedOn w:val="afff1"/>
    <w:link w:val="affff4"/>
    <w:rsid w:val="004357F0"/>
    <w:pPr>
      <w:ind w:left="1080" w:firstLine="210"/>
    </w:pPr>
    <w:rPr>
      <w:rFonts w:ascii="Arial" w:hAnsi="Arial"/>
      <w:spacing w:val="-5"/>
      <w:lang w:eastAsia="en-US"/>
    </w:rPr>
  </w:style>
  <w:style w:type="character" w:customStyle="1" w:styleId="affff4">
    <w:name w:val="Красная строка Знак"/>
    <w:basedOn w:val="afff2"/>
    <w:link w:val="affff3"/>
    <w:rsid w:val="004357F0"/>
    <w:rPr>
      <w:rFonts w:ascii="Arial" w:eastAsia="Calibri" w:hAnsi="Arial" w:cs="Times New Roman"/>
      <w:spacing w:val="-5"/>
      <w:sz w:val="24"/>
      <w:szCs w:val="24"/>
      <w:lang w:eastAsia="ru-RU"/>
    </w:rPr>
  </w:style>
  <w:style w:type="paragraph" w:styleId="2b">
    <w:name w:val="Body Text First Indent 2"/>
    <w:basedOn w:val="afff6"/>
    <w:link w:val="2c"/>
    <w:rsid w:val="004357F0"/>
    <w:pPr>
      <w:spacing w:after="120"/>
      <w:ind w:left="283" w:firstLine="210"/>
      <w:jc w:val="left"/>
    </w:pPr>
    <w:rPr>
      <w:rFonts w:ascii="Arial" w:hAnsi="Arial"/>
      <w:spacing w:val="-5"/>
      <w:lang w:eastAsia="en-US"/>
    </w:rPr>
  </w:style>
  <w:style w:type="character" w:customStyle="1" w:styleId="2c">
    <w:name w:val="Красная строка 2 Знак"/>
    <w:basedOn w:val="afff7"/>
    <w:link w:val="2b"/>
    <w:rsid w:val="004357F0"/>
    <w:rPr>
      <w:rFonts w:ascii="Arial" w:eastAsia="Calibri" w:hAnsi="Arial" w:cs="Times New Roman"/>
      <w:spacing w:val="-5"/>
      <w:sz w:val="24"/>
      <w:szCs w:val="24"/>
      <w:lang w:eastAsia="ru-RU"/>
    </w:rPr>
  </w:style>
  <w:style w:type="character" w:styleId="HTML4">
    <w:name w:val="HTML Sample"/>
    <w:rsid w:val="004357F0"/>
    <w:rPr>
      <w:rFonts w:ascii="Courier New" w:hAnsi="Courier New"/>
      <w:lang w:val="ru-RU" w:eastAsia="x-none"/>
    </w:rPr>
  </w:style>
  <w:style w:type="paragraph" w:styleId="2d">
    <w:name w:val="envelope return"/>
    <w:basedOn w:val="a7"/>
    <w:rsid w:val="004357F0"/>
    <w:pPr>
      <w:spacing w:line="360" w:lineRule="auto"/>
      <w:ind w:left="1080" w:firstLine="709"/>
      <w:jc w:val="both"/>
    </w:pPr>
    <w:rPr>
      <w:rFonts w:ascii="Arial" w:hAnsi="Arial" w:cs="Arial"/>
      <w:spacing w:val="-5"/>
      <w:sz w:val="20"/>
      <w:szCs w:val="20"/>
      <w:lang w:eastAsia="en-US"/>
    </w:rPr>
  </w:style>
  <w:style w:type="character" w:styleId="HTML5">
    <w:name w:val="HTML Definition"/>
    <w:rsid w:val="004357F0"/>
    <w:rPr>
      <w:i/>
      <w:lang w:val="ru-RU" w:eastAsia="x-none"/>
    </w:rPr>
  </w:style>
  <w:style w:type="character" w:styleId="HTML6">
    <w:name w:val="HTML Variable"/>
    <w:rsid w:val="004357F0"/>
    <w:rPr>
      <w:i/>
      <w:lang w:val="ru-RU" w:eastAsia="x-none"/>
    </w:rPr>
  </w:style>
  <w:style w:type="character" w:styleId="HTML7">
    <w:name w:val="HTML Typewriter"/>
    <w:rsid w:val="004357F0"/>
    <w:rPr>
      <w:rFonts w:ascii="Courier New" w:hAnsi="Courier New"/>
      <w:sz w:val="20"/>
      <w:lang w:val="ru-RU" w:eastAsia="x-none"/>
    </w:rPr>
  </w:style>
  <w:style w:type="paragraph" w:styleId="affff5">
    <w:name w:val="Signature"/>
    <w:basedOn w:val="a7"/>
    <w:link w:val="affff6"/>
    <w:rsid w:val="004357F0"/>
    <w:pPr>
      <w:spacing w:line="360" w:lineRule="auto"/>
      <w:ind w:left="4252" w:firstLine="709"/>
      <w:jc w:val="both"/>
    </w:pPr>
    <w:rPr>
      <w:rFonts w:ascii="Arial" w:hAnsi="Arial"/>
      <w:spacing w:val="-5"/>
      <w:sz w:val="20"/>
      <w:szCs w:val="20"/>
      <w:lang w:eastAsia="en-US"/>
    </w:rPr>
  </w:style>
  <w:style w:type="character" w:customStyle="1" w:styleId="affff6">
    <w:name w:val="Подпись Знак"/>
    <w:basedOn w:val="a9"/>
    <w:link w:val="affff5"/>
    <w:rsid w:val="004357F0"/>
    <w:rPr>
      <w:rFonts w:ascii="Arial" w:eastAsia="Calibri" w:hAnsi="Arial" w:cs="Times New Roman"/>
      <w:spacing w:val="-5"/>
      <w:sz w:val="20"/>
      <w:szCs w:val="20"/>
    </w:rPr>
  </w:style>
  <w:style w:type="paragraph" w:styleId="affff7">
    <w:name w:val="Salutation"/>
    <w:basedOn w:val="a7"/>
    <w:next w:val="a7"/>
    <w:link w:val="affff8"/>
    <w:rsid w:val="004357F0"/>
    <w:pPr>
      <w:spacing w:line="360" w:lineRule="auto"/>
      <w:ind w:left="1080" w:firstLine="709"/>
      <w:jc w:val="both"/>
    </w:pPr>
    <w:rPr>
      <w:rFonts w:ascii="Arial" w:hAnsi="Arial"/>
      <w:spacing w:val="-5"/>
      <w:sz w:val="20"/>
      <w:szCs w:val="20"/>
      <w:lang w:eastAsia="en-US"/>
    </w:rPr>
  </w:style>
  <w:style w:type="character" w:customStyle="1" w:styleId="affff8">
    <w:name w:val="Приветствие Знак"/>
    <w:basedOn w:val="a9"/>
    <w:link w:val="affff7"/>
    <w:rsid w:val="004357F0"/>
    <w:rPr>
      <w:rFonts w:ascii="Arial" w:eastAsia="Calibri" w:hAnsi="Arial" w:cs="Times New Roman"/>
      <w:spacing w:val="-5"/>
      <w:sz w:val="20"/>
      <w:szCs w:val="20"/>
    </w:rPr>
  </w:style>
  <w:style w:type="paragraph" w:styleId="affff9">
    <w:name w:val="Closing"/>
    <w:basedOn w:val="a7"/>
    <w:link w:val="affffa"/>
    <w:rsid w:val="004357F0"/>
    <w:pPr>
      <w:spacing w:line="360" w:lineRule="auto"/>
      <w:ind w:left="4252" w:firstLine="709"/>
      <w:jc w:val="both"/>
    </w:pPr>
    <w:rPr>
      <w:rFonts w:ascii="Arial" w:hAnsi="Arial"/>
      <w:spacing w:val="-5"/>
      <w:sz w:val="20"/>
      <w:szCs w:val="20"/>
      <w:lang w:eastAsia="en-US"/>
    </w:rPr>
  </w:style>
  <w:style w:type="character" w:customStyle="1" w:styleId="affffa">
    <w:name w:val="Прощание Знак"/>
    <w:basedOn w:val="a9"/>
    <w:link w:val="affff9"/>
    <w:rsid w:val="004357F0"/>
    <w:rPr>
      <w:rFonts w:ascii="Arial" w:eastAsia="Calibri" w:hAnsi="Arial" w:cs="Times New Roman"/>
      <w:spacing w:val="-5"/>
      <w:sz w:val="20"/>
      <w:szCs w:val="20"/>
    </w:rPr>
  </w:style>
  <w:style w:type="paragraph" w:styleId="HTML8">
    <w:name w:val="HTML Preformatted"/>
    <w:basedOn w:val="a7"/>
    <w:link w:val="HTML9"/>
    <w:rsid w:val="004357F0"/>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basedOn w:val="a9"/>
    <w:link w:val="HTML8"/>
    <w:rsid w:val="004357F0"/>
    <w:rPr>
      <w:rFonts w:ascii="Courier New" w:eastAsia="Calibri" w:hAnsi="Courier New" w:cs="Times New Roman"/>
      <w:spacing w:val="-5"/>
      <w:sz w:val="20"/>
      <w:szCs w:val="20"/>
    </w:rPr>
  </w:style>
  <w:style w:type="paragraph" w:styleId="affffb">
    <w:name w:val="Plain Text"/>
    <w:basedOn w:val="a7"/>
    <w:link w:val="affffc"/>
    <w:rsid w:val="004357F0"/>
    <w:pPr>
      <w:spacing w:line="360" w:lineRule="auto"/>
      <w:ind w:left="1080" w:firstLine="709"/>
      <w:jc w:val="both"/>
    </w:pPr>
    <w:rPr>
      <w:rFonts w:ascii="Courier New" w:hAnsi="Courier New"/>
      <w:spacing w:val="-5"/>
      <w:sz w:val="20"/>
      <w:szCs w:val="20"/>
      <w:lang w:eastAsia="en-US"/>
    </w:rPr>
  </w:style>
  <w:style w:type="character" w:customStyle="1" w:styleId="affffc">
    <w:name w:val="Текст Знак"/>
    <w:basedOn w:val="a9"/>
    <w:link w:val="affffb"/>
    <w:rsid w:val="004357F0"/>
    <w:rPr>
      <w:rFonts w:ascii="Courier New" w:eastAsia="Calibri" w:hAnsi="Courier New" w:cs="Times New Roman"/>
      <w:spacing w:val="-5"/>
      <w:sz w:val="20"/>
      <w:szCs w:val="20"/>
    </w:rPr>
  </w:style>
  <w:style w:type="character" w:styleId="HTMLa">
    <w:name w:val="HTML Cite"/>
    <w:rsid w:val="004357F0"/>
    <w:rPr>
      <w:i/>
      <w:lang w:val="ru-RU" w:eastAsia="x-none"/>
    </w:rPr>
  </w:style>
  <w:style w:type="paragraph" w:styleId="affffd">
    <w:name w:val="E-mail Signature"/>
    <w:basedOn w:val="a7"/>
    <w:link w:val="affffe"/>
    <w:rsid w:val="004357F0"/>
    <w:pPr>
      <w:spacing w:line="360" w:lineRule="auto"/>
      <w:ind w:left="1080" w:firstLine="709"/>
      <w:jc w:val="both"/>
    </w:pPr>
    <w:rPr>
      <w:rFonts w:ascii="Arial" w:hAnsi="Arial"/>
      <w:spacing w:val="-5"/>
      <w:sz w:val="20"/>
      <w:szCs w:val="20"/>
      <w:lang w:eastAsia="en-US"/>
    </w:rPr>
  </w:style>
  <w:style w:type="character" w:customStyle="1" w:styleId="affffe">
    <w:name w:val="Электронная подпись Знак"/>
    <w:basedOn w:val="a9"/>
    <w:link w:val="affffd"/>
    <w:rsid w:val="004357F0"/>
    <w:rPr>
      <w:rFonts w:ascii="Arial" w:eastAsia="Calibri" w:hAnsi="Arial" w:cs="Times New Roman"/>
      <w:spacing w:val="-5"/>
      <w:sz w:val="20"/>
      <w:szCs w:val="20"/>
    </w:rPr>
  </w:style>
  <w:style w:type="table" w:styleId="-1">
    <w:name w:val="Table Web 1"/>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
    <w:name w:val="Table Elegant"/>
    <w:basedOn w:val="aa"/>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0">
    <w:name w:val="Table Subtle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Subtle 2"/>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1">
    <w:name w:val="Table Classic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
    <w:name w:val="Table Classic 2"/>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a"/>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2">
    <w:name w:val="Table 3D effects 1"/>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a"/>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3">
    <w:name w:val="Table Simple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1">
    <w:name w:val="Table Simple 2"/>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4">
    <w:name w:val="Table Grid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2">
    <w:name w:val="Table Grid 2"/>
    <w:basedOn w:val="aa"/>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a"/>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0">
    <w:name w:val="Table Contemporary"/>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1">
    <w:name w:val="Table Professional"/>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5">
    <w:name w:val="Table Columns 1"/>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olumns 2"/>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a"/>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2">
    <w:name w:val="Table Theme"/>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6">
    <w:name w:val="Table Colorful 1"/>
    <w:basedOn w:val="aa"/>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4">
    <w:name w:val="Table Colorful 2"/>
    <w:basedOn w:val="aa"/>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3">
    <w:name w:val="endnote text"/>
    <w:basedOn w:val="a7"/>
    <w:link w:val="afffff4"/>
    <w:rsid w:val="004357F0"/>
    <w:pPr>
      <w:spacing w:line="360" w:lineRule="auto"/>
      <w:ind w:firstLine="680"/>
      <w:jc w:val="both"/>
    </w:pPr>
    <w:rPr>
      <w:sz w:val="20"/>
      <w:szCs w:val="20"/>
    </w:rPr>
  </w:style>
  <w:style w:type="character" w:customStyle="1" w:styleId="afffff4">
    <w:name w:val="Текст концевой сноски Знак"/>
    <w:basedOn w:val="a9"/>
    <w:link w:val="afffff3"/>
    <w:rsid w:val="004357F0"/>
    <w:rPr>
      <w:rFonts w:ascii="Times New Roman" w:eastAsia="Calibri" w:hAnsi="Times New Roman" w:cs="Times New Roman"/>
      <w:sz w:val="20"/>
      <w:szCs w:val="20"/>
      <w:lang w:eastAsia="ru-RU"/>
    </w:rPr>
  </w:style>
  <w:style w:type="character" w:styleId="afffff5">
    <w:name w:val="endnote reference"/>
    <w:rsid w:val="004357F0"/>
    <w:rPr>
      <w:vertAlign w:val="superscript"/>
    </w:rPr>
  </w:style>
  <w:style w:type="table" w:customStyle="1" w:styleId="2-51">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ffff6">
    <w:name w:val="Îáû÷íûé"/>
    <w:rsid w:val="004357F0"/>
    <w:pPr>
      <w:spacing w:after="0" w:line="240" w:lineRule="auto"/>
    </w:pPr>
    <w:rPr>
      <w:rFonts w:ascii="Times New Roman" w:eastAsia="Calibri" w:hAnsi="Times New Roman" w:cs="Times New Roman"/>
      <w:sz w:val="28"/>
      <w:szCs w:val="20"/>
      <w:lang w:eastAsia="ru-RU"/>
    </w:rPr>
  </w:style>
  <w:style w:type="paragraph" w:customStyle="1" w:styleId="S5">
    <w:name w:val="S_Обычный"/>
    <w:basedOn w:val="a7"/>
    <w:link w:val="S6"/>
    <w:qFormat/>
    <w:rsid w:val="004357F0"/>
    <w:pPr>
      <w:spacing w:before="120" w:after="60"/>
      <w:ind w:firstLine="567"/>
      <w:jc w:val="both"/>
    </w:pPr>
    <w:rPr>
      <w:lang w:eastAsia="ar-SA"/>
    </w:rPr>
  </w:style>
  <w:style w:type="character" w:customStyle="1" w:styleId="S6">
    <w:name w:val="S_Обычный Знак"/>
    <w:link w:val="S5"/>
    <w:locked/>
    <w:rsid w:val="004357F0"/>
    <w:rPr>
      <w:rFonts w:ascii="Times New Roman" w:eastAsia="Calibri" w:hAnsi="Times New Roman" w:cs="Times New Roman"/>
      <w:sz w:val="24"/>
      <w:szCs w:val="24"/>
      <w:lang w:eastAsia="ar-SA"/>
    </w:rPr>
  </w:style>
  <w:style w:type="paragraph" w:customStyle="1" w:styleId="S7">
    <w:name w:val="S_Титульный"/>
    <w:basedOn w:val="a7"/>
    <w:rsid w:val="004357F0"/>
    <w:pPr>
      <w:spacing w:line="360" w:lineRule="auto"/>
      <w:ind w:left="3240"/>
      <w:jc w:val="right"/>
    </w:pPr>
    <w:rPr>
      <w:b/>
      <w:sz w:val="32"/>
      <w:szCs w:val="32"/>
    </w:rPr>
  </w:style>
  <w:style w:type="paragraph" w:customStyle="1" w:styleId="afffff7">
    <w:name w:val="ТЕКСТ ГРАД"/>
    <w:basedOn w:val="a7"/>
    <w:link w:val="afffff8"/>
    <w:rsid w:val="004357F0"/>
    <w:pPr>
      <w:spacing w:line="360" w:lineRule="auto"/>
      <w:ind w:firstLine="709"/>
      <w:jc w:val="both"/>
    </w:pPr>
  </w:style>
  <w:style w:type="character" w:customStyle="1" w:styleId="afffff8">
    <w:name w:val="ТЕКСТ ГРАД Знак"/>
    <w:link w:val="afffff7"/>
    <w:locked/>
    <w:rsid w:val="004357F0"/>
    <w:rPr>
      <w:rFonts w:ascii="Times New Roman" w:eastAsia="Calibri" w:hAnsi="Times New Roman" w:cs="Times New Roman"/>
      <w:sz w:val="24"/>
      <w:szCs w:val="24"/>
      <w:lang w:eastAsia="ru-RU"/>
    </w:rPr>
  </w:style>
  <w:style w:type="paragraph" w:customStyle="1" w:styleId="afffff9">
    <w:name w:val="ООО  «Институт Территориального Планирования"/>
    <w:basedOn w:val="a7"/>
    <w:link w:val="afffffa"/>
    <w:rsid w:val="004357F0"/>
    <w:pPr>
      <w:spacing w:line="360" w:lineRule="auto"/>
      <w:ind w:left="709"/>
      <w:jc w:val="right"/>
    </w:pPr>
  </w:style>
  <w:style w:type="character" w:customStyle="1" w:styleId="afffffa">
    <w:name w:val="ООО  «Институт Территориального Планирования Знак"/>
    <w:link w:val="afffff9"/>
    <w:locked/>
    <w:rsid w:val="004357F0"/>
    <w:rPr>
      <w:rFonts w:ascii="Times New Roman" w:eastAsia="Calibri" w:hAnsi="Times New Roman" w:cs="Times New Roman"/>
      <w:sz w:val="24"/>
      <w:szCs w:val="24"/>
      <w:lang w:eastAsia="ru-RU"/>
    </w:rPr>
  </w:style>
  <w:style w:type="paragraph" w:customStyle="1" w:styleId="S8">
    <w:name w:val="S_Обычный в таблице"/>
    <w:basedOn w:val="a7"/>
    <w:link w:val="S9"/>
    <w:rsid w:val="004357F0"/>
    <w:pPr>
      <w:spacing w:line="360" w:lineRule="auto"/>
      <w:jc w:val="center"/>
    </w:pPr>
  </w:style>
  <w:style w:type="character" w:customStyle="1" w:styleId="S9">
    <w:name w:val="S_Обычный в таблице Знак"/>
    <w:link w:val="S8"/>
    <w:locked/>
    <w:rsid w:val="004357F0"/>
    <w:rPr>
      <w:rFonts w:ascii="Times New Roman" w:eastAsia="Calibri" w:hAnsi="Times New Roman" w:cs="Times New Roman"/>
      <w:sz w:val="24"/>
      <w:szCs w:val="24"/>
      <w:lang w:eastAsia="ru-RU"/>
    </w:rPr>
  </w:style>
  <w:style w:type="character" w:customStyle="1" w:styleId="1f7">
    <w:name w:val="Замещающий текст1"/>
    <w:semiHidden/>
    <w:rsid w:val="004357F0"/>
    <w:rPr>
      <w:color w:val="808080"/>
    </w:rPr>
  </w:style>
  <w:style w:type="paragraph" w:customStyle="1" w:styleId="1f8">
    <w:name w:val="Рецензия1"/>
    <w:hidden/>
    <w:semiHidden/>
    <w:rsid w:val="004357F0"/>
    <w:pPr>
      <w:spacing w:after="0" w:line="240" w:lineRule="auto"/>
    </w:pPr>
    <w:rPr>
      <w:rFonts w:ascii="Times New Roman" w:eastAsia="Calibri" w:hAnsi="Times New Roman" w:cs="Times New Roman"/>
      <w:sz w:val="24"/>
      <w:szCs w:val="24"/>
      <w:lang w:eastAsia="ru-RU"/>
    </w:rPr>
  </w:style>
  <w:style w:type="paragraph" w:customStyle="1" w:styleId="Sa">
    <w:name w:val="S_Обложка_проект"/>
    <w:basedOn w:val="a7"/>
    <w:rsid w:val="004357F0"/>
    <w:pPr>
      <w:spacing w:line="360" w:lineRule="auto"/>
      <w:ind w:left="3240"/>
      <w:jc w:val="right"/>
    </w:pPr>
    <w:rPr>
      <w:caps/>
    </w:rPr>
  </w:style>
  <w:style w:type="paragraph" w:customStyle="1" w:styleId="S21">
    <w:name w:val="S_Титульный 2"/>
    <w:basedOn w:val="a7"/>
    <w:rsid w:val="004357F0"/>
    <w:pPr>
      <w:shd w:val="clear" w:color="auto" w:fill="FFFFFF"/>
      <w:snapToGrid w:val="0"/>
      <w:jc w:val="center"/>
    </w:pPr>
    <w:rPr>
      <w:rFonts w:eastAsia="Times New Roman"/>
      <w:lang w:eastAsia="ar-SA"/>
    </w:rPr>
  </w:style>
  <w:style w:type="paragraph" w:customStyle="1" w:styleId="S2">
    <w:name w:val="S_Заголовок 2"/>
    <w:basedOn w:val="21"/>
    <w:next w:val="a7"/>
    <w:autoRedefine/>
    <w:rsid w:val="004357F0"/>
    <w:pPr>
      <w:keepNext w:val="0"/>
      <w:numPr>
        <w:numId w:val="22"/>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31"/>
    <w:rsid w:val="004357F0"/>
    <w:pPr>
      <w:keepNext w:val="0"/>
      <w:numPr>
        <w:numId w:val="22"/>
      </w:numPr>
      <w:tabs>
        <w:tab w:val="clear" w:pos="1276"/>
        <w:tab w:val="clear" w:pos="1800"/>
        <w:tab w:val="num" w:pos="360"/>
      </w:tabs>
      <w:spacing w:before="0" w:after="0" w:line="360" w:lineRule="auto"/>
      <w:ind w:left="0" w:firstLine="0"/>
      <w:jc w:val="center"/>
    </w:pPr>
    <w:rPr>
      <w:bCs w:val="0"/>
      <w:sz w:val="24"/>
      <w:szCs w:val="24"/>
      <w:u w:val="single"/>
    </w:rPr>
  </w:style>
  <w:style w:type="paragraph" w:customStyle="1" w:styleId="S4">
    <w:name w:val="S_Заголовок 4"/>
    <w:basedOn w:val="41"/>
    <w:link w:val="S40"/>
    <w:rsid w:val="004357F0"/>
    <w:pPr>
      <w:keepNext w:val="0"/>
      <w:numPr>
        <w:numId w:val="22"/>
      </w:numPr>
      <w:tabs>
        <w:tab w:val="clear" w:pos="1418"/>
        <w:tab w:val="clear" w:pos="1800"/>
        <w:tab w:val="num" w:pos="643"/>
      </w:tabs>
      <w:spacing w:before="0" w:after="0"/>
      <w:ind w:left="643" w:hanging="360"/>
    </w:pPr>
    <w:rPr>
      <w:b w:val="0"/>
      <w:bCs w:val="0"/>
      <w:i/>
    </w:rPr>
  </w:style>
  <w:style w:type="paragraph" w:customStyle="1" w:styleId="S1">
    <w:name w:val="S_Заголовок 1"/>
    <w:basedOn w:val="a7"/>
    <w:rsid w:val="004357F0"/>
    <w:pPr>
      <w:numPr>
        <w:numId w:val="22"/>
      </w:numPr>
      <w:jc w:val="center"/>
    </w:pPr>
    <w:rPr>
      <w:b/>
      <w:caps/>
    </w:rPr>
  </w:style>
  <w:style w:type="paragraph" w:customStyle="1" w:styleId="afffffb">
    <w:name w:val="ГРАД Основной текст"/>
    <w:basedOn w:val="a7"/>
    <w:link w:val="afffffc"/>
    <w:autoRedefine/>
    <w:rsid w:val="004357F0"/>
    <w:pPr>
      <w:tabs>
        <w:tab w:val="left" w:pos="540"/>
        <w:tab w:val="left" w:pos="1260"/>
        <w:tab w:val="left" w:pos="1620"/>
      </w:tabs>
      <w:ind w:firstLine="709"/>
      <w:jc w:val="both"/>
    </w:pPr>
    <w:rPr>
      <w:rFonts w:eastAsia="Times New Roman"/>
      <w:bCs/>
      <w:spacing w:val="4"/>
      <w:w w:val="109"/>
      <w:szCs w:val="28"/>
    </w:rPr>
  </w:style>
  <w:style w:type="character" w:customStyle="1" w:styleId="afffffc">
    <w:name w:val="ГРАД Основной текст Знак Знак"/>
    <w:link w:val="afffffb"/>
    <w:locked/>
    <w:rsid w:val="004357F0"/>
    <w:rPr>
      <w:rFonts w:ascii="Times New Roman" w:eastAsia="Times New Roman" w:hAnsi="Times New Roman" w:cs="Times New Roman"/>
      <w:bCs/>
      <w:spacing w:val="4"/>
      <w:w w:val="109"/>
      <w:sz w:val="24"/>
      <w:szCs w:val="28"/>
      <w:lang w:eastAsia="ru-RU"/>
    </w:rPr>
  </w:style>
  <w:style w:type="paragraph" w:customStyle="1" w:styleId="afffffd">
    <w:name w:val="ГРАД Список маркированный"/>
    <w:basedOn w:val="a0"/>
    <w:autoRedefine/>
    <w:rsid w:val="004357F0"/>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a7"/>
    <w:link w:val="Sb"/>
    <w:autoRedefine/>
    <w:rsid w:val="004357F0"/>
    <w:pPr>
      <w:numPr>
        <w:numId w:val="23"/>
      </w:numPr>
      <w:tabs>
        <w:tab w:val="left" w:pos="992"/>
      </w:tabs>
      <w:spacing w:line="360" w:lineRule="auto"/>
      <w:ind w:left="0" w:firstLine="709"/>
      <w:jc w:val="both"/>
    </w:pPr>
  </w:style>
  <w:style w:type="paragraph" w:customStyle="1" w:styleId="ConsNormal">
    <w:name w:val="ConsNormal"/>
    <w:link w:val="ConsNormal0"/>
    <w:rsid w:val="004357F0"/>
    <w:pPr>
      <w:snapToGrid w:val="0"/>
      <w:spacing w:after="0" w:line="240" w:lineRule="auto"/>
      <w:ind w:firstLine="720"/>
      <w:jc w:val="both"/>
    </w:pPr>
    <w:rPr>
      <w:rFonts w:ascii="Arial" w:eastAsia="Calibri" w:hAnsi="Arial" w:cs="Times New Roman"/>
      <w:lang w:eastAsia="ru-RU"/>
    </w:rPr>
  </w:style>
  <w:style w:type="paragraph" w:customStyle="1" w:styleId="ConsPlusNonformat">
    <w:name w:val="ConsPlusNonforma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Cell">
    <w:name w:val="ConsPlusCell"/>
    <w:rsid w:val="004357F0"/>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Nonformat">
    <w:name w:val="ConsNonformat"/>
    <w:link w:val="ConsNonformat0"/>
    <w:rsid w:val="004357F0"/>
    <w:pPr>
      <w:widowControl w:val="0"/>
      <w:suppressAutoHyphens/>
      <w:spacing w:after="0" w:line="240" w:lineRule="auto"/>
    </w:pPr>
    <w:rPr>
      <w:rFonts w:ascii="Courier New" w:eastAsia="Times New Roman" w:hAnsi="Courier New" w:cs="Times New Roman"/>
      <w:lang w:eastAsia="ar-SA"/>
    </w:rPr>
  </w:style>
  <w:style w:type="character" w:customStyle="1" w:styleId="ConsNonformat0">
    <w:name w:val="ConsNonformat Знак"/>
    <w:link w:val="ConsNonformat"/>
    <w:locked/>
    <w:rsid w:val="004357F0"/>
    <w:rPr>
      <w:rFonts w:ascii="Courier New" w:eastAsia="Times New Roman" w:hAnsi="Courier New" w:cs="Times New Roman"/>
      <w:lang w:eastAsia="ar-SA"/>
    </w:rPr>
  </w:style>
  <w:style w:type="paragraph" w:customStyle="1" w:styleId="S50">
    <w:name w:val="S_Заголовок 5"/>
    <w:basedOn w:val="a7"/>
    <w:autoRedefine/>
    <w:rsid w:val="004357F0"/>
    <w:pPr>
      <w:spacing w:line="276" w:lineRule="auto"/>
      <w:ind w:left="567"/>
    </w:pPr>
    <w:rPr>
      <w:b/>
    </w:rPr>
  </w:style>
  <w:style w:type="paragraph" w:customStyle="1" w:styleId="afffffe">
    <w:name w:val="_абзац"/>
    <w:basedOn w:val="a7"/>
    <w:link w:val="affffff"/>
    <w:rsid w:val="004357F0"/>
    <w:pPr>
      <w:spacing w:line="276" w:lineRule="auto"/>
      <w:ind w:firstLine="709"/>
      <w:jc w:val="both"/>
    </w:pPr>
  </w:style>
  <w:style w:type="character" w:customStyle="1" w:styleId="affffff">
    <w:name w:val="_абзац Знак"/>
    <w:link w:val="afffffe"/>
    <w:locked/>
    <w:rsid w:val="004357F0"/>
    <w:rPr>
      <w:rFonts w:ascii="Times New Roman" w:eastAsia="Calibri" w:hAnsi="Times New Roman" w:cs="Times New Roman"/>
      <w:sz w:val="24"/>
      <w:szCs w:val="24"/>
      <w:lang w:eastAsia="ru-RU"/>
    </w:rPr>
  </w:style>
  <w:style w:type="character" w:customStyle="1" w:styleId="ConsNormal0">
    <w:name w:val="ConsNormal Знак"/>
    <w:link w:val="ConsNormal"/>
    <w:locked/>
    <w:rsid w:val="004357F0"/>
    <w:rPr>
      <w:rFonts w:ascii="Arial" w:eastAsia="Calibri" w:hAnsi="Arial" w:cs="Times New Roman"/>
      <w:lang w:eastAsia="ru-RU"/>
    </w:rPr>
  </w:style>
  <w:style w:type="paragraph" w:customStyle="1" w:styleId="s00">
    <w:name w:val="s0"/>
    <w:basedOn w:val="a7"/>
    <w:rsid w:val="004357F0"/>
    <w:pPr>
      <w:spacing w:before="100" w:beforeAutospacing="1" w:after="100" w:afterAutospacing="1"/>
    </w:pPr>
  </w:style>
  <w:style w:type="paragraph" w:customStyle="1" w:styleId="affffff0">
    <w:name w:val="Список нумерованный Знак"/>
    <w:basedOn w:val="a7"/>
    <w:semiHidden/>
    <w:rsid w:val="004357F0"/>
    <w:pPr>
      <w:tabs>
        <w:tab w:val="num" w:pos="153"/>
        <w:tab w:val="left" w:pos="1260"/>
      </w:tabs>
      <w:spacing w:line="360" w:lineRule="auto"/>
      <w:ind w:left="153" w:hanging="153"/>
      <w:jc w:val="both"/>
    </w:pPr>
  </w:style>
  <w:style w:type="paragraph" w:customStyle="1" w:styleId="ConsPlusTitle">
    <w:name w:val="ConsPlusTitle"/>
    <w:rsid w:val="004357F0"/>
    <w:pPr>
      <w:widowControl w:val="0"/>
      <w:autoSpaceDE w:val="0"/>
      <w:autoSpaceDN w:val="0"/>
      <w:adjustRightInd w:val="0"/>
      <w:spacing w:after="0" w:line="240" w:lineRule="auto"/>
    </w:pPr>
    <w:rPr>
      <w:rFonts w:ascii="Calibri" w:eastAsia="Calibri" w:hAnsi="Calibri" w:cs="Calibri"/>
      <w:b/>
      <w:bCs/>
      <w:lang w:eastAsia="ru-RU"/>
    </w:rPr>
  </w:style>
  <w:style w:type="paragraph" w:styleId="affffff1">
    <w:name w:val="table of figures"/>
    <w:basedOn w:val="a7"/>
    <w:next w:val="a7"/>
    <w:rsid w:val="004357F0"/>
  </w:style>
  <w:style w:type="paragraph" w:customStyle="1" w:styleId="1f9">
    <w:name w:val="Список литературы1"/>
    <w:basedOn w:val="a7"/>
    <w:next w:val="a7"/>
    <w:semiHidden/>
    <w:rsid w:val="004357F0"/>
  </w:style>
  <w:style w:type="paragraph" w:styleId="affffff2">
    <w:name w:val="table of authorities"/>
    <w:basedOn w:val="a7"/>
    <w:next w:val="a7"/>
    <w:rsid w:val="004357F0"/>
    <w:pPr>
      <w:ind w:left="240" w:hanging="240"/>
    </w:pPr>
  </w:style>
  <w:style w:type="paragraph" w:styleId="affffff3">
    <w:name w:val="macro"/>
    <w:link w:val="affffff4"/>
    <w:rsid w:val="004357F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Calibri" w:hAnsi="Courier New" w:cs="Courier New"/>
      <w:sz w:val="20"/>
      <w:szCs w:val="20"/>
      <w:lang w:eastAsia="ru-RU"/>
    </w:rPr>
  </w:style>
  <w:style w:type="character" w:customStyle="1" w:styleId="affffff4">
    <w:name w:val="Текст макроса Знак"/>
    <w:basedOn w:val="a9"/>
    <w:link w:val="affffff3"/>
    <w:rsid w:val="004357F0"/>
    <w:rPr>
      <w:rFonts w:ascii="Courier New" w:eastAsia="Calibri" w:hAnsi="Courier New" w:cs="Courier New"/>
      <w:sz w:val="20"/>
      <w:szCs w:val="20"/>
      <w:lang w:eastAsia="ru-RU"/>
    </w:rPr>
  </w:style>
  <w:style w:type="paragraph" w:styleId="1fa">
    <w:name w:val="index 1"/>
    <w:basedOn w:val="a7"/>
    <w:next w:val="a7"/>
    <w:autoRedefine/>
    <w:rsid w:val="004357F0"/>
    <w:pPr>
      <w:ind w:left="240" w:hanging="240"/>
    </w:pPr>
  </w:style>
  <w:style w:type="paragraph" w:styleId="affffff5">
    <w:name w:val="index heading"/>
    <w:basedOn w:val="a7"/>
    <w:next w:val="1fa"/>
    <w:rsid w:val="004357F0"/>
    <w:rPr>
      <w:rFonts w:ascii="Cambria" w:hAnsi="Cambria"/>
      <w:b/>
      <w:bCs/>
    </w:rPr>
  </w:style>
  <w:style w:type="paragraph" w:styleId="2f5">
    <w:name w:val="index 2"/>
    <w:basedOn w:val="a7"/>
    <w:next w:val="a7"/>
    <w:autoRedefine/>
    <w:rsid w:val="004357F0"/>
    <w:pPr>
      <w:ind w:left="480" w:hanging="240"/>
    </w:pPr>
  </w:style>
  <w:style w:type="paragraph" w:styleId="3f0">
    <w:name w:val="index 3"/>
    <w:basedOn w:val="a7"/>
    <w:next w:val="a7"/>
    <w:autoRedefine/>
    <w:rsid w:val="004357F0"/>
    <w:pPr>
      <w:ind w:left="720" w:hanging="240"/>
    </w:pPr>
  </w:style>
  <w:style w:type="paragraph" w:styleId="49">
    <w:name w:val="index 4"/>
    <w:basedOn w:val="a7"/>
    <w:next w:val="a7"/>
    <w:autoRedefine/>
    <w:rsid w:val="004357F0"/>
    <w:pPr>
      <w:ind w:left="960" w:hanging="240"/>
    </w:pPr>
  </w:style>
  <w:style w:type="paragraph" w:styleId="58">
    <w:name w:val="index 5"/>
    <w:basedOn w:val="a7"/>
    <w:next w:val="a7"/>
    <w:autoRedefine/>
    <w:rsid w:val="004357F0"/>
    <w:pPr>
      <w:ind w:left="1200" w:hanging="240"/>
    </w:pPr>
  </w:style>
  <w:style w:type="paragraph" w:styleId="63">
    <w:name w:val="index 6"/>
    <w:basedOn w:val="a7"/>
    <w:next w:val="a7"/>
    <w:autoRedefine/>
    <w:rsid w:val="004357F0"/>
    <w:pPr>
      <w:ind w:left="1440" w:hanging="240"/>
    </w:pPr>
  </w:style>
  <w:style w:type="paragraph" w:styleId="73">
    <w:name w:val="index 7"/>
    <w:basedOn w:val="a7"/>
    <w:next w:val="a7"/>
    <w:autoRedefine/>
    <w:rsid w:val="004357F0"/>
    <w:pPr>
      <w:ind w:left="1680" w:hanging="240"/>
    </w:pPr>
  </w:style>
  <w:style w:type="paragraph" w:styleId="83">
    <w:name w:val="index 8"/>
    <w:basedOn w:val="a7"/>
    <w:next w:val="a7"/>
    <w:autoRedefine/>
    <w:rsid w:val="004357F0"/>
    <w:pPr>
      <w:ind w:left="1920" w:hanging="240"/>
    </w:pPr>
  </w:style>
  <w:style w:type="paragraph" w:styleId="92">
    <w:name w:val="index 9"/>
    <w:basedOn w:val="a7"/>
    <w:next w:val="a7"/>
    <w:autoRedefine/>
    <w:rsid w:val="004357F0"/>
    <w:pPr>
      <w:ind w:left="2160" w:hanging="240"/>
    </w:pPr>
  </w:style>
  <w:style w:type="character" w:customStyle="1" w:styleId="submenu-table">
    <w:name w:val="submenu-table"/>
    <w:rsid w:val="004357F0"/>
  </w:style>
  <w:style w:type="character" w:customStyle="1" w:styleId="ListParagraphChar">
    <w:name w:val="List Paragraph Char"/>
    <w:link w:val="17"/>
    <w:locked/>
    <w:rsid w:val="004357F0"/>
    <w:rPr>
      <w:rFonts w:ascii="Times New Roman" w:eastAsia="Calibri" w:hAnsi="Times New Roman" w:cs="Times New Roman"/>
      <w:sz w:val="24"/>
      <w:szCs w:val="24"/>
      <w:lang w:eastAsia="ru-RU"/>
    </w:rPr>
  </w:style>
  <w:style w:type="character" w:customStyle="1" w:styleId="fts-hit">
    <w:name w:val="fts-hit"/>
    <w:rsid w:val="004357F0"/>
  </w:style>
  <w:style w:type="paragraph" w:customStyle="1" w:styleId="11">
    <w:name w:val="Маркированный_1"/>
    <w:basedOn w:val="a7"/>
    <w:semiHidden/>
    <w:rsid w:val="004357F0"/>
    <w:pPr>
      <w:numPr>
        <w:ilvl w:val="1"/>
        <w:numId w:val="25"/>
      </w:numPr>
      <w:tabs>
        <w:tab w:val="left" w:pos="900"/>
      </w:tabs>
      <w:spacing w:line="360" w:lineRule="auto"/>
      <w:ind w:firstLine="720"/>
      <w:jc w:val="both"/>
    </w:pPr>
    <w:rPr>
      <w:rFonts w:eastAsia="Times New Roman"/>
      <w:lang w:eastAsia="en-US"/>
    </w:rPr>
  </w:style>
  <w:style w:type="paragraph" w:customStyle="1" w:styleId="affffff6">
    <w:name w:val="Закладка"/>
    <w:basedOn w:val="12"/>
    <w:link w:val="affffff7"/>
    <w:rsid w:val="004357F0"/>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fffff7">
    <w:name w:val="Закладка Знак"/>
    <w:link w:val="affffff6"/>
    <w:locked/>
    <w:rsid w:val="004357F0"/>
    <w:rPr>
      <w:rFonts w:ascii="Times New Roman" w:eastAsia="Calibri" w:hAnsi="Times New Roman" w:cs="Times New Roman"/>
      <w:b/>
      <w:bCs/>
      <w:color w:val="365F91"/>
      <w:kern w:val="32"/>
      <w:sz w:val="24"/>
      <w:szCs w:val="32"/>
      <w:lang w:eastAsia="ru-RU"/>
    </w:rPr>
  </w:style>
  <w:style w:type="paragraph" w:customStyle="1" w:styleId="1fb">
    <w:name w:val="Абзац списка1"/>
    <w:basedOn w:val="a7"/>
    <w:rsid w:val="004357F0"/>
    <w:pPr>
      <w:spacing w:after="200" w:line="276" w:lineRule="auto"/>
      <w:ind w:left="720"/>
      <w:contextualSpacing/>
    </w:pPr>
    <w:rPr>
      <w:rFonts w:ascii="Calibri" w:eastAsia="Times New Roman" w:hAnsi="Calibri"/>
      <w:sz w:val="22"/>
      <w:szCs w:val="22"/>
      <w:lang w:eastAsia="en-US"/>
    </w:rPr>
  </w:style>
  <w:style w:type="character" w:customStyle="1" w:styleId="Sc">
    <w:name w:val="S_Таблица Знак"/>
    <w:link w:val="S0"/>
    <w:locked/>
    <w:rsid w:val="004357F0"/>
    <w:rPr>
      <w:sz w:val="24"/>
      <w:szCs w:val="24"/>
    </w:rPr>
  </w:style>
  <w:style w:type="paragraph" w:customStyle="1" w:styleId="S0">
    <w:name w:val="S_Таблица"/>
    <w:basedOn w:val="a7"/>
    <w:link w:val="Sc"/>
    <w:autoRedefine/>
    <w:rsid w:val="004357F0"/>
    <w:pPr>
      <w:numPr>
        <w:numId w:val="26"/>
      </w:numPr>
      <w:ind w:right="-158"/>
      <w:jc w:val="right"/>
    </w:pPr>
    <w:rPr>
      <w:rFonts w:asciiTheme="minorHAnsi" w:eastAsiaTheme="minorHAnsi" w:hAnsiTheme="minorHAnsi" w:cstheme="minorBidi"/>
      <w:lang w:eastAsia="en-US"/>
    </w:rPr>
  </w:style>
  <w:style w:type="paragraph" w:customStyle="1" w:styleId="affffff8">
    <w:name w:val="Основной"/>
    <w:basedOn w:val="afff6"/>
    <w:rsid w:val="004357F0"/>
    <w:pPr>
      <w:spacing w:line="240" w:lineRule="auto"/>
      <w:ind w:firstLine="680"/>
    </w:pPr>
    <w:rPr>
      <w:sz w:val="28"/>
    </w:rPr>
  </w:style>
  <w:style w:type="paragraph" w:customStyle="1" w:styleId="64">
    <w:name w:val="заголовок 6"/>
    <w:basedOn w:val="a7"/>
    <w:next w:val="a7"/>
    <w:rsid w:val="004357F0"/>
    <w:pPr>
      <w:keepNext/>
      <w:autoSpaceDE w:val="0"/>
      <w:autoSpaceDN w:val="0"/>
      <w:jc w:val="center"/>
    </w:pPr>
    <w:rPr>
      <w:rFonts w:ascii="Courier New" w:hAnsi="Courier New" w:cs="Courier New"/>
    </w:rPr>
  </w:style>
  <w:style w:type="paragraph" w:customStyle="1" w:styleId="textn">
    <w:name w:val="textn"/>
    <w:basedOn w:val="a7"/>
    <w:rsid w:val="004357F0"/>
    <w:pPr>
      <w:spacing w:before="100" w:beforeAutospacing="1" w:after="100" w:afterAutospacing="1"/>
    </w:pPr>
  </w:style>
  <w:style w:type="paragraph" w:customStyle="1" w:styleId="1466">
    <w:name w:val="1466"/>
    <w:basedOn w:val="a7"/>
    <w:rsid w:val="004357F0"/>
    <w:pPr>
      <w:autoSpaceDE w:val="0"/>
      <w:autoSpaceDN w:val="0"/>
      <w:spacing w:before="120" w:after="120"/>
      <w:jc w:val="center"/>
    </w:pPr>
    <w:rPr>
      <w:b/>
      <w:bCs/>
      <w:color w:val="000000"/>
      <w:sz w:val="28"/>
      <w:szCs w:val="28"/>
    </w:rPr>
  </w:style>
  <w:style w:type="paragraph" w:customStyle="1" w:styleId="affffff9">
    <w:name w:val="Табличный_справа"/>
    <w:basedOn w:val="a7"/>
    <w:rsid w:val="004357F0"/>
    <w:pPr>
      <w:jc w:val="right"/>
    </w:pPr>
    <w:rPr>
      <w:sz w:val="22"/>
      <w:szCs w:val="22"/>
    </w:rPr>
  </w:style>
  <w:style w:type="paragraph" w:customStyle="1" w:styleId="ConsPlusDocList">
    <w:name w:val="ConsPlusDocLis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2-510">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locked/>
    <w:rsid w:val="004357F0"/>
    <w:rPr>
      <w:rFonts w:ascii="Times New Roman" w:eastAsia="Calibri" w:hAnsi="Times New Roman" w:cs="Times New Roman"/>
      <w:sz w:val="24"/>
      <w:szCs w:val="24"/>
      <w:lang w:eastAsia="ru-RU"/>
    </w:rPr>
  </w:style>
  <w:style w:type="character" w:customStyle="1" w:styleId="FontStyle20">
    <w:name w:val="Font Style20"/>
    <w:rsid w:val="004357F0"/>
    <w:rPr>
      <w:rFonts w:ascii="Times New Roman" w:hAnsi="Times New Roman"/>
      <w:sz w:val="22"/>
    </w:rPr>
  </w:style>
  <w:style w:type="paragraph" w:customStyle="1" w:styleId="Sd">
    <w:name w:val="S_Маркированный"/>
    <w:basedOn w:val="a0"/>
    <w:rsid w:val="004357F0"/>
    <w:pPr>
      <w:tabs>
        <w:tab w:val="num" w:pos="900"/>
      </w:tabs>
      <w:ind w:left="900"/>
      <w:contextualSpacing w:val="0"/>
    </w:pPr>
    <w:rPr>
      <w:w w:val="109"/>
    </w:rPr>
  </w:style>
  <w:style w:type="character" w:customStyle="1" w:styleId="affffffa">
    <w:name w:val="Символ сноски"/>
    <w:rsid w:val="004357F0"/>
  </w:style>
  <w:style w:type="paragraph" w:customStyle="1" w:styleId="affffffb">
    <w:name w:val="Раздел МНГП"/>
    <w:basedOn w:val="12"/>
    <w:rsid w:val="004357F0"/>
    <w:pPr>
      <w:keepLines/>
      <w:tabs>
        <w:tab w:val="clear" w:pos="851"/>
      </w:tabs>
      <w:spacing w:before="480" w:after="0"/>
    </w:pPr>
    <w:rPr>
      <w:caps w:val="0"/>
      <w:kern w:val="0"/>
      <w:sz w:val="24"/>
    </w:rPr>
  </w:style>
  <w:style w:type="paragraph" w:customStyle="1" w:styleId="affffffc">
    <w:name w:val="раздел МНГП"/>
    <w:basedOn w:val="12"/>
    <w:rsid w:val="004357F0"/>
    <w:pPr>
      <w:keepLines/>
      <w:tabs>
        <w:tab w:val="clear" w:pos="851"/>
      </w:tabs>
      <w:spacing w:before="480" w:after="0"/>
    </w:pPr>
    <w:rPr>
      <w:caps w:val="0"/>
      <w:color w:val="000000"/>
      <w:kern w:val="0"/>
      <w:sz w:val="24"/>
    </w:rPr>
  </w:style>
  <w:style w:type="paragraph" w:customStyle="1" w:styleId="a4">
    <w:name w:val="глава МНГП"/>
    <w:basedOn w:val="21"/>
    <w:rsid w:val="004357F0"/>
    <w:pPr>
      <w:keepLines/>
      <w:numPr>
        <w:numId w:val="27"/>
      </w:numPr>
      <w:tabs>
        <w:tab w:val="clear" w:pos="1134"/>
        <w:tab w:val="clear" w:pos="1276"/>
      </w:tabs>
      <w:spacing w:before="200" w:after="0" w:line="276" w:lineRule="auto"/>
      <w:ind w:left="0" w:firstLine="567"/>
      <w:jc w:val="both"/>
    </w:pPr>
    <w:rPr>
      <w:iCs w:val="0"/>
      <w:sz w:val="24"/>
      <w:szCs w:val="24"/>
    </w:rPr>
  </w:style>
  <w:style w:type="paragraph" w:customStyle="1" w:styleId="xl65">
    <w:name w:val="xl65"/>
    <w:basedOn w:val="a7"/>
    <w:rsid w:val="004357F0"/>
    <w:pPr>
      <w:spacing w:before="100" w:beforeAutospacing="1" w:after="100" w:afterAutospacing="1"/>
    </w:pPr>
  </w:style>
  <w:style w:type="paragraph" w:customStyle="1" w:styleId="xl66">
    <w:name w:val="xl66"/>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7">
    <w:name w:val="xl67"/>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8">
    <w:name w:val="xl68"/>
    <w:basedOn w:val="a7"/>
    <w:rsid w:val="004357F0"/>
    <w:pPr>
      <w:pBdr>
        <w:top w:val="single" w:sz="4" w:space="0" w:color="000000"/>
        <w:left w:val="single" w:sz="4" w:space="0" w:color="000000"/>
      </w:pBdr>
      <w:spacing w:before="100" w:beforeAutospacing="1" w:after="100" w:afterAutospacing="1"/>
    </w:pPr>
  </w:style>
  <w:style w:type="paragraph" w:customStyle="1" w:styleId="xl69">
    <w:name w:val="xl69"/>
    <w:basedOn w:val="a7"/>
    <w:rsid w:val="004357F0"/>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7"/>
    <w:rsid w:val="004357F0"/>
    <w:pPr>
      <w:pBdr>
        <w:left w:val="single" w:sz="4" w:space="0" w:color="000000"/>
      </w:pBdr>
      <w:spacing w:before="100" w:beforeAutospacing="1" w:after="100" w:afterAutospacing="1"/>
    </w:pPr>
  </w:style>
  <w:style w:type="paragraph" w:customStyle="1" w:styleId="xl71">
    <w:name w:val="xl71"/>
    <w:basedOn w:val="a7"/>
    <w:rsid w:val="004357F0"/>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7"/>
    <w:rsid w:val="004357F0"/>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7"/>
    <w:rsid w:val="004357F0"/>
    <w:pPr>
      <w:pBdr>
        <w:left w:val="single" w:sz="4" w:space="0" w:color="000000"/>
      </w:pBdr>
      <w:spacing w:before="100" w:beforeAutospacing="1" w:after="100" w:afterAutospacing="1"/>
      <w:jc w:val="center"/>
    </w:pPr>
  </w:style>
  <w:style w:type="paragraph" w:customStyle="1" w:styleId="xl76">
    <w:name w:val="xl76"/>
    <w:basedOn w:val="a7"/>
    <w:rsid w:val="004357F0"/>
    <w:pPr>
      <w:spacing w:before="100" w:beforeAutospacing="1" w:after="100" w:afterAutospacing="1"/>
      <w:jc w:val="center"/>
    </w:pPr>
  </w:style>
  <w:style w:type="paragraph" w:customStyle="1" w:styleId="xl77">
    <w:name w:val="xl77"/>
    <w:basedOn w:val="a7"/>
    <w:rsid w:val="004357F0"/>
    <w:pPr>
      <w:pBdr>
        <w:left w:val="single" w:sz="4" w:space="0" w:color="000000"/>
      </w:pBdr>
      <w:spacing w:before="100" w:beforeAutospacing="1" w:after="100" w:afterAutospacing="1"/>
      <w:jc w:val="center"/>
    </w:pPr>
  </w:style>
  <w:style w:type="paragraph" w:customStyle="1" w:styleId="xl78">
    <w:name w:val="xl78"/>
    <w:basedOn w:val="a7"/>
    <w:rsid w:val="004357F0"/>
    <w:pPr>
      <w:pBdr>
        <w:left w:val="single" w:sz="4" w:space="0" w:color="auto"/>
        <w:right w:val="single" w:sz="4" w:space="0" w:color="auto"/>
      </w:pBdr>
      <w:spacing w:before="100" w:beforeAutospacing="1" w:after="100" w:afterAutospacing="1"/>
    </w:pPr>
  </w:style>
  <w:style w:type="paragraph" w:customStyle="1" w:styleId="xl79">
    <w:name w:val="xl79"/>
    <w:basedOn w:val="a7"/>
    <w:rsid w:val="004357F0"/>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7"/>
    <w:rsid w:val="004357F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6">
    <w:name w:val="Стиль2"/>
    <w:basedOn w:val="6"/>
    <w:rsid w:val="004357F0"/>
    <w:pPr>
      <w:numPr>
        <w:ilvl w:val="0"/>
        <w:numId w:val="0"/>
      </w:numPr>
      <w:spacing w:line="276" w:lineRule="auto"/>
      <w:ind w:left="714" w:hanging="357"/>
    </w:pPr>
    <w:rPr>
      <w:sz w:val="24"/>
      <w:szCs w:val="20"/>
    </w:rPr>
  </w:style>
  <w:style w:type="character" w:customStyle="1" w:styleId="apple-converted-space">
    <w:name w:val="apple-converted-space"/>
    <w:rsid w:val="004357F0"/>
  </w:style>
  <w:style w:type="character" w:customStyle="1" w:styleId="ep">
    <w:name w:val="ep"/>
    <w:rsid w:val="004357F0"/>
  </w:style>
  <w:style w:type="paragraph" w:customStyle="1" w:styleId="S20">
    <w:name w:val="S_Нумерованный 2"/>
    <w:basedOn w:val="a7"/>
    <w:autoRedefine/>
    <w:rsid w:val="004357F0"/>
    <w:pPr>
      <w:numPr>
        <w:numId w:val="28"/>
      </w:numPr>
      <w:tabs>
        <w:tab w:val="left" w:pos="680"/>
      </w:tabs>
      <w:spacing w:line="360" w:lineRule="auto"/>
      <w:jc w:val="both"/>
    </w:pPr>
  </w:style>
  <w:style w:type="table" w:customStyle="1" w:styleId="2-511">
    <w:name w:val="Средняя заливка 2 - Акцент 5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locked/>
    <w:rsid w:val="004357F0"/>
    <w:rPr>
      <w:rFonts w:ascii="Times New Roman" w:eastAsia="Calibri" w:hAnsi="Times New Roman" w:cs="Times New Roman"/>
      <w:i/>
      <w:sz w:val="24"/>
      <w:szCs w:val="24"/>
      <w:lang w:eastAsia="ru-RU"/>
    </w:rPr>
  </w:style>
  <w:style w:type="paragraph" w:customStyle="1" w:styleId="S31">
    <w:name w:val="S_Нумерованный_3.1"/>
    <w:basedOn w:val="S5"/>
    <w:autoRedefine/>
    <w:rsid w:val="004357F0"/>
    <w:pPr>
      <w:numPr>
        <w:numId w:val="29"/>
      </w:numPr>
      <w:tabs>
        <w:tab w:val="num" w:pos="360"/>
      </w:tabs>
      <w:spacing w:before="0" w:after="0" w:line="360" w:lineRule="auto"/>
    </w:pPr>
    <w:rPr>
      <w:color w:val="FF0000"/>
      <w:lang w:eastAsia="en-US"/>
    </w:rPr>
  </w:style>
  <w:style w:type="character" w:customStyle="1" w:styleId="grame">
    <w:name w:val="grame"/>
    <w:rsid w:val="004357F0"/>
    <w:rPr>
      <w:rFonts w:cs="Times New Roman"/>
    </w:rPr>
  </w:style>
  <w:style w:type="character" w:customStyle="1" w:styleId="spelle">
    <w:name w:val="spelle"/>
    <w:rsid w:val="004357F0"/>
    <w:rPr>
      <w:rFonts w:cs="Times New Roman"/>
    </w:rPr>
  </w:style>
  <w:style w:type="character" w:customStyle="1" w:styleId="FontStyle12">
    <w:name w:val="Font Style12"/>
    <w:rsid w:val="004357F0"/>
    <w:rPr>
      <w:rFonts w:ascii="Verdana" w:hAnsi="Verdana" w:cs="Verdana"/>
      <w:b/>
      <w:bCs/>
      <w:spacing w:val="-20"/>
      <w:sz w:val="24"/>
      <w:szCs w:val="24"/>
    </w:rPr>
  </w:style>
  <w:style w:type="character" w:customStyle="1" w:styleId="FontStyle17">
    <w:name w:val="Font Style17"/>
    <w:rsid w:val="004357F0"/>
    <w:rPr>
      <w:rFonts w:ascii="Times New Roman" w:hAnsi="Times New Roman" w:cs="Times New Roman"/>
      <w:sz w:val="28"/>
      <w:szCs w:val="28"/>
    </w:rPr>
  </w:style>
  <w:style w:type="character" w:customStyle="1" w:styleId="visited">
    <w:name w:val="visited"/>
    <w:rsid w:val="004357F0"/>
    <w:rPr>
      <w:rFonts w:cs="Times New Roman"/>
    </w:rPr>
  </w:style>
  <w:style w:type="table" w:customStyle="1" w:styleId="TableGridReport1">
    <w:name w:val="Table Grid Report1"/>
    <w:rsid w:val="004357F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c">
    <w:name w:val="Изыскан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0">
    <w:name w:val="Изящная таблица 1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style>
  <w:style w:type="table" w:customStyle="1" w:styleId="211">
    <w:name w:val="Изящная таблица 21"/>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1">
    <w:name w:val="Классическ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2">
    <w:name w:val="Классическая таблица 2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0">
    <w:name w:val="Классическая таблица 31"/>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0">
    <w:name w:val="Классическая таблица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2">
    <w:name w:val="Объемная таблица 1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style>
  <w:style w:type="table" w:customStyle="1" w:styleId="213">
    <w:name w:val="Объемная таблица 2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style>
  <w:style w:type="table" w:customStyle="1" w:styleId="311">
    <w:name w:val="Объемная таблица 31"/>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113">
    <w:name w:val="Прост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4">
    <w:name w:val="Простая таблица 2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12">
    <w:name w:val="Прост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4">
    <w:name w:val="Сетка таблицы 1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5">
    <w:name w:val="Сетка таблицы 21"/>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3">
    <w:name w:val="Сетка таблицы 3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1">
    <w:name w:val="Сетка таблицы 41"/>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0">
    <w:name w:val="Сетка таблицы 5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0">
    <w:name w:val="Сетка таблицы 6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0">
    <w:name w:val="Сетка таблицы 71"/>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0">
    <w:name w:val="Сетка таблицы 8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d">
    <w:name w:val="Современная таблица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e">
    <w:name w:val="Стандарт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5">
    <w:name w:val="Столбцы таблицы 1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6">
    <w:name w:val="Столбцы таблицы 2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style>
  <w:style w:type="table" w:customStyle="1" w:styleId="314">
    <w:name w:val="Столбцы таблицы 3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
    <w:name w:val="Столбцы таблицы 41"/>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style>
  <w:style w:type="table" w:customStyle="1" w:styleId="511">
    <w:name w:val="Столбцы таблицы 51"/>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f">
    <w:name w:val="Тема таблицы1"/>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Цветная таблица 11"/>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7">
    <w:name w:val="Цветная таблица 21"/>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5">
    <w:name w:val="Цветн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numbering" w:customStyle="1" w:styleId="111111111">
    <w:name w:val="1 / 1.1 / 1.1.1111"/>
    <w:rsid w:val="004357F0"/>
    <w:pPr>
      <w:numPr>
        <w:numId w:val="24"/>
      </w:numPr>
    </w:pPr>
  </w:style>
  <w:style w:type="numbering" w:customStyle="1" w:styleId="1ai111">
    <w:name w:val="1 / a / i111"/>
    <w:rsid w:val="004357F0"/>
    <w:pPr>
      <w:numPr>
        <w:numId w:val="21"/>
      </w:numPr>
    </w:pPr>
  </w:style>
  <w:style w:type="numbering" w:customStyle="1" w:styleId="1111111">
    <w:name w:val="1 / 1.1 / 1.1.11"/>
    <w:rsid w:val="004357F0"/>
    <w:pPr>
      <w:numPr>
        <w:numId w:val="20"/>
      </w:numPr>
    </w:pPr>
  </w:style>
  <w:style w:type="paragraph" w:customStyle="1" w:styleId="2f7">
    <w:name w:val="Знак Знак Знак Знак Знак Знак2 Знак Знак Знак Знак Знак Знак"/>
    <w:basedOn w:val="a7"/>
    <w:rsid w:val="004357F0"/>
    <w:pPr>
      <w:spacing w:line="240" w:lineRule="exact"/>
      <w:jc w:val="both"/>
    </w:pPr>
    <w:rPr>
      <w:rFonts w:eastAsia="Times New Roman"/>
      <w:lang w:val="en-US" w:eastAsia="en-US"/>
    </w:rPr>
  </w:style>
  <w:style w:type="paragraph" w:styleId="affffffd">
    <w:name w:val="No Spacing"/>
    <w:basedOn w:val="a7"/>
    <w:qFormat/>
    <w:rsid w:val="004357F0"/>
    <w:pPr>
      <w:spacing w:line="360" w:lineRule="auto"/>
      <w:ind w:firstLine="680"/>
      <w:jc w:val="both"/>
    </w:pPr>
    <w:rPr>
      <w:rFonts w:eastAsia="Times New Roman"/>
    </w:rPr>
  </w:style>
  <w:style w:type="paragraph" w:customStyle="1" w:styleId="FORMATTEXT">
    <w:name w:val=".FORMATTEXT"/>
    <w:rsid w:val="004357F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ff0">
    <w:name w:val="Номер страницы1"/>
    <w:rsid w:val="00AF0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4357F0"/>
    <w:pPr>
      <w:spacing w:after="0" w:line="240" w:lineRule="auto"/>
    </w:pPr>
    <w:rPr>
      <w:rFonts w:ascii="Times New Roman" w:eastAsia="Calibri" w:hAnsi="Times New Roman" w:cs="Times New Roman"/>
      <w:sz w:val="24"/>
      <w:szCs w:val="24"/>
      <w:lang w:eastAsia="ru-RU"/>
    </w:rPr>
  </w:style>
  <w:style w:type="paragraph" w:styleId="12">
    <w:name w:val="heading 1"/>
    <w:aliases w:val="Заголовок 1 Знак Знак,Заголовок 1 Знак Знак Знак"/>
    <w:basedOn w:val="a7"/>
    <w:next w:val="a8"/>
    <w:link w:val="13"/>
    <w:qFormat/>
    <w:rsid w:val="004357F0"/>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Знак2,Знак2 Знак Знак Знак,Знак2 Знак1,Заголовок 2 Знак1,Заголовок 2 Знак Знак,ГЛАВА"/>
    <w:basedOn w:val="a7"/>
    <w:next w:val="a8"/>
    <w:link w:val="22"/>
    <w:qFormat/>
    <w:rsid w:val="004357F0"/>
    <w:pPr>
      <w:keepNext/>
      <w:numPr>
        <w:ilvl w:val="1"/>
        <w:numId w:val="23"/>
      </w:numPr>
      <w:tabs>
        <w:tab w:val="clear" w:pos="1440"/>
        <w:tab w:val="left" w:pos="1134"/>
        <w:tab w:val="left" w:pos="1276"/>
      </w:tabs>
      <w:spacing w:before="180" w:after="60"/>
      <w:ind w:left="0" w:firstLine="0"/>
      <w:outlineLvl w:val="1"/>
    </w:pPr>
    <w:rPr>
      <w:b/>
      <w:bCs/>
      <w:iCs/>
      <w:sz w:val="28"/>
      <w:szCs w:val="28"/>
    </w:rPr>
  </w:style>
  <w:style w:type="paragraph" w:styleId="31">
    <w:name w:val="heading 3"/>
    <w:aliases w:val="Знак3 Знак,Знак3,Знак3 Знак Знак Знак,Знак,ПодЗаголовок"/>
    <w:basedOn w:val="a7"/>
    <w:next w:val="a8"/>
    <w:link w:val="32"/>
    <w:qFormat/>
    <w:rsid w:val="004357F0"/>
    <w:pPr>
      <w:keepNext/>
      <w:numPr>
        <w:ilvl w:val="2"/>
        <w:numId w:val="23"/>
      </w:numPr>
      <w:tabs>
        <w:tab w:val="clear" w:pos="2160"/>
        <w:tab w:val="left" w:pos="1276"/>
      </w:tabs>
      <w:spacing w:before="120" w:after="120"/>
      <w:ind w:left="720" w:hanging="432"/>
      <w:outlineLvl w:val="2"/>
    </w:pPr>
    <w:rPr>
      <w:b/>
      <w:bCs/>
      <w:sz w:val="26"/>
      <w:szCs w:val="26"/>
    </w:rPr>
  </w:style>
  <w:style w:type="paragraph" w:styleId="41">
    <w:name w:val="heading 4"/>
    <w:basedOn w:val="a7"/>
    <w:next w:val="a8"/>
    <w:link w:val="42"/>
    <w:qFormat/>
    <w:rsid w:val="004357F0"/>
    <w:pPr>
      <w:keepNext/>
      <w:numPr>
        <w:ilvl w:val="3"/>
        <w:numId w:val="23"/>
      </w:numPr>
      <w:tabs>
        <w:tab w:val="clear" w:pos="2880"/>
        <w:tab w:val="left" w:pos="1418"/>
      </w:tabs>
      <w:spacing w:before="120" w:after="60"/>
      <w:ind w:left="864" w:hanging="144"/>
      <w:outlineLvl w:val="3"/>
    </w:pPr>
    <w:rPr>
      <w:b/>
      <w:bCs/>
    </w:rPr>
  </w:style>
  <w:style w:type="paragraph" w:styleId="51">
    <w:name w:val="heading 5"/>
    <w:basedOn w:val="a7"/>
    <w:next w:val="a7"/>
    <w:link w:val="52"/>
    <w:qFormat/>
    <w:rsid w:val="004357F0"/>
    <w:pPr>
      <w:numPr>
        <w:ilvl w:val="4"/>
        <w:numId w:val="23"/>
      </w:numPr>
      <w:tabs>
        <w:tab w:val="clear" w:pos="3600"/>
        <w:tab w:val="left" w:pos="1701"/>
      </w:tabs>
      <w:spacing w:before="240" w:after="60"/>
      <w:ind w:left="1008" w:hanging="432"/>
      <w:outlineLvl w:val="4"/>
    </w:pPr>
    <w:rPr>
      <w:b/>
      <w:bCs/>
      <w:iCs/>
      <w:sz w:val="22"/>
      <w:szCs w:val="22"/>
    </w:rPr>
  </w:style>
  <w:style w:type="paragraph" w:styleId="6">
    <w:name w:val="heading 6"/>
    <w:basedOn w:val="a7"/>
    <w:next w:val="a7"/>
    <w:link w:val="60"/>
    <w:qFormat/>
    <w:rsid w:val="004357F0"/>
    <w:pPr>
      <w:numPr>
        <w:ilvl w:val="5"/>
        <w:numId w:val="23"/>
      </w:numPr>
      <w:tabs>
        <w:tab w:val="clear" w:pos="4320"/>
      </w:tabs>
      <w:spacing w:before="240" w:after="60"/>
      <w:ind w:left="1152" w:hanging="432"/>
      <w:outlineLvl w:val="5"/>
    </w:pPr>
    <w:rPr>
      <w:b/>
      <w:bCs/>
      <w:sz w:val="22"/>
      <w:szCs w:val="22"/>
    </w:rPr>
  </w:style>
  <w:style w:type="paragraph" w:styleId="7">
    <w:name w:val="heading 7"/>
    <w:aliases w:val="Заголовок x.x"/>
    <w:basedOn w:val="a7"/>
    <w:next w:val="a7"/>
    <w:link w:val="70"/>
    <w:qFormat/>
    <w:rsid w:val="004357F0"/>
    <w:pPr>
      <w:numPr>
        <w:ilvl w:val="6"/>
        <w:numId w:val="23"/>
      </w:numPr>
      <w:tabs>
        <w:tab w:val="clear" w:pos="5040"/>
      </w:tabs>
      <w:spacing w:before="240" w:after="60"/>
      <w:ind w:left="1296" w:hanging="288"/>
      <w:outlineLvl w:val="6"/>
    </w:pPr>
  </w:style>
  <w:style w:type="paragraph" w:styleId="8">
    <w:name w:val="heading 8"/>
    <w:basedOn w:val="a7"/>
    <w:next w:val="a7"/>
    <w:link w:val="80"/>
    <w:qFormat/>
    <w:rsid w:val="004357F0"/>
    <w:pPr>
      <w:numPr>
        <w:ilvl w:val="7"/>
        <w:numId w:val="23"/>
      </w:numPr>
      <w:tabs>
        <w:tab w:val="clear" w:pos="5760"/>
      </w:tabs>
      <w:spacing w:before="240" w:after="60"/>
      <w:ind w:left="1440" w:hanging="432"/>
      <w:outlineLvl w:val="7"/>
    </w:pPr>
    <w:rPr>
      <w:i/>
      <w:iCs/>
    </w:rPr>
  </w:style>
  <w:style w:type="paragraph" w:styleId="9">
    <w:name w:val="heading 9"/>
    <w:basedOn w:val="a7"/>
    <w:next w:val="a7"/>
    <w:link w:val="90"/>
    <w:qFormat/>
    <w:rsid w:val="004357F0"/>
    <w:pPr>
      <w:numPr>
        <w:ilvl w:val="8"/>
        <w:numId w:val="23"/>
      </w:numPr>
      <w:tabs>
        <w:tab w:val="clear" w:pos="6480"/>
      </w:tabs>
      <w:spacing w:before="240" w:after="60"/>
      <w:ind w:left="1584" w:hanging="144"/>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9"/>
    <w:link w:val="12"/>
    <w:rsid w:val="004357F0"/>
    <w:rPr>
      <w:rFonts w:ascii="Times New Roman" w:eastAsia="Calibri" w:hAnsi="Times New Roman" w:cs="Times New Roman"/>
      <w:b/>
      <w:bCs/>
      <w:caps/>
      <w:kern w:val="32"/>
      <w:sz w:val="28"/>
      <w:szCs w:val="28"/>
      <w:lang w:eastAsia="ru-RU"/>
    </w:rPr>
  </w:style>
  <w:style w:type="character" w:customStyle="1" w:styleId="22">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9"/>
    <w:link w:val="21"/>
    <w:rsid w:val="004357F0"/>
    <w:rPr>
      <w:rFonts w:ascii="Times New Roman" w:eastAsia="Calibri" w:hAnsi="Times New Roman" w:cs="Times New Roman"/>
      <w:b/>
      <w:bCs/>
      <w:iCs/>
      <w:sz w:val="28"/>
      <w:szCs w:val="28"/>
      <w:lang w:eastAsia="ru-RU"/>
    </w:rPr>
  </w:style>
  <w:style w:type="character" w:customStyle="1" w:styleId="32">
    <w:name w:val="Заголовок 3 Знак"/>
    <w:aliases w:val="Знак3 Знак Знак,Знак3 Знак1,Знак3 Знак Знак Знак Знак,Знак Знак,ПодЗаголовок Знак"/>
    <w:basedOn w:val="a9"/>
    <w:link w:val="31"/>
    <w:rsid w:val="004357F0"/>
    <w:rPr>
      <w:rFonts w:ascii="Times New Roman" w:eastAsia="Calibri" w:hAnsi="Times New Roman" w:cs="Times New Roman"/>
      <w:b/>
      <w:bCs/>
      <w:sz w:val="26"/>
      <w:szCs w:val="26"/>
      <w:lang w:eastAsia="ru-RU"/>
    </w:rPr>
  </w:style>
  <w:style w:type="character" w:customStyle="1" w:styleId="42">
    <w:name w:val="Заголовок 4 Знак"/>
    <w:basedOn w:val="a9"/>
    <w:link w:val="41"/>
    <w:rsid w:val="004357F0"/>
    <w:rPr>
      <w:rFonts w:ascii="Times New Roman" w:eastAsia="Calibri" w:hAnsi="Times New Roman" w:cs="Times New Roman"/>
      <w:b/>
      <w:bCs/>
      <w:sz w:val="24"/>
      <w:szCs w:val="24"/>
      <w:lang w:eastAsia="ru-RU"/>
    </w:rPr>
  </w:style>
  <w:style w:type="character" w:customStyle="1" w:styleId="52">
    <w:name w:val="Заголовок 5 Знак"/>
    <w:basedOn w:val="a9"/>
    <w:link w:val="51"/>
    <w:rsid w:val="004357F0"/>
    <w:rPr>
      <w:rFonts w:ascii="Times New Roman" w:eastAsia="Calibri" w:hAnsi="Times New Roman" w:cs="Times New Roman"/>
      <w:b/>
      <w:bCs/>
      <w:iCs/>
      <w:lang w:eastAsia="ru-RU"/>
    </w:rPr>
  </w:style>
  <w:style w:type="character" w:customStyle="1" w:styleId="60">
    <w:name w:val="Заголовок 6 Знак"/>
    <w:basedOn w:val="a9"/>
    <w:link w:val="6"/>
    <w:rsid w:val="004357F0"/>
    <w:rPr>
      <w:rFonts w:ascii="Times New Roman" w:eastAsia="Calibri" w:hAnsi="Times New Roman" w:cs="Times New Roman"/>
      <w:b/>
      <w:bCs/>
      <w:lang w:eastAsia="ru-RU"/>
    </w:rPr>
  </w:style>
  <w:style w:type="character" w:customStyle="1" w:styleId="70">
    <w:name w:val="Заголовок 7 Знак"/>
    <w:aliases w:val="Заголовок x.x Знак"/>
    <w:basedOn w:val="a9"/>
    <w:link w:val="7"/>
    <w:rsid w:val="004357F0"/>
    <w:rPr>
      <w:rFonts w:ascii="Times New Roman" w:eastAsia="Calibri" w:hAnsi="Times New Roman" w:cs="Times New Roman"/>
      <w:sz w:val="24"/>
      <w:szCs w:val="24"/>
      <w:lang w:eastAsia="ru-RU"/>
    </w:rPr>
  </w:style>
  <w:style w:type="character" w:customStyle="1" w:styleId="80">
    <w:name w:val="Заголовок 8 Знак"/>
    <w:basedOn w:val="a9"/>
    <w:link w:val="8"/>
    <w:rsid w:val="004357F0"/>
    <w:rPr>
      <w:rFonts w:ascii="Times New Roman" w:eastAsia="Calibri" w:hAnsi="Times New Roman" w:cs="Times New Roman"/>
      <w:i/>
      <w:iCs/>
      <w:sz w:val="24"/>
      <w:szCs w:val="24"/>
      <w:lang w:eastAsia="ru-RU"/>
    </w:rPr>
  </w:style>
  <w:style w:type="character" w:customStyle="1" w:styleId="90">
    <w:name w:val="Заголовок 9 Знак"/>
    <w:basedOn w:val="a9"/>
    <w:link w:val="9"/>
    <w:rsid w:val="004357F0"/>
    <w:rPr>
      <w:rFonts w:ascii="Arial" w:eastAsia="Calibri" w:hAnsi="Arial" w:cs="Arial"/>
      <w:lang w:eastAsia="ru-RU"/>
    </w:rPr>
  </w:style>
  <w:style w:type="table" w:styleId="ac">
    <w:name w:val="Table Grid"/>
    <w:aliases w:val="Table Grid Report"/>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4357F0"/>
    <w:pPr>
      <w:widowControl w:val="0"/>
      <w:autoSpaceDE w:val="0"/>
      <w:autoSpaceDN w:val="0"/>
      <w:adjustRightInd w:val="0"/>
      <w:spacing w:after="0" w:line="240" w:lineRule="auto"/>
      <w:ind w:firstLine="720"/>
    </w:pPr>
    <w:rPr>
      <w:rFonts w:ascii="Arial" w:eastAsia="Calibri" w:hAnsi="Arial" w:cs="Arial"/>
      <w:lang w:eastAsia="ru-RU"/>
    </w:rPr>
  </w:style>
  <w:style w:type="character" w:customStyle="1" w:styleId="ConsPlusNormal0">
    <w:name w:val="ConsPlusNormal Знак"/>
    <w:link w:val="ConsPlusNormal"/>
    <w:locked/>
    <w:rsid w:val="004357F0"/>
    <w:rPr>
      <w:rFonts w:ascii="Arial" w:eastAsia="Calibri" w:hAnsi="Arial" w:cs="Arial"/>
      <w:lang w:eastAsia="ru-RU"/>
    </w:rPr>
  </w:style>
  <w:style w:type="paragraph" w:styleId="ad">
    <w:name w:val="Balloon Text"/>
    <w:aliases w:val="Знак5"/>
    <w:basedOn w:val="a7"/>
    <w:link w:val="ae"/>
    <w:semiHidden/>
    <w:rsid w:val="004357F0"/>
    <w:rPr>
      <w:rFonts w:ascii="Tahoma" w:hAnsi="Tahoma" w:cs="Tahoma"/>
      <w:sz w:val="16"/>
      <w:szCs w:val="16"/>
    </w:rPr>
  </w:style>
  <w:style w:type="character" w:customStyle="1" w:styleId="ae">
    <w:name w:val="Текст выноски Знак"/>
    <w:aliases w:val="Знак5 Знак"/>
    <w:basedOn w:val="a9"/>
    <w:link w:val="ad"/>
    <w:semiHidden/>
    <w:rsid w:val="004357F0"/>
    <w:rPr>
      <w:rFonts w:ascii="Tahoma" w:eastAsia="Calibri" w:hAnsi="Tahoma" w:cs="Tahoma"/>
      <w:sz w:val="16"/>
      <w:szCs w:val="16"/>
      <w:lang w:eastAsia="ru-RU"/>
    </w:rPr>
  </w:style>
  <w:style w:type="paragraph" w:customStyle="1" w:styleId="14">
    <w:name w:val="Знак1 Знак Знак Знак Знак Знак Знак"/>
    <w:basedOn w:val="a7"/>
    <w:rsid w:val="004357F0"/>
    <w:pPr>
      <w:spacing w:after="160" w:line="240" w:lineRule="exact"/>
    </w:pPr>
    <w:rPr>
      <w:rFonts w:ascii="Verdana" w:hAnsi="Verdana" w:cs="Verdana"/>
      <w:lang w:val="en-US" w:eastAsia="en-US"/>
    </w:rPr>
  </w:style>
  <w:style w:type="paragraph" w:styleId="af">
    <w:name w:val="header"/>
    <w:aliases w:val="Знак4,Знак8,ВерхКолонтитул"/>
    <w:basedOn w:val="a7"/>
    <w:link w:val="af0"/>
    <w:rsid w:val="004357F0"/>
    <w:pPr>
      <w:tabs>
        <w:tab w:val="center" w:pos="4677"/>
        <w:tab w:val="right" w:pos="9355"/>
      </w:tabs>
    </w:pPr>
  </w:style>
  <w:style w:type="character" w:customStyle="1" w:styleId="af0">
    <w:name w:val="Верхний колонтитул Знак"/>
    <w:aliases w:val="Знак4 Знак,Знак8 Знак,ВерхКолонтитул Знак"/>
    <w:basedOn w:val="a9"/>
    <w:link w:val="af"/>
    <w:rsid w:val="004357F0"/>
    <w:rPr>
      <w:rFonts w:ascii="Times New Roman" w:eastAsia="Calibri" w:hAnsi="Times New Roman" w:cs="Times New Roman"/>
      <w:sz w:val="24"/>
      <w:szCs w:val="24"/>
      <w:lang w:eastAsia="ru-RU"/>
    </w:rPr>
  </w:style>
  <w:style w:type="paragraph" w:styleId="af1">
    <w:name w:val="footer"/>
    <w:aliases w:val="Знак6,Знак61,Знак14"/>
    <w:basedOn w:val="a7"/>
    <w:link w:val="af2"/>
    <w:rsid w:val="004357F0"/>
    <w:pPr>
      <w:tabs>
        <w:tab w:val="center" w:pos="4677"/>
        <w:tab w:val="right" w:pos="9355"/>
      </w:tabs>
    </w:pPr>
  </w:style>
  <w:style w:type="character" w:customStyle="1" w:styleId="af2">
    <w:name w:val="Нижний колонтитул Знак"/>
    <w:aliases w:val="Знак6 Знак,Знак61 Знак,Знак14 Знак"/>
    <w:basedOn w:val="a9"/>
    <w:link w:val="af1"/>
    <w:rsid w:val="004357F0"/>
    <w:rPr>
      <w:rFonts w:ascii="Times New Roman" w:eastAsia="Calibri" w:hAnsi="Times New Roman" w:cs="Times New Roman"/>
      <w:sz w:val="24"/>
      <w:szCs w:val="24"/>
      <w:lang w:eastAsia="ru-RU"/>
    </w:rPr>
  </w:style>
  <w:style w:type="character" w:styleId="af3">
    <w:name w:val="page number"/>
    <w:rsid w:val="004357F0"/>
    <w:rPr>
      <w:rFonts w:cs="Times New Roman"/>
    </w:rPr>
  </w:style>
  <w:style w:type="paragraph" w:styleId="af4">
    <w:name w:val="Normal (Web)"/>
    <w:basedOn w:val="a7"/>
    <w:rsid w:val="004357F0"/>
    <w:pPr>
      <w:spacing w:before="25" w:after="25"/>
    </w:pPr>
    <w:rPr>
      <w:rFonts w:ascii="Arial" w:eastAsia="Times New Roman" w:hAnsi="Arial" w:cs="Arial"/>
      <w:color w:val="332E2D"/>
      <w:spacing w:val="2"/>
    </w:rPr>
  </w:style>
  <w:style w:type="paragraph" w:styleId="af5">
    <w:name w:val="Title"/>
    <w:basedOn w:val="a7"/>
    <w:link w:val="af6"/>
    <w:qFormat/>
    <w:rsid w:val="004357F0"/>
    <w:pPr>
      <w:jc w:val="center"/>
    </w:pPr>
    <w:rPr>
      <w:b/>
      <w:sz w:val="28"/>
      <w:szCs w:val="20"/>
    </w:rPr>
  </w:style>
  <w:style w:type="character" w:customStyle="1" w:styleId="af6">
    <w:name w:val="Название Знак"/>
    <w:basedOn w:val="a9"/>
    <w:link w:val="af5"/>
    <w:rsid w:val="004357F0"/>
    <w:rPr>
      <w:rFonts w:ascii="Times New Roman" w:eastAsia="Calibri" w:hAnsi="Times New Roman" w:cs="Times New Roman"/>
      <w:b/>
      <w:sz w:val="28"/>
      <w:szCs w:val="20"/>
      <w:lang w:eastAsia="ru-RU"/>
    </w:rPr>
  </w:style>
  <w:style w:type="character" w:styleId="af7">
    <w:name w:val="Hyperlink"/>
    <w:rsid w:val="004357F0"/>
    <w:rPr>
      <w:rFonts w:cs="Times New Roman"/>
      <w:color w:val="0000FF"/>
      <w:u w:val="single"/>
    </w:rPr>
  </w:style>
  <w:style w:type="paragraph" w:customStyle="1" w:styleId="23">
    <w:name w:val="Знак Знак Знак2 Знак Знак Знак Знак Знак Знак Знак"/>
    <w:basedOn w:val="a7"/>
    <w:rsid w:val="004357F0"/>
    <w:rPr>
      <w:rFonts w:ascii="Verdana" w:hAnsi="Verdana" w:cs="Verdana"/>
      <w:sz w:val="20"/>
      <w:szCs w:val="20"/>
      <w:lang w:val="en-US" w:eastAsia="en-US"/>
    </w:rPr>
  </w:style>
  <w:style w:type="paragraph" w:customStyle="1" w:styleId="a8">
    <w:name w:val="Абзац"/>
    <w:basedOn w:val="a7"/>
    <w:link w:val="af8"/>
    <w:rsid w:val="004357F0"/>
    <w:pPr>
      <w:spacing w:before="120" w:after="60"/>
      <w:ind w:firstLine="567"/>
      <w:jc w:val="both"/>
    </w:pPr>
  </w:style>
  <w:style w:type="character" w:customStyle="1" w:styleId="af8">
    <w:name w:val="Абзац Знак"/>
    <w:link w:val="a8"/>
    <w:locked/>
    <w:rsid w:val="004357F0"/>
    <w:rPr>
      <w:rFonts w:ascii="Times New Roman" w:eastAsia="Calibri" w:hAnsi="Times New Roman" w:cs="Times New Roman"/>
      <w:sz w:val="24"/>
      <w:szCs w:val="24"/>
      <w:lang w:eastAsia="ru-RU"/>
    </w:rPr>
  </w:style>
  <w:style w:type="paragraph" w:styleId="a5">
    <w:name w:val="List"/>
    <w:basedOn w:val="a7"/>
    <w:link w:val="af9"/>
    <w:rsid w:val="004357F0"/>
    <w:pPr>
      <w:numPr>
        <w:numId w:val="17"/>
      </w:numPr>
      <w:spacing w:after="60"/>
      <w:jc w:val="both"/>
    </w:pPr>
  </w:style>
  <w:style w:type="character" w:customStyle="1" w:styleId="af9">
    <w:name w:val="Список Знак"/>
    <w:link w:val="a5"/>
    <w:locked/>
    <w:rsid w:val="004357F0"/>
    <w:rPr>
      <w:rFonts w:ascii="Times New Roman" w:eastAsia="Calibri" w:hAnsi="Times New Roman" w:cs="Times New Roman"/>
      <w:sz w:val="24"/>
      <w:szCs w:val="24"/>
      <w:lang w:eastAsia="ru-RU"/>
    </w:rPr>
  </w:style>
  <w:style w:type="paragraph" w:styleId="33">
    <w:name w:val="toc 3"/>
    <w:basedOn w:val="a7"/>
    <w:next w:val="a7"/>
    <w:autoRedefine/>
    <w:rsid w:val="004357F0"/>
    <w:pPr>
      <w:ind w:left="480"/>
    </w:pPr>
    <w:rPr>
      <w:i/>
      <w:iCs/>
      <w:sz w:val="20"/>
      <w:szCs w:val="20"/>
    </w:rPr>
  </w:style>
  <w:style w:type="paragraph" w:customStyle="1" w:styleId="a1">
    <w:name w:val="Список нумерованный"/>
    <w:basedOn w:val="a7"/>
    <w:rsid w:val="004357F0"/>
    <w:pPr>
      <w:numPr>
        <w:numId w:val="18"/>
      </w:numPr>
      <w:spacing w:before="120"/>
      <w:jc w:val="both"/>
    </w:pPr>
  </w:style>
  <w:style w:type="paragraph" w:customStyle="1" w:styleId="afa">
    <w:name w:val="Табличный"/>
    <w:basedOn w:val="a7"/>
    <w:rsid w:val="004357F0"/>
    <w:pPr>
      <w:keepNext/>
      <w:widowControl w:val="0"/>
      <w:spacing w:before="60" w:after="60"/>
      <w:jc w:val="center"/>
    </w:pPr>
    <w:rPr>
      <w:b/>
      <w:sz w:val="22"/>
      <w:szCs w:val="20"/>
    </w:rPr>
  </w:style>
  <w:style w:type="paragraph" w:customStyle="1" w:styleId="afb">
    <w:name w:val="Содержание"/>
    <w:basedOn w:val="a7"/>
    <w:rsid w:val="004357F0"/>
    <w:pPr>
      <w:widowControl w:val="0"/>
      <w:spacing w:before="240" w:after="240"/>
      <w:jc w:val="center"/>
    </w:pPr>
    <w:rPr>
      <w:b/>
      <w:caps/>
      <w:szCs w:val="20"/>
    </w:rPr>
  </w:style>
  <w:style w:type="paragraph" w:styleId="15">
    <w:name w:val="toc 1"/>
    <w:basedOn w:val="a7"/>
    <w:next w:val="a7"/>
    <w:rsid w:val="004357F0"/>
    <w:pPr>
      <w:spacing w:before="120" w:after="120"/>
    </w:pPr>
    <w:rPr>
      <w:b/>
      <w:bCs/>
      <w:caps/>
      <w:sz w:val="20"/>
      <w:szCs w:val="20"/>
    </w:rPr>
  </w:style>
  <w:style w:type="paragraph" w:styleId="24">
    <w:name w:val="toc 2"/>
    <w:basedOn w:val="a7"/>
    <w:next w:val="a7"/>
    <w:autoRedefine/>
    <w:rsid w:val="004357F0"/>
    <w:pPr>
      <w:ind w:left="240"/>
    </w:pPr>
    <w:rPr>
      <w:smallCaps/>
      <w:sz w:val="20"/>
      <w:szCs w:val="20"/>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qFormat/>
    <w:rsid w:val="004357F0"/>
    <w:pPr>
      <w:spacing w:before="120" w:after="120"/>
      <w:jc w:val="center"/>
    </w:pPr>
    <w:rPr>
      <w:b/>
      <w:bCs/>
      <w:sz w:val="22"/>
      <w:szCs w:val="20"/>
    </w:rPr>
  </w:style>
  <w:style w:type="paragraph" w:customStyle="1" w:styleId="afd">
    <w:name w:val="Название таблицы"/>
    <w:basedOn w:val="afc"/>
    <w:rsid w:val="004357F0"/>
    <w:pPr>
      <w:keepNext/>
      <w:spacing w:after="0"/>
      <w:jc w:val="left"/>
    </w:pPr>
    <w:rPr>
      <w:szCs w:val="22"/>
    </w:rPr>
  </w:style>
  <w:style w:type="paragraph" w:customStyle="1" w:styleId="afe">
    <w:name w:val="Табличный_заголовки"/>
    <w:basedOn w:val="a7"/>
    <w:rsid w:val="004357F0"/>
    <w:pPr>
      <w:keepNext/>
      <w:keepLines/>
      <w:jc w:val="center"/>
    </w:pPr>
    <w:rPr>
      <w:b/>
      <w:sz w:val="22"/>
      <w:szCs w:val="22"/>
    </w:rPr>
  </w:style>
  <w:style w:type="paragraph" w:customStyle="1" w:styleId="aff">
    <w:name w:val="Табличный_центр"/>
    <w:basedOn w:val="a7"/>
    <w:rsid w:val="004357F0"/>
    <w:pPr>
      <w:jc w:val="center"/>
    </w:pPr>
    <w:rPr>
      <w:sz w:val="22"/>
      <w:szCs w:val="22"/>
    </w:rPr>
  </w:style>
  <w:style w:type="paragraph" w:customStyle="1" w:styleId="1">
    <w:name w:val="Список 1)"/>
    <w:basedOn w:val="a7"/>
    <w:rsid w:val="004357F0"/>
    <w:pPr>
      <w:numPr>
        <w:numId w:val="15"/>
      </w:numPr>
      <w:spacing w:after="60"/>
      <w:jc w:val="both"/>
    </w:pPr>
  </w:style>
  <w:style w:type="paragraph" w:customStyle="1" w:styleId="a3">
    <w:name w:val="Табличный_нумерованный"/>
    <w:basedOn w:val="a7"/>
    <w:link w:val="aff0"/>
    <w:rsid w:val="004357F0"/>
    <w:pPr>
      <w:numPr>
        <w:numId w:val="14"/>
      </w:numPr>
    </w:pPr>
    <w:rPr>
      <w:sz w:val="20"/>
      <w:szCs w:val="20"/>
    </w:rPr>
  </w:style>
  <w:style w:type="character" w:customStyle="1" w:styleId="aff0">
    <w:name w:val="Табличный_нумерованный Знак"/>
    <w:link w:val="a3"/>
    <w:locked/>
    <w:rsid w:val="004357F0"/>
    <w:rPr>
      <w:rFonts w:ascii="Times New Roman" w:eastAsia="Calibri" w:hAnsi="Times New Roman" w:cs="Times New Roman"/>
      <w:sz w:val="20"/>
      <w:szCs w:val="20"/>
      <w:lang w:eastAsia="ru-RU"/>
    </w:rPr>
  </w:style>
  <w:style w:type="paragraph" w:styleId="43">
    <w:name w:val="toc 4"/>
    <w:basedOn w:val="a7"/>
    <w:next w:val="a7"/>
    <w:autoRedefine/>
    <w:rsid w:val="004357F0"/>
    <w:pPr>
      <w:ind w:left="720"/>
    </w:pPr>
    <w:rPr>
      <w:sz w:val="18"/>
      <w:szCs w:val="18"/>
    </w:rPr>
  </w:style>
  <w:style w:type="paragraph" w:styleId="53">
    <w:name w:val="toc 5"/>
    <w:basedOn w:val="a7"/>
    <w:next w:val="a7"/>
    <w:autoRedefine/>
    <w:rsid w:val="004357F0"/>
    <w:pPr>
      <w:ind w:left="960"/>
    </w:pPr>
    <w:rPr>
      <w:sz w:val="18"/>
      <w:szCs w:val="18"/>
    </w:rPr>
  </w:style>
  <w:style w:type="paragraph" w:styleId="61">
    <w:name w:val="toc 6"/>
    <w:basedOn w:val="a7"/>
    <w:next w:val="a7"/>
    <w:autoRedefine/>
    <w:rsid w:val="004357F0"/>
    <w:pPr>
      <w:ind w:left="1200"/>
    </w:pPr>
    <w:rPr>
      <w:sz w:val="18"/>
      <w:szCs w:val="18"/>
    </w:rPr>
  </w:style>
  <w:style w:type="paragraph" w:styleId="71">
    <w:name w:val="toc 7"/>
    <w:basedOn w:val="a7"/>
    <w:next w:val="a7"/>
    <w:autoRedefine/>
    <w:rsid w:val="004357F0"/>
    <w:pPr>
      <w:ind w:left="1440"/>
    </w:pPr>
    <w:rPr>
      <w:sz w:val="18"/>
      <w:szCs w:val="18"/>
    </w:rPr>
  </w:style>
  <w:style w:type="paragraph" w:styleId="81">
    <w:name w:val="toc 8"/>
    <w:basedOn w:val="a7"/>
    <w:next w:val="a7"/>
    <w:autoRedefine/>
    <w:rsid w:val="004357F0"/>
    <w:pPr>
      <w:ind w:left="1680"/>
    </w:pPr>
    <w:rPr>
      <w:sz w:val="18"/>
      <w:szCs w:val="18"/>
    </w:rPr>
  </w:style>
  <w:style w:type="paragraph" w:styleId="91">
    <w:name w:val="toc 9"/>
    <w:basedOn w:val="a7"/>
    <w:next w:val="a7"/>
    <w:autoRedefine/>
    <w:rsid w:val="004357F0"/>
    <w:pPr>
      <w:ind w:left="1920"/>
    </w:pPr>
    <w:rPr>
      <w:sz w:val="18"/>
      <w:szCs w:val="18"/>
    </w:rPr>
  </w:style>
  <w:style w:type="paragraph" w:styleId="aff1">
    <w:name w:val="toa heading"/>
    <w:basedOn w:val="a7"/>
    <w:next w:val="a7"/>
    <w:semiHidden/>
    <w:rsid w:val="004357F0"/>
    <w:pPr>
      <w:spacing w:before="40" w:after="20"/>
      <w:jc w:val="center"/>
    </w:pPr>
    <w:rPr>
      <w:b/>
      <w:sz w:val="22"/>
      <w:szCs w:val="20"/>
    </w:rPr>
  </w:style>
  <w:style w:type="paragraph" w:styleId="aff2">
    <w:name w:val="annotation text"/>
    <w:basedOn w:val="a7"/>
    <w:link w:val="aff3"/>
    <w:semiHidden/>
    <w:rsid w:val="004357F0"/>
    <w:rPr>
      <w:sz w:val="20"/>
      <w:szCs w:val="20"/>
    </w:rPr>
  </w:style>
  <w:style w:type="character" w:customStyle="1" w:styleId="aff3">
    <w:name w:val="Текст примечания Знак"/>
    <w:basedOn w:val="a9"/>
    <w:link w:val="aff2"/>
    <w:semiHidden/>
    <w:rsid w:val="004357F0"/>
    <w:rPr>
      <w:rFonts w:ascii="Times New Roman" w:eastAsia="Calibri" w:hAnsi="Times New Roman" w:cs="Times New Roman"/>
      <w:sz w:val="20"/>
      <w:szCs w:val="20"/>
      <w:lang w:eastAsia="ru-RU"/>
    </w:rPr>
  </w:style>
  <w:style w:type="paragraph" w:styleId="aff4">
    <w:name w:val="annotation subject"/>
    <w:basedOn w:val="aff2"/>
    <w:next w:val="aff2"/>
    <w:link w:val="aff5"/>
    <w:semiHidden/>
    <w:rsid w:val="004357F0"/>
    <w:pPr>
      <w:ind w:firstLine="284"/>
      <w:jc w:val="both"/>
    </w:pPr>
    <w:rPr>
      <w:b/>
      <w:bCs/>
    </w:rPr>
  </w:style>
  <w:style w:type="character" w:customStyle="1" w:styleId="aff5">
    <w:name w:val="Тема примечания Знак"/>
    <w:basedOn w:val="aff3"/>
    <w:link w:val="aff4"/>
    <w:semiHidden/>
    <w:rsid w:val="004357F0"/>
    <w:rPr>
      <w:rFonts w:ascii="Times New Roman" w:eastAsia="Calibri" w:hAnsi="Times New Roman" w:cs="Times New Roman"/>
      <w:b/>
      <w:bCs/>
      <w:sz w:val="20"/>
      <w:szCs w:val="20"/>
      <w:lang w:eastAsia="ru-RU"/>
    </w:rPr>
  </w:style>
  <w:style w:type="paragraph" w:customStyle="1" w:styleId="a6">
    <w:name w:val="Требования"/>
    <w:basedOn w:val="a7"/>
    <w:rsid w:val="004357F0"/>
    <w:pPr>
      <w:numPr>
        <w:numId w:val="16"/>
      </w:numPr>
      <w:spacing w:before="120" w:after="60"/>
      <w:ind w:left="0" w:firstLine="567"/>
      <w:jc w:val="both"/>
      <w:outlineLvl w:val="1"/>
    </w:pPr>
    <w:rPr>
      <w:bCs/>
      <w:i/>
      <w:iCs/>
    </w:rPr>
  </w:style>
  <w:style w:type="paragraph" w:customStyle="1" w:styleId="a2">
    <w:name w:val="Список а)"/>
    <w:basedOn w:val="a5"/>
    <w:rsid w:val="004357F0"/>
    <w:pPr>
      <w:numPr>
        <w:numId w:val="13"/>
      </w:numPr>
      <w:tabs>
        <w:tab w:val="num" w:pos="360"/>
      </w:tabs>
      <w:ind w:left="360"/>
    </w:pPr>
  </w:style>
  <w:style w:type="paragraph" w:styleId="aff6">
    <w:name w:val="Document Map"/>
    <w:basedOn w:val="a7"/>
    <w:link w:val="aff7"/>
    <w:semiHidden/>
    <w:rsid w:val="004357F0"/>
    <w:pPr>
      <w:widowControl w:val="0"/>
      <w:shd w:val="clear" w:color="auto" w:fill="000080"/>
      <w:suppressAutoHyphens/>
      <w:jc w:val="both"/>
    </w:pPr>
    <w:rPr>
      <w:rFonts w:ascii="Tahoma" w:hAnsi="Tahoma"/>
      <w:szCs w:val="20"/>
    </w:rPr>
  </w:style>
  <w:style w:type="character" w:customStyle="1" w:styleId="aff7">
    <w:name w:val="Схема документа Знак"/>
    <w:basedOn w:val="a9"/>
    <w:link w:val="aff6"/>
    <w:semiHidden/>
    <w:rsid w:val="004357F0"/>
    <w:rPr>
      <w:rFonts w:ascii="Tahoma" w:eastAsia="Calibri" w:hAnsi="Tahoma" w:cs="Times New Roman"/>
      <w:sz w:val="24"/>
      <w:szCs w:val="20"/>
      <w:shd w:val="clear" w:color="auto" w:fill="000080"/>
      <w:lang w:eastAsia="ru-RU"/>
    </w:rPr>
  </w:style>
  <w:style w:type="character" w:styleId="aff8">
    <w:name w:val="annotation reference"/>
    <w:semiHidden/>
    <w:rsid w:val="004357F0"/>
    <w:rPr>
      <w:sz w:val="16"/>
    </w:rPr>
  </w:style>
  <w:style w:type="paragraph" w:customStyle="1" w:styleId="aff9">
    <w:name w:val="Табличный_слева"/>
    <w:basedOn w:val="a7"/>
    <w:rsid w:val="004357F0"/>
    <w:rPr>
      <w:sz w:val="22"/>
      <w:szCs w:val="22"/>
    </w:rPr>
  </w:style>
  <w:style w:type="paragraph" w:customStyle="1" w:styleId="16">
    <w:name w:val="Обычный 1"/>
    <w:basedOn w:val="a7"/>
    <w:next w:val="a7"/>
    <w:semiHidden/>
    <w:rsid w:val="004357F0"/>
    <w:pPr>
      <w:tabs>
        <w:tab w:val="num" w:pos="360"/>
      </w:tabs>
      <w:spacing w:before="120"/>
      <w:ind w:left="360" w:hanging="360"/>
      <w:jc w:val="both"/>
    </w:pPr>
    <w:rPr>
      <w:szCs w:val="20"/>
    </w:rPr>
  </w:style>
  <w:style w:type="paragraph" w:customStyle="1" w:styleId="affa">
    <w:name w:val="Обычный влево"/>
    <w:basedOn w:val="16"/>
    <w:rsid w:val="004357F0"/>
    <w:pPr>
      <w:tabs>
        <w:tab w:val="clear" w:pos="360"/>
      </w:tabs>
      <w:spacing w:before="0"/>
      <w:ind w:left="0" w:firstLine="0"/>
      <w:jc w:val="left"/>
    </w:pPr>
  </w:style>
  <w:style w:type="paragraph" w:customStyle="1" w:styleId="affb">
    <w:name w:val="Табличный_по ширине"/>
    <w:basedOn w:val="aff9"/>
    <w:rsid w:val="004357F0"/>
    <w:pPr>
      <w:jc w:val="both"/>
    </w:pPr>
  </w:style>
  <w:style w:type="paragraph" w:customStyle="1" w:styleId="100">
    <w:name w:val="Табличный_центр_10"/>
    <w:basedOn w:val="a7"/>
    <w:rsid w:val="004357F0"/>
    <w:pPr>
      <w:jc w:val="center"/>
    </w:pPr>
    <w:rPr>
      <w:sz w:val="20"/>
    </w:rPr>
  </w:style>
  <w:style w:type="paragraph" w:customStyle="1" w:styleId="101">
    <w:name w:val="Табличный_слева_10"/>
    <w:basedOn w:val="a7"/>
    <w:rsid w:val="004357F0"/>
    <w:rPr>
      <w:sz w:val="20"/>
    </w:rPr>
  </w:style>
  <w:style w:type="paragraph" w:customStyle="1" w:styleId="102">
    <w:name w:val="Табличный_по ширине_10"/>
    <w:basedOn w:val="a7"/>
    <w:rsid w:val="004357F0"/>
    <w:pPr>
      <w:jc w:val="both"/>
    </w:pPr>
    <w:rPr>
      <w:sz w:val="20"/>
    </w:rPr>
  </w:style>
  <w:style w:type="paragraph" w:customStyle="1" w:styleId="10">
    <w:name w:val="Табличный_нумерованный_10"/>
    <w:basedOn w:val="a7"/>
    <w:rsid w:val="004357F0"/>
    <w:pPr>
      <w:numPr>
        <w:numId w:val="19"/>
      </w:numPr>
    </w:pPr>
    <w:rPr>
      <w:sz w:val="20"/>
    </w:rPr>
  </w:style>
  <w:style w:type="paragraph" w:customStyle="1" w:styleId="103">
    <w:name w:val="Табличный_заголовки_10"/>
    <w:basedOn w:val="a8"/>
    <w:rsid w:val="004357F0"/>
  </w:style>
  <w:style w:type="paragraph" w:customStyle="1" w:styleId="17">
    <w:name w:val="Абзац списка1"/>
    <w:basedOn w:val="a7"/>
    <w:link w:val="ListParagraphChar"/>
    <w:rsid w:val="004357F0"/>
    <w:pPr>
      <w:spacing w:line="360" w:lineRule="auto"/>
      <w:ind w:left="708" w:firstLine="680"/>
      <w:jc w:val="both"/>
    </w:pPr>
  </w:style>
  <w:style w:type="paragraph" w:styleId="affc">
    <w:name w:val="Subtitle"/>
    <w:basedOn w:val="a7"/>
    <w:next w:val="a7"/>
    <w:link w:val="affd"/>
    <w:qFormat/>
    <w:rsid w:val="004357F0"/>
    <w:pPr>
      <w:spacing w:before="200" w:after="900" w:line="360" w:lineRule="auto"/>
      <w:ind w:firstLine="680"/>
      <w:jc w:val="right"/>
    </w:pPr>
    <w:rPr>
      <w:i/>
      <w:iCs/>
    </w:rPr>
  </w:style>
  <w:style w:type="character" w:customStyle="1" w:styleId="affd">
    <w:name w:val="Подзаголовок Знак"/>
    <w:basedOn w:val="a9"/>
    <w:link w:val="affc"/>
    <w:rsid w:val="004357F0"/>
    <w:rPr>
      <w:rFonts w:ascii="Times New Roman" w:eastAsia="Calibri" w:hAnsi="Times New Roman" w:cs="Times New Roman"/>
      <w:i/>
      <w:iCs/>
      <w:sz w:val="24"/>
      <w:szCs w:val="24"/>
      <w:lang w:eastAsia="ru-RU"/>
    </w:rPr>
  </w:style>
  <w:style w:type="character" w:styleId="affe">
    <w:name w:val="Strong"/>
    <w:qFormat/>
    <w:rsid w:val="004357F0"/>
    <w:rPr>
      <w:b/>
      <w:spacing w:val="0"/>
    </w:rPr>
  </w:style>
  <w:style w:type="character" w:styleId="afff">
    <w:name w:val="Emphasis"/>
    <w:qFormat/>
    <w:rsid w:val="004357F0"/>
    <w:rPr>
      <w:b/>
      <w:i/>
      <w:color w:val="5A5A5A"/>
    </w:rPr>
  </w:style>
  <w:style w:type="paragraph" w:customStyle="1" w:styleId="18">
    <w:name w:val="Без интервала1"/>
    <w:basedOn w:val="a7"/>
    <w:rsid w:val="004357F0"/>
    <w:pPr>
      <w:spacing w:line="360" w:lineRule="auto"/>
      <w:ind w:firstLine="680"/>
      <w:jc w:val="both"/>
    </w:pPr>
  </w:style>
  <w:style w:type="paragraph" w:customStyle="1" w:styleId="210">
    <w:name w:val="Цитата 21"/>
    <w:basedOn w:val="a7"/>
    <w:next w:val="a7"/>
    <w:link w:val="QuoteChar"/>
    <w:rsid w:val="004357F0"/>
    <w:pPr>
      <w:spacing w:line="360" w:lineRule="auto"/>
      <w:ind w:firstLine="680"/>
      <w:jc w:val="both"/>
    </w:pPr>
    <w:rPr>
      <w:rFonts w:ascii="Cambria" w:hAnsi="Cambria"/>
      <w:i/>
      <w:iCs/>
      <w:color w:val="5A5A5A"/>
    </w:rPr>
  </w:style>
  <w:style w:type="character" w:customStyle="1" w:styleId="QuoteChar">
    <w:name w:val="Quote Char"/>
    <w:link w:val="210"/>
    <w:locked/>
    <w:rsid w:val="004357F0"/>
    <w:rPr>
      <w:rFonts w:ascii="Cambria" w:eastAsia="Calibri" w:hAnsi="Cambria" w:cs="Times New Roman"/>
      <w:i/>
      <w:iCs/>
      <w:color w:val="5A5A5A"/>
      <w:sz w:val="24"/>
      <w:szCs w:val="24"/>
      <w:lang w:eastAsia="ru-RU"/>
    </w:rPr>
  </w:style>
  <w:style w:type="paragraph" w:customStyle="1" w:styleId="19">
    <w:name w:val="Выделенная цитата1"/>
    <w:basedOn w:val="a7"/>
    <w:next w:val="a7"/>
    <w:link w:val="IntenseQuoteChar"/>
    <w:rsid w:val="004357F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IntenseQuoteChar">
    <w:name w:val="Intense Quote Char"/>
    <w:link w:val="19"/>
    <w:locked/>
    <w:rsid w:val="004357F0"/>
    <w:rPr>
      <w:rFonts w:ascii="Cambria" w:eastAsia="Calibri" w:hAnsi="Cambria" w:cs="Times New Roman"/>
      <w:i/>
      <w:iCs/>
      <w:color w:val="F4F4F4"/>
      <w:sz w:val="24"/>
      <w:szCs w:val="24"/>
      <w:shd w:val="clear" w:color="auto" w:fill="4F81BD"/>
      <w:lang w:eastAsia="ru-RU"/>
    </w:rPr>
  </w:style>
  <w:style w:type="character" w:customStyle="1" w:styleId="1a">
    <w:name w:val="Слабое выделение1"/>
    <w:rsid w:val="004357F0"/>
    <w:rPr>
      <w:i/>
      <w:color w:val="5A5A5A"/>
    </w:rPr>
  </w:style>
  <w:style w:type="character" w:customStyle="1" w:styleId="1b">
    <w:name w:val="Сильное выделение1"/>
    <w:rsid w:val="004357F0"/>
    <w:rPr>
      <w:b/>
      <w:i/>
      <w:color w:val="4F81BD"/>
      <w:sz w:val="22"/>
    </w:rPr>
  </w:style>
  <w:style w:type="character" w:customStyle="1" w:styleId="1c">
    <w:name w:val="Слабая ссылка1"/>
    <w:rsid w:val="004357F0"/>
    <w:rPr>
      <w:color w:val="auto"/>
      <w:u w:val="single" w:color="9BBB59"/>
    </w:rPr>
  </w:style>
  <w:style w:type="character" w:customStyle="1" w:styleId="1d">
    <w:name w:val="Сильная ссылка1"/>
    <w:rsid w:val="004357F0"/>
    <w:rPr>
      <w:b/>
      <w:color w:val="76923C"/>
      <w:u w:val="single" w:color="9BBB59"/>
    </w:rPr>
  </w:style>
  <w:style w:type="character" w:customStyle="1" w:styleId="1e">
    <w:name w:val="Название книги1"/>
    <w:rsid w:val="004357F0"/>
    <w:rPr>
      <w:rFonts w:ascii="Cambria" w:hAnsi="Cambria"/>
      <w:b/>
      <w:i/>
      <w:color w:val="auto"/>
    </w:rPr>
  </w:style>
  <w:style w:type="paragraph" w:styleId="a0">
    <w:name w:val="List Bullet"/>
    <w:basedOn w:val="a7"/>
    <w:rsid w:val="004357F0"/>
    <w:pPr>
      <w:numPr>
        <w:numId w:val="1"/>
      </w:numPr>
      <w:tabs>
        <w:tab w:val="clear" w:pos="360"/>
      </w:tabs>
      <w:spacing w:line="360" w:lineRule="auto"/>
      <w:ind w:left="1571"/>
      <w:contextualSpacing/>
      <w:jc w:val="both"/>
    </w:pPr>
  </w:style>
  <w:style w:type="character" w:styleId="afff0">
    <w:name w:val="FollowedHyperlink"/>
    <w:rsid w:val="004357F0"/>
    <w:rPr>
      <w:color w:val="800080"/>
      <w:u w:val="single"/>
    </w:rPr>
  </w:style>
  <w:style w:type="paragraph" w:customStyle="1" w:styleId="1f">
    <w:name w:val="Заголовок оглавления1"/>
    <w:basedOn w:val="12"/>
    <w:next w:val="a7"/>
    <w:rsid w:val="004357F0"/>
    <w:pPr>
      <w:keepLines/>
      <w:pageBreakBefore w:val="0"/>
      <w:tabs>
        <w:tab w:val="clear" w:pos="851"/>
      </w:tabs>
      <w:spacing w:before="480" w:after="0"/>
      <w:jc w:val="left"/>
      <w:outlineLvl w:val="9"/>
    </w:pPr>
    <w:rPr>
      <w:rFonts w:ascii="Cambria" w:hAnsi="Cambria"/>
      <w:caps w:val="0"/>
      <w:color w:val="365F91"/>
      <w:kern w:val="0"/>
    </w:rPr>
  </w:style>
  <w:style w:type="paragraph" w:styleId="afff1">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7"/>
    <w:link w:val="afff2"/>
    <w:rsid w:val="004357F0"/>
    <w:pPr>
      <w:spacing w:after="120" w:line="360" w:lineRule="auto"/>
      <w:ind w:firstLine="709"/>
      <w:jc w:val="both"/>
    </w:pPr>
  </w:style>
  <w:style w:type="character" w:customStyle="1" w:styleId="afff2">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9"/>
    <w:link w:val="afff1"/>
    <w:rsid w:val="004357F0"/>
    <w:rPr>
      <w:rFonts w:ascii="Times New Roman" w:eastAsia="Calibri" w:hAnsi="Times New Roman" w:cs="Times New Roman"/>
      <w:sz w:val="24"/>
      <w:szCs w:val="24"/>
      <w:lang w:eastAsia="ru-RU"/>
    </w:rPr>
  </w:style>
  <w:style w:type="paragraph" w:styleId="afff3">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4"/>
    <w:rsid w:val="004357F0"/>
    <w:pPr>
      <w:spacing w:before="120" w:after="120" w:line="360" w:lineRule="auto"/>
      <w:jc w:val="both"/>
    </w:pPr>
    <w:rPr>
      <w:rFonts w:ascii="Arial" w:hAnsi="Arial"/>
      <w:sz w:val="20"/>
      <w:szCs w:val="20"/>
    </w:rPr>
  </w:style>
  <w:style w:type="character" w:customStyle="1" w:styleId="afff4">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3"/>
    <w:rsid w:val="004357F0"/>
    <w:rPr>
      <w:rFonts w:ascii="Arial" w:eastAsia="Calibri" w:hAnsi="Arial" w:cs="Times New Roman"/>
      <w:sz w:val="20"/>
      <w:szCs w:val="20"/>
      <w:lang w:eastAsia="ru-RU"/>
    </w:rPr>
  </w:style>
  <w:style w:type="character" w:styleId="afff5">
    <w:name w:val="footnote reference"/>
    <w:aliases w:val="Знак сноски-FN,Знак сноски 1,Ciae niinee-FN,Referencia nota al pie,Ссылка на сноску 45,Appel note de bas de page"/>
    <w:rsid w:val="004357F0"/>
    <w:rPr>
      <w:vertAlign w:val="superscript"/>
    </w:rPr>
  </w:style>
  <w:style w:type="paragraph" w:styleId="afff6">
    <w:name w:val="Body Text Indent"/>
    <w:aliases w:val="Основной текст 1,Основной текст 11"/>
    <w:basedOn w:val="a7"/>
    <w:link w:val="afff7"/>
    <w:rsid w:val="004357F0"/>
    <w:pPr>
      <w:spacing w:line="360" w:lineRule="auto"/>
      <w:ind w:firstLine="708"/>
      <w:jc w:val="both"/>
    </w:pPr>
  </w:style>
  <w:style w:type="character" w:customStyle="1" w:styleId="afff7">
    <w:name w:val="Основной текст с отступом Знак"/>
    <w:aliases w:val="Основной текст 1 Знак,Основной текст 11 Знак"/>
    <w:basedOn w:val="a9"/>
    <w:link w:val="afff6"/>
    <w:rsid w:val="004357F0"/>
    <w:rPr>
      <w:rFonts w:ascii="Times New Roman" w:eastAsia="Calibri" w:hAnsi="Times New Roman" w:cs="Times New Roman"/>
      <w:sz w:val="24"/>
      <w:szCs w:val="24"/>
      <w:lang w:eastAsia="ru-RU"/>
    </w:rPr>
  </w:style>
  <w:style w:type="paragraph" w:styleId="25">
    <w:name w:val="Body Text 2"/>
    <w:aliases w:val="Знак1"/>
    <w:basedOn w:val="a7"/>
    <w:link w:val="26"/>
    <w:rsid w:val="004357F0"/>
    <w:pPr>
      <w:spacing w:line="360" w:lineRule="auto"/>
      <w:ind w:firstLine="680"/>
      <w:jc w:val="center"/>
    </w:pPr>
    <w:rPr>
      <w:b/>
      <w:bCs/>
      <w:caps/>
    </w:rPr>
  </w:style>
  <w:style w:type="character" w:customStyle="1" w:styleId="26">
    <w:name w:val="Основной текст 2 Знак"/>
    <w:aliases w:val="Знак1 Знак1"/>
    <w:basedOn w:val="a9"/>
    <w:link w:val="25"/>
    <w:rsid w:val="004357F0"/>
    <w:rPr>
      <w:rFonts w:ascii="Times New Roman" w:eastAsia="Calibri" w:hAnsi="Times New Roman" w:cs="Times New Roman"/>
      <w:b/>
      <w:bCs/>
      <w:caps/>
      <w:sz w:val="24"/>
      <w:szCs w:val="24"/>
      <w:lang w:eastAsia="ru-RU"/>
    </w:rPr>
  </w:style>
  <w:style w:type="paragraph" w:styleId="27">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7"/>
    <w:link w:val="28"/>
    <w:rsid w:val="004357F0"/>
    <w:pPr>
      <w:spacing w:after="120" w:line="480" w:lineRule="auto"/>
      <w:ind w:left="283" w:firstLine="680"/>
      <w:jc w:val="both"/>
    </w:pPr>
  </w:style>
  <w:style w:type="character" w:customStyle="1" w:styleId="28">
    <w:name w:val="Основной текст с отступом 2 Знак"/>
    <w:aliases w:val="Знак Знак Знак Знак Знак Знак1,Знак Знак Знак Знак Знак Знак Знак1,Знак Знак Знак Знак Знак1,Знак Знак Знак Знак Знак Знак Знак Знак,Знак Знак Знак Знак Знак Знак Знак Знак Знак Знак Знак Знак"/>
    <w:basedOn w:val="a9"/>
    <w:link w:val="27"/>
    <w:rsid w:val="004357F0"/>
    <w:rPr>
      <w:rFonts w:ascii="Times New Roman" w:eastAsia="Calibri" w:hAnsi="Times New Roman" w:cs="Times New Roman"/>
      <w:sz w:val="24"/>
      <w:szCs w:val="24"/>
      <w:lang w:eastAsia="ru-RU"/>
    </w:rPr>
  </w:style>
  <w:style w:type="paragraph" w:styleId="34">
    <w:name w:val="Body Text 3"/>
    <w:basedOn w:val="a7"/>
    <w:link w:val="35"/>
    <w:rsid w:val="004357F0"/>
    <w:pPr>
      <w:spacing w:after="120" w:line="360" w:lineRule="auto"/>
      <w:ind w:firstLine="680"/>
      <w:jc w:val="both"/>
    </w:pPr>
    <w:rPr>
      <w:sz w:val="16"/>
      <w:szCs w:val="16"/>
    </w:rPr>
  </w:style>
  <w:style w:type="character" w:customStyle="1" w:styleId="35">
    <w:name w:val="Основной текст 3 Знак"/>
    <w:basedOn w:val="a9"/>
    <w:link w:val="34"/>
    <w:rsid w:val="004357F0"/>
    <w:rPr>
      <w:rFonts w:ascii="Times New Roman" w:eastAsia="Calibri" w:hAnsi="Times New Roman" w:cs="Times New Roman"/>
      <w:sz w:val="16"/>
      <w:szCs w:val="16"/>
      <w:lang w:eastAsia="ru-RU"/>
    </w:rPr>
  </w:style>
  <w:style w:type="paragraph" w:styleId="36">
    <w:name w:val="Body Text Indent 3"/>
    <w:basedOn w:val="a7"/>
    <w:link w:val="37"/>
    <w:rsid w:val="004357F0"/>
    <w:pPr>
      <w:spacing w:line="360" w:lineRule="auto"/>
      <w:ind w:left="708" w:firstLine="709"/>
      <w:jc w:val="both"/>
    </w:pPr>
    <w:rPr>
      <w:sz w:val="28"/>
      <w:szCs w:val="28"/>
    </w:rPr>
  </w:style>
  <w:style w:type="character" w:customStyle="1" w:styleId="37">
    <w:name w:val="Основной текст с отступом 3 Знак"/>
    <w:basedOn w:val="a9"/>
    <w:link w:val="36"/>
    <w:rsid w:val="004357F0"/>
    <w:rPr>
      <w:rFonts w:ascii="Times New Roman" w:eastAsia="Calibri" w:hAnsi="Times New Roman" w:cs="Times New Roman"/>
      <w:sz w:val="28"/>
      <w:szCs w:val="28"/>
      <w:lang w:eastAsia="ru-RU"/>
    </w:rPr>
  </w:style>
  <w:style w:type="paragraph" w:styleId="afff8">
    <w:name w:val="Block Text"/>
    <w:basedOn w:val="a7"/>
    <w:rsid w:val="004357F0"/>
    <w:pPr>
      <w:spacing w:line="360" w:lineRule="auto"/>
      <w:ind w:left="526" w:right="43" w:firstLine="709"/>
      <w:jc w:val="both"/>
    </w:pPr>
    <w:rPr>
      <w:sz w:val="28"/>
      <w:szCs w:val="28"/>
    </w:rPr>
  </w:style>
  <w:style w:type="character" w:styleId="afff9">
    <w:name w:val="line number"/>
    <w:rsid w:val="004357F0"/>
    <w:rPr>
      <w:sz w:val="18"/>
    </w:rPr>
  </w:style>
  <w:style w:type="paragraph" w:styleId="29">
    <w:name w:val="List 2"/>
    <w:basedOn w:val="a5"/>
    <w:rsid w:val="004357F0"/>
    <w:pPr>
      <w:numPr>
        <w:numId w:val="0"/>
      </w:numPr>
      <w:spacing w:after="240" w:line="240" w:lineRule="atLeast"/>
      <w:ind w:left="1800" w:hanging="360"/>
    </w:pPr>
    <w:rPr>
      <w:rFonts w:ascii="Arial" w:hAnsi="Arial" w:cs="Arial"/>
      <w:spacing w:val="-5"/>
      <w:sz w:val="20"/>
      <w:szCs w:val="20"/>
      <w:lang w:eastAsia="en-US"/>
    </w:rPr>
  </w:style>
  <w:style w:type="paragraph" w:styleId="38">
    <w:name w:val="List 3"/>
    <w:basedOn w:val="a5"/>
    <w:rsid w:val="004357F0"/>
    <w:pPr>
      <w:numPr>
        <w:numId w:val="0"/>
      </w:numPr>
      <w:spacing w:after="240" w:line="240" w:lineRule="atLeast"/>
      <w:ind w:left="2160" w:hanging="360"/>
    </w:pPr>
    <w:rPr>
      <w:rFonts w:ascii="Arial" w:hAnsi="Arial" w:cs="Arial"/>
      <w:spacing w:val="-5"/>
      <w:sz w:val="20"/>
      <w:szCs w:val="20"/>
      <w:lang w:eastAsia="en-US"/>
    </w:rPr>
  </w:style>
  <w:style w:type="paragraph" w:styleId="44">
    <w:name w:val="List 4"/>
    <w:basedOn w:val="a5"/>
    <w:rsid w:val="004357F0"/>
    <w:pPr>
      <w:numPr>
        <w:numId w:val="0"/>
      </w:numPr>
      <w:spacing w:after="240" w:line="240" w:lineRule="atLeast"/>
      <w:ind w:left="2520" w:hanging="360"/>
    </w:pPr>
    <w:rPr>
      <w:rFonts w:ascii="Arial" w:hAnsi="Arial" w:cs="Arial"/>
      <w:spacing w:val="-5"/>
      <w:sz w:val="20"/>
      <w:szCs w:val="20"/>
      <w:lang w:eastAsia="en-US"/>
    </w:rPr>
  </w:style>
  <w:style w:type="paragraph" w:styleId="54">
    <w:name w:val="List 5"/>
    <w:basedOn w:val="a5"/>
    <w:rsid w:val="004357F0"/>
    <w:pPr>
      <w:numPr>
        <w:numId w:val="0"/>
      </w:numPr>
      <w:spacing w:after="240" w:line="240" w:lineRule="atLeast"/>
      <w:ind w:left="2880" w:hanging="360"/>
    </w:pPr>
    <w:rPr>
      <w:rFonts w:ascii="Arial" w:hAnsi="Arial" w:cs="Arial"/>
      <w:spacing w:val="-5"/>
      <w:sz w:val="20"/>
      <w:szCs w:val="20"/>
      <w:lang w:eastAsia="en-US"/>
    </w:rPr>
  </w:style>
  <w:style w:type="paragraph" w:styleId="20">
    <w:name w:val="List Bullet 2"/>
    <w:basedOn w:val="a0"/>
    <w:autoRedefine/>
    <w:rsid w:val="004357F0"/>
    <w:pPr>
      <w:numPr>
        <w:numId w:val="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30">
    <w:name w:val="List Bullet 3"/>
    <w:basedOn w:val="a0"/>
    <w:autoRedefine/>
    <w:rsid w:val="004357F0"/>
    <w:pPr>
      <w:numPr>
        <w:numId w:val="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40">
    <w:name w:val="List Bullet 4"/>
    <w:basedOn w:val="a0"/>
    <w:autoRedefine/>
    <w:rsid w:val="004357F0"/>
    <w:pPr>
      <w:numPr>
        <w:numId w:val="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50">
    <w:name w:val="List Bullet 5"/>
    <w:basedOn w:val="a0"/>
    <w:autoRedefine/>
    <w:rsid w:val="004357F0"/>
    <w:pPr>
      <w:numPr>
        <w:numId w:val="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afffa">
    <w:name w:val="List Continue"/>
    <w:basedOn w:val="a5"/>
    <w:rsid w:val="004357F0"/>
    <w:pPr>
      <w:numPr>
        <w:numId w:val="0"/>
      </w:numPr>
      <w:spacing w:after="240" w:line="240" w:lineRule="atLeast"/>
      <w:ind w:left="1440"/>
    </w:pPr>
    <w:rPr>
      <w:rFonts w:ascii="Arial" w:hAnsi="Arial" w:cs="Arial"/>
      <w:spacing w:val="-5"/>
      <w:sz w:val="20"/>
      <w:szCs w:val="20"/>
      <w:lang w:eastAsia="en-US"/>
    </w:rPr>
  </w:style>
  <w:style w:type="paragraph" w:styleId="2a">
    <w:name w:val="List Continue 2"/>
    <w:basedOn w:val="afffa"/>
    <w:rsid w:val="004357F0"/>
    <w:pPr>
      <w:ind w:left="2160"/>
    </w:pPr>
  </w:style>
  <w:style w:type="paragraph" w:styleId="39">
    <w:name w:val="List Continue 3"/>
    <w:basedOn w:val="afffa"/>
    <w:rsid w:val="004357F0"/>
    <w:pPr>
      <w:ind w:left="2520"/>
    </w:pPr>
  </w:style>
  <w:style w:type="paragraph" w:styleId="45">
    <w:name w:val="List Continue 4"/>
    <w:basedOn w:val="afffa"/>
    <w:rsid w:val="004357F0"/>
    <w:pPr>
      <w:ind w:left="2880"/>
    </w:pPr>
  </w:style>
  <w:style w:type="paragraph" w:styleId="55">
    <w:name w:val="List Continue 5"/>
    <w:basedOn w:val="afffa"/>
    <w:rsid w:val="004357F0"/>
    <w:pPr>
      <w:ind w:left="3240"/>
    </w:pPr>
  </w:style>
  <w:style w:type="paragraph" w:styleId="a">
    <w:name w:val="List Number"/>
    <w:basedOn w:val="a7"/>
    <w:rsid w:val="004357F0"/>
    <w:pPr>
      <w:numPr>
        <w:numId w:val="6"/>
      </w:numPr>
      <w:tabs>
        <w:tab w:val="clear" w:pos="360"/>
      </w:tabs>
      <w:spacing w:before="100" w:beforeAutospacing="1" w:after="100" w:afterAutospacing="1" w:line="360" w:lineRule="auto"/>
      <w:ind w:left="0" w:firstLine="709"/>
      <w:jc w:val="both"/>
    </w:pPr>
    <w:rPr>
      <w:sz w:val="28"/>
      <w:szCs w:val="28"/>
    </w:rPr>
  </w:style>
  <w:style w:type="paragraph" w:styleId="2">
    <w:name w:val="List Number 2"/>
    <w:basedOn w:val="a"/>
    <w:rsid w:val="004357F0"/>
    <w:pPr>
      <w:numPr>
        <w:numId w:val="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3">
    <w:name w:val="List Number 3"/>
    <w:basedOn w:val="a"/>
    <w:rsid w:val="004357F0"/>
    <w:pPr>
      <w:numPr>
        <w:numId w:val="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4">
    <w:name w:val="List Number 4"/>
    <w:basedOn w:val="a"/>
    <w:rsid w:val="004357F0"/>
    <w:pPr>
      <w:numPr>
        <w:numId w:val="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5">
    <w:name w:val="List Number 5"/>
    <w:basedOn w:val="a"/>
    <w:rsid w:val="004357F0"/>
    <w:pPr>
      <w:numPr>
        <w:numId w:val="1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afffb">
    <w:name w:val="Message Header"/>
    <w:basedOn w:val="afff1"/>
    <w:link w:val="afffc"/>
    <w:rsid w:val="004357F0"/>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c">
    <w:name w:val="Шапка Знак"/>
    <w:basedOn w:val="a9"/>
    <w:link w:val="afffb"/>
    <w:rsid w:val="004357F0"/>
    <w:rPr>
      <w:rFonts w:ascii="Arial" w:eastAsia="Calibri" w:hAnsi="Arial" w:cs="Times New Roman"/>
    </w:rPr>
  </w:style>
  <w:style w:type="paragraph" w:styleId="afffd">
    <w:name w:val="Normal Indent"/>
    <w:basedOn w:val="a7"/>
    <w:rsid w:val="004357F0"/>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4357F0"/>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basedOn w:val="a9"/>
    <w:link w:val="HTML"/>
    <w:rsid w:val="004357F0"/>
    <w:rPr>
      <w:rFonts w:ascii="Arial" w:eastAsia="Calibri" w:hAnsi="Arial" w:cs="Times New Roman"/>
      <w:i/>
      <w:iCs/>
      <w:spacing w:val="-5"/>
      <w:sz w:val="20"/>
      <w:szCs w:val="20"/>
    </w:rPr>
  </w:style>
  <w:style w:type="paragraph" w:styleId="afffe">
    <w:name w:val="envelope address"/>
    <w:basedOn w:val="a7"/>
    <w:rsid w:val="004357F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4357F0"/>
    <w:rPr>
      <w:lang w:val="ru-RU" w:eastAsia="x-none"/>
    </w:rPr>
  </w:style>
  <w:style w:type="paragraph" w:styleId="affff">
    <w:name w:val="Date"/>
    <w:basedOn w:val="a7"/>
    <w:next w:val="a7"/>
    <w:link w:val="affff0"/>
    <w:rsid w:val="004357F0"/>
    <w:pPr>
      <w:spacing w:line="360" w:lineRule="auto"/>
      <w:ind w:left="1080" w:firstLine="709"/>
      <w:jc w:val="both"/>
    </w:pPr>
    <w:rPr>
      <w:rFonts w:ascii="Arial" w:hAnsi="Arial"/>
      <w:spacing w:val="-5"/>
      <w:sz w:val="20"/>
      <w:szCs w:val="20"/>
      <w:lang w:eastAsia="en-US"/>
    </w:rPr>
  </w:style>
  <w:style w:type="character" w:customStyle="1" w:styleId="affff0">
    <w:name w:val="Дата Знак"/>
    <w:basedOn w:val="a9"/>
    <w:link w:val="affff"/>
    <w:rsid w:val="004357F0"/>
    <w:rPr>
      <w:rFonts w:ascii="Arial" w:eastAsia="Calibri" w:hAnsi="Arial" w:cs="Times New Roman"/>
      <w:spacing w:val="-5"/>
      <w:sz w:val="20"/>
      <w:szCs w:val="20"/>
    </w:rPr>
  </w:style>
  <w:style w:type="paragraph" w:styleId="affff1">
    <w:name w:val="Note Heading"/>
    <w:basedOn w:val="a7"/>
    <w:next w:val="a7"/>
    <w:link w:val="affff2"/>
    <w:rsid w:val="004357F0"/>
    <w:pPr>
      <w:spacing w:line="360" w:lineRule="auto"/>
      <w:ind w:left="1080" w:firstLine="709"/>
      <w:jc w:val="both"/>
    </w:pPr>
    <w:rPr>
      <w:rFonts w:ascii="Arial" w:hAnsi="Arial"/>
      <w:spacing w:val="-5"/>
      <w:sz w:val="20"/>
      <w:szCs w:val="20"/>
      <w:lang w:eastAsia="en-US"/>
    </w:rPr>
  </w:style>
  <w:style w:type="character" w:customStyle="1" w:styleId="affff2">
    <w:name w:val="Заголовок записки Знак"/>
    <w:basedOn w:val="a9"/>
    <w:link w:val="affff1"/>
    <w:rsid w:val="004357F0"/>
    <w:rPr>
      <w:rFonts w:ascii="Arial" w:eastAsia="Calibri" w:hAnsi="Arial" w:cs="Times New Roman"/>
      <w:spacing w:val="-5"/>
      <w:sz w:val="20"/>
      <w:szCs w:val="20"/>
    </w:rPr>
  </w:style>
  <w:style w:type="character" w:styleId="HTML2">
    <w:name w:val="HTML Keyboard"/>
    <w:rsid w:val="004357F0"/>
    <w:rPr>
      <w:rFonts w:ascii="Courier New" w:hAnsi="Courier New"/>
      <w:sz w:val="20"/>
      <w:lang w:val="ru-RU" w:eastAsia="x-none"/>
    </w:rPr>
  </w:style>
  <w:style w:type="character" w:styleId="HTML3">
    <w:name w:val="HTML Code"/>
    <w:rsid w:val="004357F0"/>
    <w:rPr>
      <w:rFonts w:ascii="Courier New" w:hAnsi="Courier New"/>
      <w:sz w:val="20"/>
      <w:lang w:val="ru-RU" w:eastAsia="x-none"/>
    </w:rPr>
  </w:style>
  <w:style w:type="paragraph" w:styleId="affff3">
    <w:name w:val="Body Text First Indent"/>
    <w:basedOn w:val="afff1"/>
    <w:link w:val="affff4"/>
    <w:rsid w:val="004357F0"/>
    <w:pPr>
      <w:ind w:left="1080" w:firstLine="210"/>
    </w:pPr>
    <w:rPr>
      <w:rFonts w:ascii="Arial" w:hAnsi="Arial"/>
      <w:spacing w:val="-5"/>
      <w:lang w:eastAsia="en-US"/>
    </w:rPr>
  </w:style>
  <w:style w:type="character" w:customStyle="1" w:styleId="affff4">
    <w:name w:val="Красная строка Знак"/>
    <w:basedOn w:val="afff2"/>
    <w:link w:val="affff3"/>
    <w:rsid w:val="004357F0"/>
    <w:rPr>
      <w:rFonts w:ascii="Arial" w:eastAsia="Calibri" w:hAnsi="Arial" w:cs="Times New Roman"/>
      <w:spacing w:val="-5"/>
      <w:sz w:val="24"/>
      <w:szCs w:val="24"/>
      <w:lang w:eastAsia="ru-RU"/>
    </w:rPr>
  </w:style>
  <w:style w:type="paragraph" w:styleId="2b">
    <w:name w:val="Body Text First Indent 2"/>
    <w:basedOn w:val="afff6"/>
    <w:link w:val="2c"/>
    <w:rsid w:val="004357F0"/>
    <w:pPr>
      <w:spacing w:after="120"/>
      <w:ind w:left="283" w:firstLine="210"/>
      <w:jc w:val="left"/>
    </w:pPr>
    <w:rPr>
      <w:rFonts w:ascii="Arial" w:hAnsi="Arial"/>
      <w:spacing w:val="-5"/>
      <w:lang w:eastAsia="en-US"/>
    </w:rPr>
  </w:style>
  <w:style w:type="character" w:customStyle="1" w:styleId="2c">
    <w:name w:val="Красная строка 2 Знак"/>
    <w:basedOn w:val="afff7"/>
    <w:link w:val="2b"/>
    <w:rsid w:val="004357F0"/>
    <w:rPr>
      <w:rFonts w:ascii="Arial" w:eastAsia="Calibri" w:hAnsi="Arial" w:cs="Times New Roman"/>
      <w:spacing w:val="-5"/>
      <w:sz w:val="24"/>
      <w:szCs w:val="24"/>
      <w:lang w:eastAsia="ru-RU"/>
    </w:rPr>
  </w:style>
  <w:style w:type="character" w:styleId="HTML4">
    <w:name w:val="HTML Sample"/>
    <w:rsid w:val="004357F0"/>
    <w:rPr>
      <w:rFonts w:ascii="Courier New" w:hAnsi="Courier New"/>
      <w:lang w:val="ru-RU" w:eastAsia="x-none"/>
    </w:rPr>
  </w:style>
  <w:style w:type="paragraph" w:styleId="2d">
    <w:name w:val="envelope return"/>
    <w:basedOn w:val="a7"/>
    <w:rsid w:val="004357F0"/>
    <w:pPr>
      <w:spacing w:line="360" w:lineRule="auto"/>
      <w:ind w:left="1080" w:firstLine="709"/>
      <w:jc w:val="both"/>
    </w:pPr>
    <w:rPr>
      <w:rFonts w:ascii="Arial" w:hAnsi="Arial" w:cs="Arial"/>
      <w:spacing w:val="-5"/>
      <w:sz w:val="20"/>
      <w:szCs w:val="20"/>
      <w:lang w:eastAsia="en-US"/>
    </w:rPr>
  </w:style>
  <w:style w:type="character" w:styleId="HTML5">
    <w:name w:val="HTML Definition"/>
    <w:rsid w:val="004357F0"/>
    <w:rPr>
      <w:i/>
      <w:lang w:val="ru-RU" w:eastAsia="x-none"/>
    </w:rPr>
  </w:style>
  <w:style w:type="character" w:styleId="HTML6">
    <w:name w:val="HTML Variable"/>
    <w:rsid w:val="004357F0"/>
    <w:rPr>
      <w:i/>
      <w:lang w:val="ru-RU" w:eastAsia="x-none"/>
    </w:rPr>
  </w:style>
  <w:style w:type="character" w:styleId="HTML7">
    <w:name w:val="HTML Typewriter"/>
    <w:rsid w:val="004357F0"/>
    <w:rPr>
      <w:rFonts w:ascii="Courier New" w:hAnsi="Courier New"/>
      <w:sz w:val="20"/>
      <w:lang w:val="ru-RU" w:eastAsia="x-none"/>
    </w:rPr>
  </w:style>
  <w:style w:type="paragraph" w:styleId="affff5">
    <w:name w:val="Signature"/>
    <w:basedOn w:val="a7"/>
    <w:link w:val="affff6"/>
    <w:rsid w:val="004357F0"/>
    <w:pPr>
      <w:spacing w:line="360" w:lineRule="auto"/>
      <w:ind w:left="4252" w:firstLine="709"/>
      <w:jc w:val="both"/>
    </w:pPr>
    <w:rPr>
      <w:rFonts w:ascii="Arial" w:hAnsi="Arial"/>
      <w:spacing w:val="-5"/>
      <w:sz w:val="20"/>
      <w:szCs w:val="20"/>
      <w:lang w:eastAsia="en-US"/>
    </w:rPr>
  </w:style>
  <w:style w:type="character" w:customStyle="1" w:styleId="affff6">
    <w:name w:val="Подпись Знак"/>
    <w:basedOn w:val="a9"/>
    <w:link w:val="affff5"/>
    <w:rsid w:val="004357F0"/>
    <w:rPr>
      <w:rFonts w:ascii="Arial" w:eastAsia="Calibri" w:hAnsi="Arial" w:cs="Times New Roman"/>
      <w:spacing w:val="-5"/>
      <w:sz w:val="20"/>
      <w:szCs w:val="20"/>
    </w:rPr>
  </w:style>
  <w:style w:type="paragraph" w:styleId="affff7">
    <w:name w:val="Salutation"/>
    <w:basedOn w:val="a7"/>
    <w:next w:val="a7"/>
    <w:link w:val="affff8"/>
    <w:rsid w:val="004357F0"/>
    <w:pPr>
      <w:spacing w:line="360" w:lineRule="auto"/>
      <w:ind w:left="1080" w:firstLine="709"/>
      <w:jc w:val="both"/>
    </w:pPr>
    <w:rPr>
      <w:rFonts w:ascii="Arial" w:hAnsi="Arial"/>
      <w:spacing w:val="-5"/>
      <w:sz w:val="20"/>
      <w:szCs w:val="20"/>
      <w:lang w:eastAsia="en-US"/>
    </w:rPr>
  </w:style>
  <w:style w:type="character" w:customStyle="1" w:styleId="affff8">
    <w:name w:val="Приветствие Знак"/>
    <w:basedOn w:val="a9"/>
    <w:link w:val="affff7"/>
    <w:rsid w:val="004357F0"/>
    <w:rPr>
      <w:rFonts w:ascii="Arial" w:eastAsia="Calibri" w:hAnsi="Arial" w:cs="Times New Roman"/>
      <w:spacing w:val="-5"/>
      <w:sz w:val="20"/>
      <w:szCs w:val="20"/>
    </w:rPr>
  </w:style>
  <w:style w:type="paragraph" w:styleId="affff9">
    <w:name w:val="Closing"/>
    <w:basedOn w:val="a7"/>
    <w:link w:val="affffa"/>
    <w:rsid w:val="004357F0"/>
    <w:pPr>
      <w:spacing w:line="360" w:lineRule="auto"/>
      <w:ind w:left="4252" w:firstLine="709"/>
      <w:jc w:val="both"/>
    </w:pPr>
    <w:rPr>
      <w:rFonts w:ascii="Arial" w:hAnsi="Arial"/>
      <w:spacing w:val="-5"/>
      <w:sz w:val="20"/>
      <w:szCs w:val="20"/>
      <w:lang w:eastAsia="en-US"/>
    </w:rPr>
  </w:style>
  <w:style w:type="character" w:customStyle="1" w:styleId="affffa">
    <w:name w:val="Прощание Знак"/>
    <w:basedOn w:val="a9"/>
    <w:link w:val="affff9"/>
    <w:rsid w:val="004357F0"/>
    <w:rPr>
      <w:rFonts w:ascii="Arial" w:eastAsia="Calibri" w:hAnsi="Arial" w:cs="Times New Roman"/>
      <w:spacing w:val="-5"/>
      <w:sz w:val="20"/>
      <w:szCs w:val="20"/>
    </w:rPr>
  </w:style>
  <w:style w:type="paragraph" w:styleId="HTML8">
    <w:name w:val="HTML Preformatted"/>
    <w:basedOn w:val="a7"/>
    <w:link w:val="HTML9"/>
    <w:rsid w:val="004357F0"/>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basedOn w:val="a9"/>
    <w:link w:val="HTML8"/>
    <w:rsid w:val="004357F0"/>
    <w:rPr>
      <w:rFonts w:ascii="Courier New" w:eastAsia="Calibri" w:hAnsi="Courier New" w:cs="Times New Roman"/>
      <w:spacing w:val="-5"/>
      <w:sz w:val="20"/>
      <w:szCs w:val="20"/>
    </w:rPr>
  </w:style>
  <w:style w:type="paragraph" w:styleId="affffb">
    <w:name w:val="Plain Text"/>
    <w:basedOn w:val="a7"/>
    <w:link w:val="affffc"/>
    <w:rsid w:val="004357F0"/>
    <w:pPr>
      <w:spacing w:line="360" w:lineRule="auto"/>
      <w:ind w:left="1080" w:firstLine="709"/>
      <w:jc w:val="both"/>
    </w:pPr>
    <w:rPr>
      <w:rFonts w:ascii="Courier New" w:hAnsi="Courier New"/>
      <w:spacing w:val="-5"/>
      <w:sz w:val="20"/>
      <w:szCs w:val="20"/>
      <w:lang w:eastAsia="en-US"/>
    </w:rPr>
  </w:style>
  <w:style w:type="character" w:customStyle="1" w:styleId="affffc">
    <w:name w:val="Текст Знак"/>
    <w:basedOn w:val="a9"/>
    <w:link w:val="affffb"/>
    <w:rsid w:val="004357F0"/>
    <w:rPr>
      <w:rFonts w:ascii="Courier New" w:eastAsia="Calibri" w:hAnsi="Courier New" w:cs="Times New Roman"/>
      <w:spacing w:val="-5"/>
      <w:sz w:val="20"/>
      <w:szCs w:val="20"/>
    </w:rPr>
  </w:style>
  <w:style w:type="character" w:styleId="HTMLa">
    <w:name w:val="HTML Cite"/>
    <w:rsid w:val="004357F0"/>
    <w:rPr>
      <w:i/>
      <w:lang w:val="ru-RU" w:eastAsia="x-none"/>
    </w:rPr>
  </w:style>
  <w:style w:type="paragraph" w:styleId="affffd">
    <w:name w:val="E-mail Signature"/>
    <w:basedOn w:val="a7"/>
    <w:link w:val="affffe"/>
    <w:rsid w:val="004357F0"/>
    <w:pPr>
      <w:spacing w:line="360" w:lineRule="auto"/>
      <w:ind w:left="1080" w:firstLine="709"/>
      <w:jc w:val="both"/>
    </w:pPr>
    <w:rPr>
      <w:rFonts w:ascii="Arial" w:hAnsi="Arial"/>
      <w:spacing w:val="-5"/>
      <w:sz w:val="20"/>
      <w:szCs w:val="20"/>
      <w:lang w:eastAsia="en-US"/>
    </w:rPr>
  </w:style>
  <w:style w:type="character" w:customStyle="1" w:styleId="affffe">
    <w:name w:val="Электронная подпись Знак"/>
    <w:basedOn w:val="a9"/>
    <w:link w:val="affffd"/>
    <w:rsid w:val="004357F0"/>
    <w:rPr>
      <w:rFonts w:ascii="Arial" w:eastAsia="Calibri" w:hAnsi="Arial" w:cs="Times New Roman"/>
      <w:spacing w:val="-5"/>
      <w:sz w:val="20"/>
      <w:szCs w:val="20"/>
    </w:rPr>
  </w:style>
  <w:style w:type="table" w:styleId="-1">
    <w:name w:val="Table Web 1"/>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
    <w:name w:val="Table Elegant"/>
    <w:basedOn w:val="aa"/>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0">
    <w:name w:val="Table Subtle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Subtle 2"/>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1">
    <w:name w:val="Table Classic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
    <w:name w:val="Table Classic 2"/>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a"/>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2">
    <w:name w:val="Table 3D effects 1"/>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a"/>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3">
    <w:name w:val="Table Simple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1">
    <w:name w:val="Table Simple 2"/>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4">
    <w:name w:val="Table Grid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2">
    <w:name w:val="Table Grid 2"/>
    <w:basedOn w:val="aa"/>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a"/>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0">
    <w:name w:val="Table Contemporary"/>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1">
    <w:name w:val="Table Professional"/>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5">
    <w:name w:val="Table Columns 1"/>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olumns 2"/>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a"/>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2">
    <w:name w:val="Table Theme"/>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6">
    <w:name w:val="Table Colorful 1"/>
    <w:basedOn w:val="aa"/>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4">
    <w:name w:val="Table Colorful 2"/>
    <w:basedOn w:val="aa"/>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3">
    <w:name w:val="endnote text"/>
    <w:basedOn w:val="a7"/>
    <w:link w:val="afffff4"/>
    <w:rsid w:val="004357F0"/>
    <w:pPr>
      <w:spacing w:line="360" w:lineRule="auto"/>
      <w:ind w:firstLine="680"/>
      <w:jc w:val="both"/>
    </w:pPr>
    <w:rPr>
      <w:sz w:val="20"/>
      <w:szCs w:val="20"/>
    </w:rPr>
  </w:style>
  <w:style w:type="character" w:customStyle="1" w:styleId="afffff4">
    <w:name w:val="Текст концевой сноски Знак"/>
    <w:basedOn w:val="a9"/>
    <w:link w:val="afffff3"/>
    <w:rsid w:val="004357F0"/>
    <w:rPr>
      <w:rFonts w:ascii="Times New Roman" w:eastAsia="Calibri" w:hAnsi="Times New Roman" w:cs="Times New Roman"/>
      <w:sz w:val="20"/>
      <w:szCs w:val="20"/>
      <w:lang w:eastAsia="ru-RU"/>
    </w:rPr>
  </w:style>
  <w:style w:type="character" w:styleId="afffff5">
    <w:name w:val="endnote reference"/>
    <w:rsid w:val="004357F0"/>
    <w:rPr>
      <w:vertAlign w:val="superscript"/>
    </w:rPr>
  </w:style>
  <w:style w:type="table" w:customStyle="1" w:styleId="2-51">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ffff6">
    <w:name w:val="Îáû÷íûé"/>
    <w:rsid w:val="004357F0"/>
    <w:pPr>
      <w:spacing w:after="0" w:line="240" w:lineRule="auto"/>
    </w:pPr>
    <w:rPr>
      <w:rFonts w:ascii="Times New Roman" w:eastAsia="Calibri" w:hAnsi="Times New Roman" w:cs="Times New Roman"/>
      <w:sz w:val="28"/>
      <w:szCs w:val="20"/>
      <w:lang w:eastAsia="ru-RU"/>
    </w:rPr>
  </w:style>
  <w:style w:type="paragraph" w:customStyle="1" w:styleId="S5">
    <w:name w:val="S_Обычный"/>
    <w:basedOn w:val="a7"/>
    <w:link w:val="S6"/>
    <w:qFormat/>
    <w:rsid w:val="004357F0"/>
    <w:pPr>
      <w:spacing w:before="120" w:after="60"/>
      <w:ind w:firstLine="567"/>
      <w:jc w:val="both"/>
    </w:pPr>
    <w:rPr>
      <w:lang w:eastAsia="ar-SA"/>
    </w:rPr>
  </w:style>
  <w:style w:type="character" w:customStyle="1" w:styleId="S6">
    <w:name w:val="S_Обычный Знак"/>
    <w:link w:val="S5"/>
    <w:locked/>
    <w:rsid w:val="004357F0"/>
    <w:rPr>
      <w:rFonts w:ascii="Times New Roman" w:eastAsia="Calibri" w:hAnsi="Times New Roman" w:cs="Times New Roman"/>
      <w:sz w:val="24"/>
      <w:szCs w:val="24"/>
      <w:lang w:eastAsia="ar-SA"/>
    </w:rPr>
  </w:style>
  <w:style w:type="paragraph" w:customStyle="1" w:styleId="S7">
    <w:name w:val="S_Титульный"/>
    <w:basedOn w:val="a7"/>
    <w:rsid w:val="004357F0"/>
    <w:pPr>
      <w:spacing w:line="360" w:lineRule="auto"/>
      <w:ind w:left="3240"/>
      <w:jc w:val="right"/>
    </w:pPr>
    <w:rPr>
      <w:b/>
      <w:sz w:val="32"/>
      <w:szCs w:val="32"/>
    </w:rPr>
  </w:style>
  <w:style w:type="paragraph" w:customStyle="1" w:styleId="afffff7">
    <w:name w:val="ТЕКСТ ГРАД"/>
    <w:basedOn w:val="a7"/>
    <w:link w:val="afffff8"/>
    <w:rsid w:val="004357F0"/>
    <w:pPr>
      <w:spacing w:line="360" w:lineRule="auto"/>
      <w:ind w:firstLine="709"/>
      <w:jc w:val="both"/>
    </w:pPr>
  </w:style>
  <w:style w:type="character" w:customStyle="1" w:styleId="afffff8">
    <w:name w:val="ТЕКСТ ГРАД Знак"/>
    <w:link w:val="afffff7"/>
    <w:locked/>
    <w:rsid w:val="004357F0"/>
    <w:rPr>
      <w:rFonts w:ascii="Times New Roman" w:eastAsia="Calibri" w:hAnsi="Times New Roman" w:cs="Times New Roman"/>
      <w:sz w:val="24"/>
      <w:szCs w:val="24"/>
      <w:lang w:eastAsia="ru-RU"/>
    </w:rPr>
  </w:style>
  <w:style w:type="paragraph" w:customStyle="1" w:styleId="afffff9">
    <w:name w:val="ООО  «Институт Территориального Планирования"/>
    <w:basedOn w:val="a7"/>
    <w:link w:val="afffffa"/>
    <w:rsid w:val="004357F0"/>
    <w:pPr>
      <w:spacing w:line="360" w:lineRule="auto"/>
      <w:ind w:left="709"/>
      <w:jc w:val="right"/>
    </w:pPr>
  </w:style>
  <w:style w:type="character" w:customStyle="1" w:styleId="afffffa">
    <w:name w:val="ООО  «Институт Территориального Планирования Знак"/>
    <w:link w:val="afffff9"/>
    <w:locked/>
    <w:rsid w:val="004357F0"/>
    <w:rPr>
      <w:rFonts w:ascii="Times New Roman" w:eastAsia="Calibri" w:hAnsi="Times New Roman" w:cs="Times New Roman"/>
      <w:sz w:val="24"/>
      <w:szCs w:val="24"/>
      <w:lang w:eastAsia="ru-RU"/>
    </w:rPr>
  </w:style>
  <w:style w:type="paragraph" w:customStyle="1" w:styleId="S8">
    <w:name w:val="S_Обычный в таблице"/>
    <w:basedOn w:val="a7"/>
    <w:link w:val="S9"/>
    <w:rsid w:val="004357F0"/>
    <w:pPr>
      <w:spacing w:line="360" w:lineRule="auto"/>
      <w:jc w:val="center"/>
    </w:pPr>
  </w:style>
  <w:style w:type="character" w:customStyle="1" w:styleId="S9">
    <w:name w:val="S_Обычный в таблице Знак"/>
    <w:link w:val="S8"/>
    <w:locked/>
    <w:rsid w:val="004357F0"/>
    <w:rPr>
      <w:rFonts w:ascii="Times New Roman" w:eastAsia="Calibri" w:hAnsi="Times New Roman" w:cs="Times New Roman"/>
      <w:sz w:val="24"/>
      <w:szCs w:val="24"/>
      <w:lang w:eastAsia="ru-RU"/>
    </w:rPr>
  </w:style>
  <w:style w:type="character" w:customStyle="1" w:styleId="1f7">
    <w:name w:val="Замещающий текст1"/>
    <w:semiHidden/>
    <w:rsid w:val="004357F0"/>
    <w:rPr>
      <w:color w:val="808080"/>
    </w:rPr>
  </w:style>
  <w:style w:type="paragraph" w:customStyle="1" w:styleId="1f8">
    <w:name w:val="Рецензия1"/>
    <w:hidden/>
    <w:semiHidden/>
    <w:rsid w:val="004357F0"/>
    <w:pPr>
      <w:spacing w:after="0" w:line="240" w:lineRule="auto"/>
    </w:pPr>
    <w:rPr>
      <w:rFonts w:ascii="Times New Roman" w:eastAsia="Calibri" w:hAnsi="Times New Roman" w:cs="Times New Roman"/>
      <w:sz w:val="24"/>
      <w:szCs w:val="24"/>
      <w:lang w:eastAsia="ru-RU"/>
    </w:rPr>
  </w:style>
  <w:style w:type="paragraph" w:customStyle="1" w:styleId="Sa">
    <w:name w:val="S_Обложка_проект"/>
    <w:basedOn w:val="a7"/>
    <w:rsid w:val="004357F0"/>
    <w:pPr>
      <w:spacing w:line="360" w:lineRule="auto"/>
      <w:ind w:left="3240"/>
      <w:jc w:val="right"/>
    </w:pPr>
    <w:rPr>
      <w:caps/>
    </w:rPr>
  </w:style>
  <w:style w:type="paragraph" w:customStyle="1" w:styleId="S21">
    <w:name w:val="S_Титульный 2"/>
    <w:basedOn w:val="a7"/>
    <w:rsid w:val="004357F0"/>
    <w:pPr>
      <w:shd w:val="clear" w:color="auto" w:fill="FFFFFF"/>
      <w:snapToGrid w:val="0"/>
      <w:jc w:val="center"/>
    </w:pPr>
    <w:rPr>
      <w:rFonts w:eastAsia="Times New Roman"/>
      <w:lang w:eastAsia="ar-SA"/>
    </w:rPr>
  </w:style>
  <w:style w:type="paragraph" w:customStyle="1" w:styleId="S2">
    <w:name w:val="S_Заголовок 2"/>
    <w:basedOn w:val="21"/>
    <w:next w:val="a7"/>
    <w:autoRedefine/>
    <w:rsid w:val="004357F0"/>
    <w:pPr>
      <w:keepNext w:val="0"/>
      <w:numPr>
        <w:numId w:val="22"/>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31"/>
    <w:rsid w:val="004357F0"/>
    <w:pPr>
      <w:keepNext w:val="0"/>
      <w:numPr>
        <w:numId w:val="22"/>
      </w:numPr>
      <w:tabs>
        <w:tab w:val="clear" w:pos="1276"/>
        <w:tab w:val="clear" w:pos="1800"/>
        <w:tab w:val="num" w:pos="360"/>
      </w:tabs>
      <w:spacing w:before="0" w:after="0" w:line="360" w:lineRule="auto"/>
      <w:ind w:left="0" w:firstLine="0"/>
      <w:jc w:val="center"/>
    </w:pPr>
    <w:rPr>
      <w:bCs w:val="0"/>
      <w:sz w:val="24"/>
      <w:szCs w:val="24"/>
      <w:u w:val="single"/>
    </w:rPr>
  </w:style>
  <w:style w:type="paragraph" w:customStyle="1" w:styleId="S4">
    <w:name w:val="S_Заголовок 4"/>
    <w:basedOn w:val="41"/>
    <w:link w:val="S40"/>
    <w:rsid w:val="004357F0"/>
    <w:pPr>
      <w:keepNext w:val="0"/>
      <w:numPr>
        <w:numId w:val="22"/>
      </w:numPr>
      <w:tabs>
        <w:tab w:val="clear" w:pos="1418"/>
        <w:tab w:val="clear" w:pos="1800"/>
        <w:tab w:val="num" w:pos="643"/>
      </w:tabs>
      <w:spacing w:before="0" w:after="0"/>
      <w:ind w:left="643" w:hanging="360"/>
    </w:pPr>
    <w:rPr>
      <w:b w:val="0"/>
      <w:bCs w:val="0"/>
      <w:i/>
    </w:rPr>
  </w:style>
  <w:style w:type="paragraph" w:customStyle="1" w:styleId="S1">
    <w:name w:val="S_Заголовок 1"/>
    <w:basedOn w:val="a7"/>
    <w:rsid w:val="004357F0"/>
    <w:pPr>
      <w:numPr>
        <w:numId w:val="22"/>
      </w:numPr>
      <w:jc w:val="center"/>
    </w:pPr>
    <w:rPr>
      <w:b/>
      <w:caps/>
    </w:rPr>
  </w:style>
  <w:style w:type="paragraph" w:customStyle="1" w:styleId="afffffb">
    <w:name w:val="ГРАД Основной текст"/>
    <w:basedOn w:val="a7"/>
    <w:link w:val="afffffc"/>
    <w:autoRedefine/>
    <w:rsid w:val="004357F0"/>
    <w:pPr>
      <w:tabs>
        <w:tab w:val="left" w:pos="540"/>
        <w:tab w:val="left" w:pos="1260"/>
        <w:tab w:val="left" w:pos="1620"/>
      </w:tabs>
      <w:ind w:firstLine="709"/>
      <w:jc w:val="both"/>
    </w:pPr>
    <w:rPr>
      <w:rFonts w:eastAsia="Times New Roman"/>
      <w:bCs/>
      <w:spacing w:val="4"/>
      <w:w w:val="109"/>
      <w:szCs w:val="28"/>
    </w:rPr>
  </w:style>
  <w:style w:type="character" w:customStyle="1" w:styleId="afffffc">
    <w:name w:val="ГРАД Основной текст Знак Знак"/>
    <w:link w:val="afffffb"/>
    <w:locked/>
    <w:rsid w:val="004357F0"/>
    <w:rPr>
      <w:rFonts w:ascii="Times New Roman" w:eastAsia="Times New Roman" w:hAnsi="Times New Roman" w:cs="Times New Roman"/>
      <w:bCs/>
      <w:spacing w:val="4"/>
      <w:w w:val="109"/>
      <w:sz w:val="24"/>
      <w:szCs w:val="28"/>
      <w:lang w:eastAsia="ru-RU"/>
    </w:rPr>
  </w:style>
  <w:style w:type="paragraph" w:customStyle="1" w:styleId="afffffd">
    <w:name w:val="ГРАД Список маркированный"/>
    <w:basedOn w:val="a0"/>
    <w:autoRedefine/>
    <w:rsid w:val="004357F0"/>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a7"/>
    <w:link w:val="Sb"/>
    <w:autoRedefine/>
    <w:rsid w:val="004357F0"/>
    <w:pPr>
      <w:numPr>
        <w:numId w:val="23"/>
      </w:numPr>
      <w:tabs>
        <w:tab w:val="left" w:pos="992"/>
      </w:tabs>
      <w:spacing w:line="360" w:lineRule="auto"/>
      <w:ind w:left="0" w:firstLine="709"/>
      <w:jc w:val="both"/>
    </w:pPr>
  </w:style>
  <w:style w:type="paragraph" w:customStyle="1" w:styleId="ConsNormal">
    <w:name w:val="ConsNormal"/>
    <w:link w:val="ConsNormal0"/>
    <w:rsid w:val="004357F0"/>
    <w:pPr>
      <w:snapToGrid w:val="0"/>
      <w:spacing w:after="0" w:line="240" w:lineRule="auto"/>
      <w:ind w:firstLine="720"/>
      <w:jc w:val="both"/>
    </w:pPr>
    <w:rPr>
      <w:rFonts w:ascii="Arial" w:eastAsia="Calibri" w:hAnsi="Arial" w:cs="Times New Roman"/>
      <w:lang w:eastAsia="ru-RU"/>
    </w:rPr>
  </w:style>
  <w:style w:type="paragraph" w:customStyle="1" w:styleId="ConsPlusNonformat">
    <w:name w:val="ConsPlusNonforma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Cell">
    <w:name w:val="ConsPlusCell"/>
    <w:rsid w:val="004357F0"/>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Nonformat">
    <w:name w:val="ConsNonformat"/>
    <w:link w:val="ConsNonformat0"/>
    <w:rsid w:val="004357F0"/>
    <w:pPr>
      <w:widowControl w:val="0"/>
      <w:suppressAutoHyphens/>
      <w:spacing w:after="0" w:line="240" w:lineRule="auto"/>
    </w:pPr>
    <w:rPr>
      <w:rFonts w:ascii="Courier New" w:eastAsia="Times New Roman" w:hAnsi="Courier New" w:cs="Times New Roman"/>
      <w:lang w:eastAsia="ar-SA"/>
    </w:rPr>
  </w:style>
  <w:style w:type="character" w:customStyle="1" w:styleId="ConsNonformat0">
    <w:name w:val="ConsNonformat Знак"/>
    <w:link w:val="ConsNonformat"/>
    <w:locked/>
    <w:rsid w:val="004357F0"/>
    <w:rPr>
      <w:rFonts w:ascii="Courier New" w:eastAsia="Times New Roman" w:hAnsi="Courier New" w:cs="Times New Roman"/>
      <w:lang w:eastAsia="ar-SA"/>
    </w:rPr>
  </w:style>
  <w:style w:type="paragraph" w:customStyle="1" w:styleId="S50">
    <w:name w:val="S_Заголовок 5"/>
    <w:basedOn w:val="a7"/>
    <w:autoRedefine/>
    <w:rsid w:val="004357F0"/>
    <w:pPr>
      <w:spacing w:line="276" w:lineRule="auto"/>
      <w:ind w:left="567"/>
    </w:pPr>
    <w:rPr>
      <w:b/>
    </w:rPr>
  </w:style>
  <w:style w:type="paragraph" w:customStyle="1" w:styleId="afffffe">
    <w:name w:val="_абзац"/>
    <w:basedOn w:val="a7"/>
    <w:link w:val="affffff"/>
    <w:rsid w:val="004357F0"/>
    <w:pPr>
      <w:spacing w:line="276" w:lineRule="auto"/>
      <w:ind w:firstLine="709"/>
      <w:jc w:val="both"/>
    </w:pPr>
  </w:style>
  <w:style w:type="character" w:customStyle="1" w:styleId="affffff">
    <w:name w:val="_абзац Знак"/>
    <w:link w:val="afffffe"/>
    <w:locked/>
    <w:rsid w:val="004357F0"/>
    <w:rPr>
      <w:rFonts w:ascii="Times New Roman" w:eastAsia="Calibri" w:hAnsi="Times New Roman" w:cs="Times New Roman"/>
      <w:sz w:val="24"/>
      <w:szCs w:val="24"/>
      <w:lang w:eastAsia="ru-RU"/>
    </w:rPr>
  </w:style>
  <w:style w:type="character" w:customStyle="1" w:styleId="ConsNormal0">
    <w:name w:val="ConsNormal Знак"/>
    <w:link w:val="ConsNormal"/>
    <w:locked/>
    <w:rsid w:val="004357F0"/>
    <w:rPr>
      <w:rFonts w:ascii="Arial" w:eastAsia="Calibri" w:hAnsi="Arial" w:cs="Times New Roman"/>
      <w:lang w:eastAsia="ru-RU"/>
    </w:rPr>
  </w:style>
  <w:style w:type="paragraph" w:customStyle="1" w:styleId="s00">
    <w:name w:val="s0"/>
    <w:basedOn w:val="a7"/>
    <w:rsid w:val="004357F0"/>
    <w:pPr>
      <w:spacing w:before="100" w:beforeAutospacing="1" w:after="100" w:afterAutospacing="1"/>
    </w:pPr>
  </w:style>
  <w:style w:type="paragraph" w:customStyle="1" w:styleId="affffff0">
    <w:name w:val="Список нумерованный Знак"/>
    <w:basedOn w:val="a7"/>
    <w:semiHidden/>
    <w:rsid w:val="004357F0"/>
    <w:pPr>
      <w:tabs>
        <w:tab w:val="num" w:pos="153"/>
        <w:tab w:val="left" w:pos="1260"/>
      </w:tabs>
      <w:spacing w:line="360" w:lineRule="auto"/>
      <w:ind w:left="153" w:hanging="153"/>
      <w:jc w:val="both"/>
    </w:pPr>
  </w:style>
  <w:style w:type="paragraph" w:customStyle="1" w:styleId="ConsPlusTitle">
    <w:name w:val="ConsPlusTitle"/>
    <w:rsid w:val="004357F0"/>
    <w:pPr>
      <w:widowControl w:val="0"/>
      <w:autoSpaceDE w:val="0"/>
      <w:autoSpaceDN w:val="0"/>
      <w:adjustRightInd w:val="0"/>
      <w:spacing w:after="0" w:line="240" w:lineRule="auto"/>
    </w:pPr>
    <w:rPr>
      <w:rFonts w:ascii="Calibri" w:eastAsia="Calibri" w:hAnsi="Calibri" w:cs="Calibri"/>
      <w:b/>
      <w:bCs/>
      <w:lang w:eastAsia="ru-RU"/>
    </w:rPr>
  </w:style>
  <w:style w:type="paragraph" w:styleId="affffff1">
    <w:name w:val="table of figures"/>
    <w:basedOn w:val="a7"/>
    <w:next w:val="a7"/>
    <w:rsid w:val="004357F0"/>
  </w:style>
  <w:style w:type="paragraph" w:customStyle="1" w:styleId="1f9">
    <w:name w:val="Список литературы1"/>
    <w:basedOn w:val="a7"/>
    <w:next w:val="a7"/>
    <w:semiHidden/>
    <w:rsid w:val="004357F0"/>
  </w:style>
  <w:style w:type="paragraph" w:styleId="affffff2">
    <w:name w:val="table of authorities"/>
    <w:basedOn w:val="a7"/>
    <w:next w:val="a7"/>
    <w:rsid w:val="004357F0"/>
    <w:pPr>
      <w:ind w:left="240" w:hanging="240"/>
    </w:pPr>
  </w:style>
  <w:style w:type="paragraph" w:styleId="affffff3">
    <w:name w:val="macro"/>
    <w:link w:val="affffff4"/>
    <w:rsid w:val="004357F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Calibri" w:hAnsi="Courier New" w:cs="Courier New"/>
      <w:sz w:val="20"/>
      <w:szCs w:val="20"/>
      <w:lang w:eastAsia="ru-RU"/>
    </w:rPr>
  </w:style>
  <w:style w:type="character" w:customStyle="1" w:styleId="affffff4">
    <w:name w:val="Текст макроса Знак"/>
    <w:basedOn w:val="a9"/>
    <w:link w:val="affffff3"/>
    <w:rsid w:val="004357F0"/>
    <w:rPr>
      <w:rFonts w:ascii="Courier New" w:eastAsia="Calibri" w:hAnsi="Courier New" w:cs="Courier New"/>
      <w:sz w:val="20"/>
      <w:szCs w:val="20"/>
      <w:lang w:eastAsia="ru-RU"/>
    </w:rPr>
  </w:style>
  <w:style w:type="paragraph" w:styleId="1fa">
    <w:name w:val="index 1"/>
    <w:basedOn w:val="a7"/>
    <w:next w:val="a7"/>
    <w:autoRedefine/>
    <w:rsid w:val="004357F0"/>
    <w:pPr>
      <w:ind w:left="240" w:hanging="240"/>
    </w:pPr>
  </w:style>
  <w:style w:type="paragraph" w:styleId="affffff5">
    <w:name w:val="index heading"/>
    <w:basedOn w:val="a7"/>
    <w:next w:val="1fa"/>
    <w:rsid w:val="004357F0"/>
    <w:rPr>
      <w:rFonts w:ascii="Cambria" w:hAnsi="Cambria"/>
      <w:b/>
      <w:bCs/>
    </w:rPr>
  </w:style>
  <w:style w:type="paragraph" w:styleId="2f5">
    <w:name w:val="index 2"/>
    <w:basedOn w:val="a7"/>
    <w:next w:val="a7"/>
    <w:autoRedefine/>
    <w:rsid w:val="004357F0"/>
    <w:pPr>
      <w:ind w:left="480" w:hanging="240"/>
    </w:pPr>
  </w:style>
  <w:style w:type="paragraph" w:styleId="3f0">
    <w:name w:val="index 3"/>
    <w:basedOn w:val="a7"/>
    <w:next w:val="a7"/>
    <w:autoRedefine/>
    <w:rsid w:val="004357F0"/>
    <w:pPr>
      <w:ind w:left="720" w:hanging="240"/>
    </w:pPr>
  </w:style>
  <w:style w:type="paragraph" w:styleId="49">
    <w:name w:val="index 4"/>
    <w:basedOn w:val="a7"/>
    <w:next w:val="a7"/>
    <w:autoRedefine/>
    <w:rsid w:val="004357F0"/>
    <w:pPr>
      <w:ind w:left="960" w:hanging="240"/>
    </w:pPr>
  </w:style>
  <w:style w:type="paragraph" w:styleId="58">
    <w:name w:val="index 5"/>
    <w:basedOn w:val="a7"/>
    <w:next w:val="a7"/>
    <w:autoRedefine/>
    <w:rsid w:val="004357F0"/>
    <w:pPr>
      <w:ind w:left="1200" w:hanging="240"/>
    </w:pPr>
  </w:style>
  <w:style w:type="paragraph" w:styleId="63">
    <w:name w:val="index 6"/>
    <w:basedOn w:val="a7"/>
    <w:next w:val="a7"/>
    <w:autoRedefine/>
    <w:rsid w:val="004357F0"/>
    <w:pPr>
      <w:ind w:left="1440" w:hanging="240"/>
    </w:pPr>
  </w:style>
  <w:style w:type="paragraph" w:styleId="73">
    <w:name w:val="index 7"/>
    <w:basedOn w:val="a7"/>
    <w:next w:val="a7"/>
    <w:autoRedefine/>
    <w:rsid w:val="004357F0"/>
    <w:pPr>
      <w:ind w:left="1680" w:hanging="240"/>
    </w:pPr>
  </w:style>
  <w:style w:type="paragraph" w:styleId="83">
    <w:name w:val="index 8"/>
    <w:basedOn w:val="a7"/>
    <w:next w:val="a7"/>
    <w:autoRedefine/>
    <w:rsid w:val="004357F0"/>
    <w:pPr>
      <w:ind w:left="1920" w:hanging="240"/>
    </w:pPr>
  </w:style>
  <w:style w:type="paragraph" w:styleId="92">
    <w:name w:val="index 9"/>
    <w:basedOn w:val="a7"/>
    <w:next w:val="a7"/>
    <w:autoRedefine/>
    <w:rsid w:val="004357F0"/>
    <w:pPr>
      <w:ind w:left="2160" w:hanging="240"/>
    </w:pPr>
  </w:style>
  <w:style w:type="character" w:customStyle="1" w:styleId="submenu-table">
    <w:name w:val="submenu-table"/>
    <w:rsid w:val="004357F0"/>
  </w:style>
  <w:style w:type="character" w:customStyle="1" w:styleId="ListParagraphChar">
    <w:name w:val="List Paragraph Char"/>
    <w:link w:val="17"/>
    <w:locked/>
    <w:rsid w:val="004357F0"/>
    <w:rPr>
      <w:rFonts w:ascii="Times New Roman" w:eastAsia="Calibri" w:hAnsi="Times New Roman" w:cs="Times New Roman"/>
      <w:sz w:val="24"/>
      <w:szCs w:val="24"/>
      <w:lang w:eastAsia="ru-RU"/>
    </w:rPr>
  </w:style>
  <w:style w:type="character" w:customStyle="1" w:styleId="fts-hit">
    <w:name w:val="fts-hit"/>
    <w:rsid w:val="004357F0"/>
  </w:style>
  <w:style w:type="paragraph" w:customStyle="1" w:styleId="11">
    <w:name w:val="Маркированный_1"/>
    <w:basedOn w:val="a7"/>
    <w:semiHidden/>
    <w:rsid w:val="004357F0"/>
    <w:pPr>
      <w:numPr>
        <w:ilvl w:val="1"/>
        <w:numId w:val="25"/>
      </w:numPr>
      <w:tabs>
        <w:tab w:val="left" w:pos="900"/>
      </w:tabs>
      <w:spacing w:line="360" w:lineRule="auto"/>
      <w:ind w:firstLine="720"/>
      <w:jc w:val="both"/>
    </w:pPr>
    <w:rPr>
      <w:rFonts w:eastAsia="Times New Roman"/>
      <w:lang w:eastAsia="en-US"/>
    </w:rPr>
  </w:style>
  <w:style w:type="paragraph" w:customStyle="1" w:styleId="affffff6">
    <w:name w:val="Закладка"/>
    <w:basedOn w:val="12"/>
    <w:link w:val="affffff7"/>
    <w:rsid w:val="004357F0"/>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fffff7">
    <w:name w:val="Закладка Знак"/>
    <w:link w:val="affffff6"/>
    <w:locked/>
    <w:rsid w:val="004357F0"/>
    <w:rPr>
      <w:rFonts w:ascii="Times New Roman" w:eastAsia="Calibri" w:hAnsi="Times New Roman" w:cs="Times New Roman"/>
      <w:b/>
      <w:bCs/>
      <w:color w:val="365F91"/>
      <w:kern w:val="32"/>
      <w:sz w:val="24"/>
      <w:szCs w:val="32"/>
      <w:lang w:eastAsia="ru-RU"/>
    </w:rPr>
  </w:style>
  <w:style w:type="paragraph" w:customStyle="1" w:styleId="1fb">
    <w:name w:val="Абзац списка1"/>
    <w:basedOn w:val="a7"/>
    <w:rsid w:val="004357F0"/>
    <w:pPr>
      <w:spacing w:after="200" w:line="276" w:lineRule="auto"/>
      <w:ind w:left="720"/>
      <w:contextualSpacing/>
    </w:pPr>
    <w:rPr>
      <w:rFonts w:ascii="Calibri" w:eastAsia="Times New Roman" w:hAnsi="Calibri"/>
      <w:sz w:val="22"/>
      <w:szCs w:val="22"/>
      <w:lang w:eastAsia="en-US"/>
    </w:rPr>
  </w:style>
  <w:style w:type="character" w:customStyle="1" w:styleId="Sc">
    <w:name w:val="S_Таблица Знак"/>
    <w:link w:val="S0"/>
    <w:locked/>
    <w:rsid w:val="004357F0"/>
    <w:rPr>
      <w:sz w:val="24"/>
      <w:szCs w:val="24"/>
    </w:rPr>
  </w:style>
  <w:style w:type="paragraph" w:customStyle="1" w:styleId="S0">
    <w:name w:val="S_Таблица"/>
    <w:basedOn w:val="a7"/>
    <w:link w:val="Sc"/>
    <w:autoRedefine/>
    <w:rsid w:val="004357F0"/>
    <w:pPr>
      <w:numPr>
        <w:numId w:val="26"/>
      </w:numPr>
      <w:ind w:right="-158"/>
      <w:jc w:val="right"/>
    </w:pPr>
    <w:rPr>
      <w:rFonts w:asciiTheme="minorHAnsi" w:eastAsiaTheme="minorHAnsi" w:hAnsiTheme="minorHAnsi" w:cstheme="minorBidi"/>
      <w:lang w:eastAsia="en-US"/>
    </w:rPr>
  </w:style>
  <w:style w:type="paragraph" w:customStyle="1" w:styleId="affffff8">
    <w:name w:val="Основной"/>
    <w:basedOn w:val="afff6"/>
    <w:rsid w:val="004357F0"/>
    <w:pPr>
      <w:spacing w:line="240" w:lineRule="auto"/>
      <w:ind w:firstLine="680"/>
    </w:pPr>
    <w:rPr>
      <w:sz w:val="28"/>
    </w:rPr>
  </w:style>
  <w:style w:type="paragraph" w:customStyle="1" w:styleId="64">
    <w:name w:val="заголовок 6"/>
    <w:basedOn w:val="a7"/>
    <w:next w:val="a7"/>
    <w:rsid w:val="004357F0"/>
    <w:pPr>
      <w:keepNext/>
      <w:autoSpaceDE w:val="0"/>
      <w:autoSpaceDN w:val="0"/>
      <w:jc w:val="center"/>
    </w:pPr>
    <w:rPr>
      <w:rFonts w:ascii="Courier New" w:hAnsi="Courier New" w:cs="Courier New"/>
    </w:rPr>
  </w:style>
  <w:style w:type="paragraph" w:customStyle="1" w:styleId="textn">
    <w:name w:val="textn"/>
    <w:basedOn w:val="a7"/>
    <w:rsid w:val="004357F0"/>
    <w:pPr>
      <w:spacing w:before="100" w:beforeAutospacing="1" w:after="100" w:afterAutospacing="1"/>
    </w:pPr>
  </w:style>
  <w:style w:type="paragraph" w:customStyle="1" w:styleId="1466">
    <w:name w:val="1466"/>
    <w:basedOn w:val="a7"/>
    <w:rsid w:val="004357F0"/>
    <w:pPr>
      <w:autoSpaceDE w:val="0"/>
      <w:autoSpaceDN w:val="0"/>
      <w:spacing w:before="120" w:after="120"/>
      <w:jc w:val="center"/>
    </w:pPr>
    <w:rPr>
      <w:b/>
      <w:bCs/>
      <w:color w:val="000000"/>
      <w:sz w:val="28"/>
      <w:szCs w:val="28"/>
    </w:rPr>
  </w:style>
  <w:style w:type="paragraph" w:customStyle="1" w:styleId="affffff9">
    <w:name w:val="Табличный_справа"/>
    <w:basedOn w:val="a7"/>
    <w:rsid w:val="004357F0"/>
    <w:pPr>
      <w:jc w:val="right"/>
    </w:pPr>
    <w:rPr>
      <w:sz w:val="22"/>
      <w:szCs w:val="22"/>
    </w:rPr>
  </w:style>
  <w:style w:type="paragraph" w:customStyle="1" w:styleId="ConsPlusDocList">
    <w:name w:val="ConsPlusDocLis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2-510">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locked/>
    <w:rsid w:val="004357F0"/>
    <w:rPr>
      <w:rFonts w:ascii="Times New Roman" w:eastAsia="Calibri" w:hAnsi="Times New Roman" w:cs="Times New Roman"/>
      <w:sz w:val="24"/>
      <w:szCs w:val="24"/>
      <w:lang w:eastAsia="ru-RU"/>
    </w:rPr>
  </w:style>
  <w:style w:type="character" w:customStyle="1" w:styleId="FontStyle20">
    <w:name w:val="Font Style20"/>
    <w:rsid w:val="004357F0"/>
    <w:rPr>
      <w:rFonts w:ascii="Times New Roman" w:hAnsi="Times New Roman"/>
      <w:sz w:val="22"/>
    </w:rPr>
  </w:style>
  <w:style w:type="paragraph" w:customStyle="1" w:styleId="Sd">
    <w:name w:val="S_Маркированный"/>
    <w:basedOn w:val="a0"/>
    <w:rsid w:val="004357F0"/>
    <w:pPr>
      <w:tabs>
        <w:tab w:val="num" w:pos="900"/>
      </w:tabs>
      <w:ind w:left="900"/>
      <w:contextualSpacing w:val="0"/>
    </w:pPr>
    <w:rPr>
      <w:w w:val="109"/>
    </w:rPr>
  </w:style>
  <w:style w:type="character" w:customStyle="1" w:styleId="affffffa">
    <w:name w:val="Символ сноски"/>
    <w:rsid w:val="004357F0"/>
  </w:style>
  <w:style w:type="paragraph" w:customStyle="1" w:styleId="affffffb">
    <w:name w:val="Раздел МНГП"/>
    <w:basedOn w:val="12"/>
    <w:rsid w:val="004357F0"/>
    <w:pPr>
      <w:keepLines/>
      <w:tabs>
        <w:tab w:val="clear" w:pos="851"/>
      </w:tabs>
      <w:spacing w:before="480" w:after="0"/>
    </w:pPr>
    <w:rPr>
      <w:caps w:val="0"/>
      <w:kern w:val="0"/>
      <w:sz w:val="24"/>
    </w:rPr>
  </w:style>
  <w:style w:type="paragraph" w:customStyle="1" w:styleId="affffffc">
    <w:name w:val="раздел МНГП"/>
    <w:basedOn w:val="12"/>
    <w:rsid w:val="004357F0"/>
    <w:pPr>
      <w:keepLines/>
      <w:tabs>
        <w:tab w:val="clear" w:pos="851"/>
      </w:tabs>
      <w:spacing w:before="480" w:after="0"/>
    </w:pPr>
    <w:rPr>
      <w:caps w:val="0"/>
      <w:color w:val="000000"/>
      <w:kern w:val="0"/>
      <w:sz w:val="24"/>
    </w:rPr>
  </w:style>
  <w:style w:type="paragraph" w:customStyle="1" w:styleId="a4">
    <w:name w:val="глава МНГП"/>
    <w:basedOn w:val="21"/>
    <w:rsid w:val="004357F0"/>
    <w:pPr>
      <w:keepLines/>
      <w:numPr>
        <w:numId w:val="27"/>
      </w:numPr>
      <w:tabs>
        <w:tab w:val="clear" w:pos="1134"/>
        <w:tab w:val="clear" w:pos="1276"/>
      </w:tabs>
      <w:spacing w:before="200" w:after="0" w:line="276" w:lineRule="auto"/>
      <w:ind w:left="0" w:firstLine="567"/>
      <w:jc w:val="both"/>
    </w:pPr>
    <w:rPr>
      <w:iCs w:val="0"/>
      <w:sz w:val="24"/>
      <w:szCs w:val="24"/>
    </w:rPr>
  </w:style>
  <w:style w:type="paragraph" w:customStyle="1" w:styleId="xl65">
    <w:name w:val="xl65"/>
    <w:basedOn w:val="a7"/>
    <w:rsid w:val="004357F0"/>
    <w:pPr>
      <w:spacing w:before="100" w:beforeAutospacing="1" w:after="100" w:afterAutospacing="1"/>
    </w:pPr>
  </w:style>
  <w:style w:type="paragraph" w:customStyle="1" w:styleId="xl66">
    <w:name w:val="xl66"/>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7">
    <w:name w:val="xl67"/>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8">
    <w:name w:val="xl68"/>
    <w:basedOn w:val="a7"/>
    <w:rsid w:val="004357F0"/>
    <w:pPr>
      <w:pBdr>
        <w:top w:val="single" w:sz="4" w:space="0" w:color="000000"/>
        <w:left w:val="single" w:sz="4" w:space="0" w:color="000000"/>
      </w:pBdr>
      <w:spacing w:before="100" w:beforeAutospacing="1" w:after="100" w:afterAutospacing="1"/>
    </w:pPr>
  </w:style>
  <w:style w:type="paragraph" w:customStyle="1" w:styleId="xl69">
    <w:name w:val="xl69"/>
    <w:basedOn w:val="a7"/>
    <w:rsid w:val="004357F0"/>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7"/>
    <w:rsid w:val="004357F0"/>
    <w:pPr>
      <w:pBdr>
        <w:left w:val="single" w:sz="4" w:space="0" w:color="000000"/>
      </w:pBdr>
      <w:spacing w:before="100" w:beforeAutospacing="1" w:after="100" w:afterAutospacing="1"/>
    </w:pPr>
  </w:style>
  <w:style w:type="paragraph" w:customStyle="1" w:styleId="xl71">
    <w:name w:val="xl71"/>
    <w:basedOn w:val="a7"/>
    <w:rsid w:val="004357F0"/>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7"/>
    <w:rsid w:val="004357F0"/>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7"/>
    <w:rsid w:val="004357F0"/>
    <w:pPr>
      <w:pBdr>
        <w:left w:val="single" w:sz="4" w:space="0" w:color="000000"/>
      </w:pBdr>
      <w:spacing w:before="100" w:beforeAutospacing="1" w:after="100" w:afterAutospacing="1"/>
      <w:jc w:val="center"/>
    </w:pPr>
  </w:style>
  <w:style w:type="paragraph" w:customStyle="1" w:styleId="xl76">
    <w:name w:val="xl76"/>
    <w:basedOn w:val="a7"/>
    <w:rsid w:val="004357F0"/>
    <w:pPr>
      <w:spacing w:before="100" w:beforeAutospacing="1" w:after="100" w:afterAutospacing="1"/>
      <w:jc w:val="center"/>
    </w:pPr>
  </w:style>
  <w:style w:type="paragraph" w:customStyle="1" w:styleId="xl77">
    <w:name w:val="xl77"/>
    <w:basedOn w:val="a7"/>
    <w:rsid w:val="004357F0"/>
    <w:pPr>
      <w:pBdr>
        <w:left w:val="single" w:sz="4" w:space="0" w:color="000000"/>
      </w:pBdr>
      <w:spacing w:before="100" w:beforeAutospacing="1" w:after="100" w:afterAutospacing="1"/>
      <w:jc w:val="center"/>
    </w:pPr>
  </w:style>
  <w:style w:type="paragraph" w:customStyle="1" w:styleId="xl78">
    <w:name w:val="xl78"/>
    <w:basedOn w:val="a7"/>
    <w:rsid w:val="004357F0"/>
    <w:pPr>
      <w:pBdr>
        <w:left w:val="single" w:sz="4" w:space="0" w:color="auto"/>
        <w:right w:val="single" w:sz="4" w:space="0" w:color="auto"/>
      </w:pBdr>
      <w:spacing w:before="100" w:beforeAutospacing="1" w:after="100" w:afterAutospacing="1"/>
    </w:pPr>
  </w:style>
  <w:style w:type="paragraph" w:customStyle="1" w:styleId="xl79">
    <w:name w:val="xl79"/>
    <w:basedOn w:val="a7"/>
    <w:rsid w:val="004357F0"/>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7"/>
    <w:rsid w:val="004357F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6">
    <w:name w:val="Стиль2"/>
    <w:basedOn w:val="6"/>
    <w:rsid w:val="004357F0"/>
    <w:pPr>
      <w:numPr>
        <w:ilvl w:val="0"/>
        <w:numId w:val="0"/>
      </w:numPr>
      <w:spacing w:line="276" w:lineRule="auto"/>
      <w:ind w:left="714" w:hanging="357"/>
    </w:pPr>
    <w:rPr>
      <w:sz w:val="24"/>
      <w:szCs w:val="20"/>
    </w:rPr>
  </w:style>
  <w:style w:type="character" w:customStyle="1" w:styleId="apple-converted-space">
    <w:name w:val="apple-converted-space"/>
    <w:rsid w:val="004357F0"/>
  </w:style>
  <w:style w:type="character" w:customStyle="1" w:styleId="ep">
    <w:name w:val="ep"/>
    <w:rsid w:val="004357F0"/>
  </w:style>
  <w:style w:type="paragraph" w:customStyle="1" w:styleId="S20">
    <w:name w:val="S_Нумерованный 2"/>
    <w:basedOn w:val="a7"/>
    <w:autoRedefine/>
    <w:rsid w:val="004357F0"/>
    <w:pPr>
      <w:numPr>
        <w:numId w:val="28"/>
      </w:numPr>
      <w:tabs>
        <w:tab w:val="left" w:pos="680"/>
      </w:tabs>
      <w:spacing w:line="360" w:lineRule="auto"/>
      <w:jc w:val="both"/>
    </w:pPr>
  </w:style>
  <w:style w:type="table" w:customStyle="1" w:styleId="2-511">
    <w:name w:val="Средняя заливка 2 - Акцент 5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locked/>
    <w:rsid w:val="004357F0"/>
    <w:rPr>
      <w:rFonts w:ascii="Times New Roman" w:eastAsia="Calibri" w:hAnsi="Times New Roman" w:cs="Times New Roman"/>
      <w:i/>
      <w:sz w:val="24"/>
      <w:szCs w:val="24"/>
      <w:lang w:eastAsia="ru-RU"/>
    </w:rPr>
  </w:style>
  <w:style w:type="paragraph" w:customStyle="1" w:styleId="S31">
    <w:name w:val="S_Нумерованный_3.1"/>
    <w:basedOn w:val="S5"/>
    <w:autoRedefine/>
    <w:rsid w:val="004357F0"/>
    <w:pPr>
      <w:numPr>
        <w:numId w:val="29"/>
      </w:numPr>
      <w:tabs>
        <w:tab w:val="num" w:pos="360"/>
      </w:tabs>
      <w:spacing w:before="0" w:after="0" w:line="360" w:lineRule="auto"/>
    </w:pPr>
    <w:rPr>
      <w:color w:val="FF0000"/>
      <w:lang w:eastAsia="en-US"/>
    </w:rPr>
  </w:style>
  <w:style w:type="character" w:customStyle="1" w:styleId="grame">
    <w:name w:val="grame"/>
    <w:rsid w:val="004357F0"/>
    <w:rPr>
      <w:rFonts w:cs="Times New Roman"/>
    </w:rPr>
  </w:style>
  <w:style w:type="character" w:customStyle="1" w:styleId="spelle">
    <w:name w:val="spelle"/>
    <w:rsid w:val="004357F0"/>
    <w:rPr>
      <w:rFonts w:cs="Times New Roman"/>
    </w:rPr>
  </w:style>
  <w:style w:type="character" w:customStyle="1" w:styleId="FontStyle12">
    <w:name w:val="Font Style12"/>
    <w:rsid w:val="004357F0"/>
    <w:rPr>
      <w:rFonts w:ascii="Verdana" w:hAnsi="Verdana" w:cs="Verdana"/>
      <w:b/>
      <w:bCs/>
      <w:spacing w:val="-20"/>
      <w:sz w:val="24"/>
      <w:szCs w:val="24"/>
    </w:rPr>
  </w:style>
  <w:style w:type="character" w:customStyle="1" w:styleId="FontStyle17">
    <w:name w:val="Font Style17"/>
    <w:rsid w:val="004357F0"/>
    <w:rPr>
      <w:rFonts w:ascii="Times New Roman" w:hAnsi="Times New Roman" w:cs="Times New Roman"/>
      <w:sz w:val="28"/>
      <w:szCs w:val="28"/>
    </w:rPr>
  </w:style>
  <w:style w:type="character" w:customStyle="1" w:styleId="visited">
    <w:name w:val="visited"/>
    <w:rsid w:val="004357F0"/>
    <w:rPr>
      <w:rFonts w:cs="Times New Roman"/>
    </w:rPr>
  </w:style>
  <w:style w:type="table" w:customStyle="1" w:styleId="TableGridReport1">
    <w:name w:val="Table Grid Report1"/>
    <w:rsid w:val="004357F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c">
    <w:name w:val="Изыскан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0">
    <w:name w:val="Изящная таблица 1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style>
  <w:style w:type="table" w:customStyle="1" w:styleId="211">
    <w:name w:val="Изящная таблица 21"/>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1">
    <w:name w:val="Классическ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2">
    <w:name w:val="Классическая таблица 2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0">
    <w:name w:val="Классическая таблица 31"/>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0">
    <w:name w:val="Классическая таблица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2">
    <w:name w:val="Объемная таблица 1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style>
  <w:style w:type="table" w:customStyle="1" w:styleId="213">
    <w:name w:val="Объемная таблица 2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style>
  <w:style w:type="table" w:customStyle="1" w:styleId="311">
    <w:name w:val="Объемная таблица 31"/>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113">
    <w:name w:val="Прост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4">
    <w:name w:val="Простая таблица 2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12">
    <w:name w:val="Прост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4">
    <w:name w:val="Сетка таблицы 1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5">
    <w:name w:val="Сетка таблицы 21"/>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3">
    <w:name w:val="Сетка таблицы 3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1">
    <w:name w:val="Сетка таблицы 41"/>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0">
    <w:name w:val="Сетка таблицы 5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0">
    <w:name w:val="Сетка таблицы 6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0">
    <w:name w:val="Сетка таблицы 71"/>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0">
    <w:name w:val="Сетка таблицы 8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d">
    <w:name w:val="Современная таблица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e">
    <w:name w:val="Стандарт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5">
    <w:name w:val="Столбцы таблицы 1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6">
    <w:name w:val="Столбцы таблицы 2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style>
  <w:style w:type="table" w:customStyle="1" w:styleId="314">
    <w:name w:val="Столбцы таблицы 3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
    <w:name w:val="Столбцы таблицы 41"/>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style>
  <w:style w:type="table" w:customStyle="1" w:styleId="511">
    <w:name w:val="Столбцы таблицы 51"/>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f">
    <w:name w:val="Тема таблицы1"/>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Цветная таблица 11"/>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7">
    <w:name w:val="Цветная таблица 21"/>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5">
    <w:name w:val="Цветн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numbering" w:customStyle="1" w:styleId="111111111">
    <w:name w:val="1 / 1.1 / 1.1.1111"/>
    <w:rsid w:val="004357F0"/>
    <w:pPr>
      <w:numPr>
        <w:numId w:val="24"/>
      </w:numPr>
    </w:pPr>
  </w:style>
  <w:style w:type="numbering" w:customStyle="1" w:styleId="1ai111">
    <w:name w:val="1 / a / i111"/>
    <w:rsid w:val="004357F0"/>
    <w:pPr>
      <w:numPr>
        <w:numId w:val="21"/>
      </w:numPr>
    </w:pPr>
  </w:style>
  <w:style w:type="numbering" w:customStyle="1" w:styleId="1111111">
    <w:name w:val="1 / 1.1 / 1.1.11"/>
    <w:rsid w:val="004357F0"/>
    <w:pPr>
      <w:numPr>
        <w:numId w:val="20"/>
      </w:numPr>
    </w:pPr>
  </w:style>
  <w:style w:type="paragraph" w:customStyle="1" w:styleId="2f7">
    <w:name w:val="Знак Знак Знак Знак Знак Знак2 Знак Знак Знак Знак Знак Знак"/>
    <w:basedOn w:val="a7"/>
    <w:rsid w:val="004357F0"/>
    <w:pPr>
      <w:spacing w:line="240" w:lineRule="exact"/>
      <w:jc w:val="both"/>
    </w:pPr>
    <w:rPr>
      <w:rFonts w:eastAsia="Times New Roman"/>
      <w:lang w:val="en-US" w:eastAsia="en-US"/>
    </w:rPr>
  </w:style>
  <w:style w:type="paragraph" w:styleId="affffffd">
    <w:name w:val="No Spacing"/>
    <w:basedOn w:val="a7"/>
    <w:qFormat/>
    <w:rsid w:val="004357F0"/>
    <w:pPr>
      <w:spacing w:line="360" w:lineRule="auto"/>
      <w:ind w:firstLine="680"/>
      <w:jc w:val="both"/>
    </w:pPr>
    <w:rPr>
      <w:rFonts w:eastAsia="Times New Roman"/>
    </w:rPr>
  </w:style>
  <w:style w:type="paragraph" w:customStyle="1" w:styleId="FORMATTEXT">
    <w:name w:val=".FORMATTEXT"/>
    <w:rsid w:val="004357F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ff0">
    <w:name w:val="Номер страницы1"/>
    <w:rsid w:val="00AF0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53</Pages>
  <Words>14808</Words>
  <Characters>84410</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Pavlova</dc:creator>
  <cp:lastModifiedBy>Julia Pavlova</cp:lastModifiedBy>
  <cp:revision>14</cp:revision>
  <dcterms:created xsi:type="dcterms:W3CDTF">2015-11-25T09:03:00Z</dcterms:created>
  <dcterms:modified xsi:type="dcterms:W3CDTF">2016-02-04T11:29:00Z</dcterms:modified>
</cp:coreProperties>
</file>