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D1E" w:rsidRDefault="00350D1E">
      <w:pPr>
        <w:jc w:val="center"/>
      </w:pPr>
    </w:p>
    <w:p w:rsidR="00350D1E" w:rsidRDefault="00350D1E">
      <w:pPr>
        <w:jc w:val="center"/>
      </w:pPr>
    </w:p>
    <w:p w:rsidR="008A2C7D" w:rsidRDefault="008A2C7D" w:rsidP="008A2C7D">
      <w:pPr>
        <w:jc w:val="right"/>
        <w:rPr>
          <w:b/>
        </w:rPr>
      </w:pPr>
    </w:p>
    <w:p w:rsidR="008A2C7D" w:rsidRDefault="008A2C7D">
      <w:pPr>
        <w:jc w:val="center"/>
        <w:rPr>
          <w:b/>
        </w:rPr>
      </w:pPr>
    </w:p>
    <w:p w:rsidR="00350D1E" w:rsidRPr="00E543A3" w:rsidRDefault="00206743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38.7pt;width:47pt;height:57pt;z-index:-2;mso-position-vertical-relative:page" o:allowincell="f">
            <v:imagedata r:id="rId6" o:title="Герб района со снопом c гербом области (схема)"/>
            <w10:wrap anchory="page"/>
            <w10:anchorlock/>
          </v:shape>
        </w:pict>
      </w:r>
      <w:r w:rsidR="00350D1E" w:rsidRPr="00E543A3">
        <w:rPr>
          <w:b/>
          <w:sz w:val="32"/>
          <w:szCs w:val="32"/>
        </w:rPr>
        <w:t>ПРЕДСТАВИТЕЛЬНОЕ СОБРАНИЕ ТАРНОГСКОГО МУНИЦИПАЛЬНОГО РАЙОНА</w:t>
      </w:r>
    </w:p>
    <w:p w:rsidR="0064491C" w:rsidRPr="00E543A3" w:rsidRDefault="0064491C">
      <w:pPr>
        <w:jc w:val="center"/>
        <w:rPr>
          <w:b/>
          <w:sz w:val="32"/>
          <w:szCs w:val="32"/>
        </w:rPr>
      </w:pPr>
    </w:p>
    <w:p w:rsidR="00A340D7" w:rsidRDefault="00206743" w:rsidP="00A57E63">
      <w:pPr>
        <w:jc w:val="center"/>
        <w:outlineLvl w:val="0"/>
        <w:rPr>
          <w:b/>
          <w:noProof/>
          <w:sz w:val="40"/>
        </w:rPr>
      </w:pPr>
      <w:r>
        <w:rPr>
          <w:b/>
          <w:noProof/>
          <w:sz w:val="40"/>
        </w:rPr>
        <w:pict>
          <v:shape id="_x0000_s1027" type="#_x0000_t75" style="position:absolute;left:0;text-align:left;margin-left:198pt;margin-top:38.7pt;width:47pt;height:57pt;z-index:-1;mso-position-vertical-relative:page" o:allowincell="f">
            <v:imagedata r:id="rId6" o:title="Герб района со снопом c гербом области (схема)"/>
            <w10:wrap anchory="page"/>
            <w10:anchorlock/>
          </v:shape>
        </w:pict>
      </w:r>
      <w:r w:rsidR="0064491C">
        <w:rPr>
          <w:b/>
          <w:noProof/>
          <w:sz w:val="40"/>
        </w:rPr>
        <w:t>РЕШЕНИЕ</w:t>
      </w:r>
      <w:r w:rsidR="00FC2D8F">
        <w:rPr>
          <w:b/>
          <w:noProof/>
          <w:sz w:val="40"/>
        </w:rPr>
        <w:t xml:space="preserve"> </w:t>
      </w:r>
    </w:p>
    <w:p w:rsidR="00672C33" w:rsidRDefault="008A2C7D" w:rsidP="00A57E63">
      <w:pPr>
        <w:jc w:val="center"/>
        <w:outlineLvl w:val="0"/>
        <w:rPr>
          <w:b/>
          <w:noProof/>
          <w:sz w:val="40"/>
        </w:rPr>
      </w:pPr>
      <w:r>
        <w:rPr>
          <w:b/>
          <w:noProof/>
          <w:sz w:val="40"/>
        </w:rPr>
        <w:t xml:space="preserve">  </w:t>
      </w:r>
    </w:p>
    <w:tbl>
      <w:tblPr>
        <w:tblW w:w="0" w:type="auto"/>
        <w:jc w:val="center"/>
        <w:tblLayout w:type="fixed"/>
        <w:tblLook w:val="01E0"/>
      </w:tblPr>
      <w:tblGrid>
        <w:gridCol w:w="588"/>
        <w:gridCol w:w="840"/>
        <w:gridCol w:w="2160"/>
        <w:gridCol w:w="240"/>
        <w:gridCol w:w="244"/>
        <w:gridCol w:w="3716"/>
      </w:tblGrid>
      <w:tr w:rsidR="00A340D7" w:rsidTr="00E543A3">
        <w:trPr>
          <w:jc w:val="center"/>
        </w:trPr>
        <w:tc>
          <w:tcPr>
            <w:tcW w:w="588" w:type="dxa"/>
          </w:tcPr>
          <w:p w:rsidR="00A340D7" w:rsidRDefault="00A340D7" w:rsidP="00A340D7">
            <w:pPr>
              <w:jc w:val="center"/>
            </w:pPr>
            <w:r>
              <w:t>От</w:t>
            </w:r>
          </w:p>
        </w:tc>
        <w:tc>
          <w:tcPr>
            <w:tcW w:w="3000" w:type="dxa"/>
            <w:gridSpan w:val="2"/>
            <w:tcBorders>
              <w:bottom w:val="single" w:sz="4" w:space="0" w:color="auto"/>
            </w:tcBorders>
          </w:tcPr>
          <w:p w:rsidR="00A340D7" w:rsidRDefault="001F22A1" w:rsidP="00A340D7">
            <w:pPr>
              <w:jc w:val="center"/>
            </w:pPr>
            <w:r>
              <w:t>24</w:t>
            </w:r>
            <w:r w:rsidR="00E543A3">
              <w:t>.</w:t>
            </w:r>
            <w:r>
              <w:t xml:space="preserve"> 12. </w:t>
            </w:r>
            <w:r w:rsidR="00E543A3">
              <w:t>2018г</w:t>
            </w:r>
            <w:proofErr w:type="gramStart"/>
            <w:r w:rsidR="00E543A3">
              <w:t>.</w:t>
            </w:r>
            <w:r w:rsidR="00A340D7">
              <w:t>.</w:t>
            </w:r>
            <w:proofErr w:type="gramEnd"/>
          </w:p>
        </w:tc>
        <w:tc>
          <w:tcPr>
            <w:tcW w:w="484" w:type="dxa"/>
            <w:gridSpan w:val="2"/>
          </w:tcPr>
          <w:p w:rsidR="00A340D7" w:rsidRDefault="00A340D7" w:rsidP="00A340D7">
            <w:pPr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A340D7" w:rsidRDefault="00E76FA8" w:rsidP="00E76FA8">
            <w:pPr>
              <w:jc w:val="center"/>
            </w:pPr>
            <w:r>
              <w:t>349</w:t>
            </w:r>
          </w:p>
        </w:tc>
      </w:tr>
      <w:tr w:rsidR="00A340D7" w:rsidTr="00E543A3">
        <w:tblPrEx>
          <w:jc w:val="left"/>
        </w:tblPrEx>
        <w:trPr>
          <w:gridBefore w:val="2"/>
          <w:gridAfter w:val="2"/>
          <w:wBefore w:w="1428" w:type="dxa"/>
          <w:wAfter w:w="3960" w:type="dxa"/>
        </w:trPr>
        <w:tc>
          <w:tcPr>
            <w:tcW w:w="2400" w:type="dxa"/>
            <w:gridSpan w:val="2"/>
          </w:tcPr>
          <w:p w:rsidR="00E543A3" w:rsidRDefault="00E543A3" w:rsidP="00BF6546">
            <w:pPr>
              <w:jc w:val="center"/>
              <w:rPr>
                <w:sz w:val="20"/>
              </w:rPr>
            </w:pPr>
          </w:p>
          <w:p w:rsidR="00A340D7" w:rsidRDefault="00A340D7" w:rsidP="00BF654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Тарногский</w:t>
            </w:r>
            <w:proofErr w:type="spellEnd"/>
            <w:r>
              <w:rPr>
                <w:sz w:val="20"/>
              </w:rPr>
              <w:t xml:space="preserve"> Городок</w:t>
            </w:r>
          </w:p>
          <w:p w:rsidR="00A340D7" w:rsidRDefault="00A340D7" w:rsidP="00BF65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BC7C9E" w:rsidRDefault="00BC7C9E" w:rsidP="00BC7C9E"/>
    <w:p w:rsidR="00E76FA8" w:rsidRDefault="00E76FA8" w:rsidP="00965B07">
      <w:pPr>
        <w:ind w:firstLine="720"/>
        <w:jc w:val="both"/>
      </w:pPr>
      <w:r>
        <w:t>Об утверждении Стратегии социально-</w:t>
      </w:r>
    </w:p>
    <w:p w:rsidR="00E76FA8" w:rsidRDefault="00E76FA8" w:rsidP="00965B07">
      <w:pPr>
        <w:ind w:firstLine="720"/>
        <w:jc w:val="both"/>
      </w:pPr>
      <w:r>
        <w:t xml:space="preserve">экономического развития Тарногского </w:t>
      </w:r>
    </w:p>
    <w:p w:rsidR="00E76FA8" w:rsidRDefault="00E76FA8" w:rsidP="00965B07">
      <w:pPr>
        <w:ind w:firstLine="720"/>
        <w:jc w:val="both"/>
      </w:pPr>
      <w:r>
        <w:t xml:space="preserve">муниципального района </w:t>
      </w:r>
      <w:proofErr w:type="gramStart"/>
      <w:r>
        <w:t>Вологодской</w:t>
      </w:r>
      <w:proofErr w:type="gramEnd"/>
      <w:r>
        <w:t xml:space="preserve"> </w:t>
      </w:r>
    </w:p>
    <w:p w:rsidR="00E76FA8" w:rsidRDefault="00E76FA8" w:rsidP="00965B07">
      <w:pPr>
        <w:ind w:firstLine="720"/>
        <w:jc w:val="both"/>
      </w:pPr>
      <w:r>
        <w:t xml:space="preserve">области на период до 2030 года </w:t>
      </w:r>
    </w:p>
    <w:p w:rsidR="004D5FC8" w:rsidRDefault="004D5FC8" w:rsidP="00965B07">
      <w:pPr>
        <w:ind w:firstLine="720"/>
        <w:jc w:val="both"/>
      </w:pPr>
    </w:p>
    <w:p w:rsidR="00E76FA8" w:rsidRDefault="00E76FA8" w:rsidP="00965B07">
      <w:pPr>
        <w:ind w:firstLine="720"/>
        <w:jc w:val="both"/>
      </w:pPr>
    </w:p>
    <w:p w:rsidR="00965B07" w:rsidRDefault="00965B07" w:rsidP="00965B07">
      <w:pPr>
        <w:ind w:firstLine="720"/>
        <w:jc w:val="both"/>
      </w:pPr>
    </w:p>
    <w:p w:rsidR="00E76FA8" w:rsidRDefault="00E76FA8" w:rsidP="00965B07">
      <w:pPr>
        <w:ind w:firstLine="720"/>
        <w:jc w:val="both"/>
      </w:pPr>
      <w:r>
        <w:t xml:space="preserve">     В соответствии с Федеральным законом от 28 июня 2017 года № 172-ФЗ «О стратегическом планировании в Российской Федерации», Постановлением Правительства Вологодской области от 17 октября 2016 года № 920 «Стратегия социально-экономического развития Вологодской области и в целях сохранения положительных тенденций и создания благоприятных условий для дальнейшего социально-экономического развития района на долгосрочную перспективу,</w:t>
      </w:r>
    </w:p>
    <w:p w:rsidR="00E76FA8" w:rsidRDefault="00E76FA8" w:rsidP="00965B07">
      <w:pPr>
        <w:ind w:firstLine="720"/>
        <w:jc w:val="both"/>
        <w:rPr>
          <w:b/>
        </w:rPr>
      </w:pPr>
      <w:r>
        <w:t xml:space="preserve">Представительное Собрание </w:t>
      </w:r>
      <w:r w:rsidR="0076780F">
        <w:rPr>
          <w:b/>
        </w:rPr>
        <w:t>РЕШИЛО:</w:t>
      </w:r>
    </w:p>
    <w:p w:rsidR="0076780F" w:rsidRDefault="0076780F" w:rsidP="00965B07">
      <w:pPr>
        <w:numPr>
          <w:ilvl w:val="0"/>
          <w:numId w:val="11"/>
        </w:numPr>
        <w:jc w:val="both"/>
      </w:pPr>
      <w:r>
        <w:t xml:space="preserve">Утвердить Стратегию социально-экономического развития Тарногского муниципального района </w:t>
      </w:r>
      <w:r w:rsidR="00C90F69">
        <w:t xml:space="preserve"> </w:t>
      </w:r>
      <w:r>
        <w:t>на период до 2030 года.</w:t>
      </w:r>
    </w:p>
    <w:p w:rsidR="0076780F" w:rsidRDefault="0076780F" w:rsidP="00965B07">
      <w:pPr>
        <w:numPr>
          <w:ilvl w:val="0"/>
          <w:numId w:val="11"/>
        </w:numPr>
        <w:jc w:val="both"/>
      </w:pPr>
      <w:r>
        <w:t>Настоящее решение вступает в силу с 1 января 2019 года, подлежит размещению на официальном сайте администрации Тарногского муниципального района в информационно-коммуникационной сети «Интернет».</w:t>
      </w:r>
    </w:p>
    <w:p w:rsidR="0076780F" w:rsidRDefault="0076780F" w:rsidP="00965B07">
      <w:pPr>
        <w:ind w:left="720"/>
        <w:jc w:val="both"/>
      </w:pPr>
      <w:r>
        <w:t xml:space="preserve">  </w:t>
      </w:r>
    </w:p>
    <w:p w:rsidR="00C90F69" w:rsidRPr="0076780F" w:rsidRDefault="00C90F69" w:rsidP="00965B07">
      <w:pPr>
        <w:ind w:left="720"/>
        <w:jc w:val="both"/>
      </w:pPr>
    </w:p>
    <w:p w:rsidR="001F22A1" w:rsidRPr="00AD3EBD" w:rsidRDefault="001F22A1" w:rsidP="001F22A1">
      <w:pPr>
        <w:spacing w:line="360" w:lineRule="auto"/>
        <w:ind w:firstLine="720"/>
        <w:jc w:val="both"/>
      </w:pPr>
    </w:p>
    <w:p w:rsidR="001F22A1" w:rsidRPr="006B7533" w:rsidRDefault="001F22A1" w:rsidP="001F22A1">
      <w:pPr>
        <w:jc w:val="both"/>
      </w:pPr>
      <w:r w:rsidRPr="006B7533">
        <w:t>Председатель</w:t>
      </w:r>
    </w:p>
    <w:p w:rsidR="001F22A1" w:rsidRPr="006B7533" w:rsidRDefault="001F22A1" w:rsidP="001F22A1">
      <w:pPr>
        <w:jc w:val="both"/>
      </w:pPr>
      <w:r w:rsidRPr="006B7533">
        <w:t xml:space="preserve">Представительного Собрания                                         </w:t>
      </w:r>
      <w:r>
        <w:t xml:space="preserve">    М.П. </w:t>
      </w:r>
      <w:proofErr w:type="spellStart"/>
      <w:r>
        <w:t>Андрушкевич</w:t>
      </w:r>
      <w:proofErr w:type="spellEnd"/>
      <w:r>
        <w:t xml:space="preserve"> </w:t>
      </w:r>
    </w:p>
    <w:p w:rsidR="001F22A1" w:rsidRPr="006B7533" w:rsidRDefault="001F22A1" w:rsidP="001F22A1">
      <w:pPr>
        <w:jc w:val="both"/>
      </w:pPr>
    </w:p>
    <w:p w:rsidR="001F22A1" w:rsidRPr="006B7533" w:rsidRDefault="001F22A1" w:rsidP="001F22A1">
      <w:pPr>
        <w:jc w:val="both"/>
      </w:pPr>
      <w:r w:rsidRPr="006B7533">
        <w:t>Глава  района</w:t>
      </w:r>
      <w:r w:rsidRPr="006B7533">
        <w:tab/>
      </w:r>
      <w:r>
        <w:t xml:space="preserve">                                                                  </w:t>
      </w:r>
      <w:r w:rsidRPr="006B7533">
        <w:t>С.М.Гусев</w:t>
      </w:r>
    </w:p>
    <w:p w:rsidR="001F22A1" w:rsidRPr="00E20AB3" w:rsidRDefault="001F22A1" w:rsidP="001F22A1"/>
    <w:p w:rsidR="001F22A1" w:rsidRDefault="001F22A1" w:rsidP="001F22A1"/>
    <w:p w:rsidR="00BC7C9E" w:rsidRDefault="00BC7C9E" w:rsidP="00BC7C9E">
      <w:pPr>
        <w:pStyle w:val="ab"/>
        <w:jc w:val="center"/>
      </w:pPr>
    </w:p>
    <w:p w:rsidR="00BC7C9E" w:rsidRDefault="00BC7C9E" w:rsidP="00BC7C9E">
      <w:pPr>
        <w:pStyle w:val="ab"/>
        <w:jc w:val="center"/>
      </w:pPr>
    </w:p>
    <w:p w:rsidR="00BC7C9E" w:rsidRPr="00647AB2" w:rsidRDefault="00BC7C9E" w:rsidP="00BC7C9E">
      <w:pPr>
        <w:pStyle w:val="a6"/>
        <w:spacing w:line="240" w:lineRule="auto"/>
        <w:rPr>
          <w:sz w:val="28"/>
          <w:szCs w:val="28"/>
        </w:rPr>
      </w:pPr>
    </w:p>
    <w:p w:rsidR="00BC7C9E" w:rsidRPr="00647AB2" w:rsidRDefault="00BC7C9E" w:rsidP="00BC7C9E"/>
    <w:p w:rsidR="00A340D7" w:rsidRDefault="00A340D7" w:rsidP="00682802">
      <w:pPr>
        <w:outlineLvl w:val="0"/>
        <w:rPr>
          <w:b/>
          <w:noProof/>
          <w:sz w:val="40"/>
        </w:rPr>
      </w:pPr>
    </w:p>
    <w:p w:rsidR="0084243C" w:rsidRDefault="0084243C" w:rsidP="0084243C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84243C" w:rsidRPr="00E71C65" w:rsidRDefault="0084243C" w:rsidP="0084243C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84243C" w:rsidRPr="00E71C65" w:rsidRDefault="0084243C" w:rsidP="0084243C">
      <w:pPr>
        <w:pStyle w:val="ConsPlusNormal"/>
        <w:jc w:val="both"/>
        <w:rPr>
          <w:sz w:val="28"/>
          <w:szCs w:val="28"/>
        </w:rPr>
      </w:pPr>
    </w:p>
    <w:p w:rsidR="0084243C" w:rsidRDefault="0084243C" w:rsidP="0084243C">
      <w:pPr>
        <w:jc w:val="both"/>
      </w:pPr>
    </w:p>
    <w:p w:rsidR="0084243C" w:rsidRDefault="0084243C" w:rsidP="0084243C">
      <w:pPr>
        <w:jc w:val="both"/>
      </w:pPr>
    </w:p>
    <w:p w:rsidR="0084243C" w:rsidRDefault="0084243C" w:rsidP="0084243C">
      <w:pPr>
        <w:jc w:val="both"/>
      </w:pPr>
    </w:p>
    <w:p w:rsidR="00682802" w:rsidRPr="007A538E" w:rsidRDefault="00682802" w:rsidP="0084243C">
      <w:pPr>
        <w:pStyle w:val="ab"/>
      </w:pPr>
    </w:p>
    <w:p w:rsidR="00682802" w:rsidRPr="00E84692" w:rsidRDefault="00682802" w:rsidP="00682802">
      <w:pPr>
        <w:rPr>
          <w:b/>
          <w:color w:val="000000"/>
        </w:rPr>
      </w:pPr>
    </w:p>
    <w:p w:rsidR="00682802" w:rsidRDefault="00682802" w:rsidP="00682802">
      <w:pPr>
        <w:ind w:firstLine="720"/>
      </w:pPr>
    </w:p>
    <w:p w:rsidR="000A1F8A" w:rsidRDefault="000A1F8A">
      <w:pPr>
        <w:jc w:val="center"/>
      </w:pPr>
    </w:p>
    <w:p w:rsidR="000A1F8A" w:rsidRDefault="000A1F8A">
      <w:pPr>
        <w:jc w:val="center"/>
      </w:pPr>
    </w:p>
    <w:tbl>
      <w:tblPr>
        <w:tblW w:w="2400" w:type="dxa"/>
        <w:tblInd w:w="1428" w:type="dxa"/>
        <w:tblLayout w:type="fixed"/>
        <w:tblLook w:val="01E0"/>
      </w:tblPr>
      <w:tblGrid>
        <w:gridCol w:w="2400"/>
      </w:tblGrid>
      <w:tr w:rsidR="00350D1E" w:rsidTr="000A1F8A">
        <w:tc>
          <w:tcPr>
            <w:tcW w:w="2400" w:type="dxa"/>
          </w:tcPr>
          <w:p w:rsidR="00350D1E" w:rsidRDefault="00350D1E">
            <w:pPr>
              <w:jc w:val="center"/>
              <w:rPr>
                <w:sz w:val="20"/>
              </w:rPr>
            </w:pPr>
          </w:p>
          <w:p w:rsidR="00350D1E" w:rsidRDefault="00350D1E">
            <w:pPr>
              <w:jc w:val="center"/>
              <w:rPr>
                <w:sz w:val="20"/>
              </w:rPr>
            </w:pPr>
          </w:p>
          <w:p w:rsidR="00672C33" w:rsidRDefault="00672C33">
            <w:pPr>
              <w:jc w:val="center"/>
              <w:rPr>
                <w:sz w:val="20"/>
              </w:rPr>
            </w:pPr>
          </w:p>
        </w:tc>
      </w:tr>
    </w:tbl>
    <w:p w:rsidR="00AF1D9D" w:rsidRPr="00B35627" w:rsidRDefault="00AF1D9D" w:rsidP="00AF1D9D">
      <w:pPr>
        <w:ind w:firstLine="426"/>
        <w:jc w:val="both"/>
      </w:pPr>
    </w:p>
    <w:sectPr w:rsidR="00AF1D9D" w:rsidRPr="00B35627" w:rsidSect="00466037">
      <w:pgSz w:w="11906" w:h="16838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286F"/>
    <w:multiLevelType w:val="hybridMultilevel"/>
    <w:tmpl w:val="D3864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729B2"/>
    <w:multiLevelType w:val="hybridMultilevel"/>
    <w:tmpl w:val="C7580C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332014"/>
    <w:multiLevelType w:val="hybridMultilevel"/>
    <w:tmpl w:val="9CF84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878F3"/>
    <w:multiLevelType w:val="hybridMultilevel"/>
    <w:tmpl w:val="A0766654"/>
    <w:lvl w:ilvl="0" w:tplc="42506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E252C61"/>
    <w:multiLevelType w:val="hybridMultilevel"/>
    <w:tmpl w:val="DB805B8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347393"/>
    <w:multiLevelType w:val="hybridMultilevel"/>
    <w:tmpl w:val="BFF00F86"/>
    <w:lvl w:ilvl="0" w:tplc="EAB23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9126F0"/>
    <w:multiLevelType w:val="hybridMultilevel"/>
    <w:tmpl w:val="C7523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F11E31"/>
    <w:multiLevelType w:val="hybridMultilevel"/>
    <w:tmpl w:val="2DF20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6B3157"/>
    <w:multiLevelType w:val="multilevel"/>
    <w:tmpl w:val="2F321E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DF10A78"/>
    <w:multiLevelType w:val="hybridMultilevel"/>
    <w:tmpl w:val="2EE68A74"/>
    <w:lvl w:ilvl="0" w:tplc="528C2C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EF2186C"/>
    <w:multiLevelType w:val="hybridMultilevel"/>
    <w:tmpl w:val="3EF81772"/>
    <w:lvl w:ilvl="0" w:tplc="72DE4E4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</w:num>
  <w:num w:numId="7">
    <w:abstractNumId w:val="0"/>
  </w:num>
  <w:num w:numId="8">
    <w:abstractNumId w:val="1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91C"/>
    <w:rsid w:val="00061641"/>
    <w:rsid w:val="000A1F8A"/>
    <w:rsid w:val="001076E4"/>
    <w:rsid w:val="00107D63"/>
    <w:rsid w:val="00140147"/>
    <w:rsid w:val="0016461B"/>
    <w:rsid w:val="00164833"/>
    <w:rsid w:val="001F22A1"/>
    <w:rsid w:val="00206743"/>
    <w:rsid w:val="002461FF"/>
    <w:rsid w:val="00285984"/>
    <w:rsid w:val="0029559F"/>
    <w:rsid w:val="00297B83"/>
    <w:rsid w:val="00327BF3"/>
    <w:rsid w:val="0033016F"/>
    <w:rsid w:val="00350D1E"/>
    <w:rsid w:val="00356EB8"/>
    <w:rsid w:val="003A0C9E"/>
    <w:rsid w:val="00402B65"/>
    <w:rsid w:val="00414AAE"/>
    <w:rsid w:val="0043375E"/>
    <w:rsid w:val="00443984"/>
    <w:rsid w:val="00466037"/>
    <w:rsid w:val="00470D83"/>
    <w:rsid w:val="00493EC5"/>
    <w:rsid w:val="004D5FC8"/>
    <w:rsid w:val="004F293E"/>
    <w:rsid w:val="004F3DFD"/>
    <w:rsid w:val="00532DAB"/>
    <w:rsid w:val="00544C46"/>
    <w:rsid w:val="0059431E"/>
    <w:rsid w:val="00637B3B"/>
    <w:rsid w:val="0064491C"/>
    <w:rsid w:val="00672C33"/>
    <w:rsid w:val="00681D9D"/>
    <w:rsid w:val="00682802"/>
    <w:rsid w:val="00683A60"/>
    <w:rsid w:val="006A1234"/>
    <w:rsid w:val="006B7A2C"/>
    <w:rsid w:val="006C14D4"/>
    <w:rsid w:val="007045CD"/>
    <w:rsid w:val="00706B0E"/>
    <w:rsid w:val="0072450D"/>
    <w:rsid w:val="00751969"/>
    <w:rsid w:val="0076780F"/>
    <w:rsid w:val="00770435"/>
    <w:rsid w:val="007F7A5D"/>
    <w:rsid w:val="0084243C"/>
    <w:rsid w:val="008A2969"/>
    <w:rsid w:val="008A2C7D"/>
    <w:rsid w:val="008B4D03"/>
    <w:rsid w:val="008F2523"/>
    <w:rsid w:val="00900AB2"/>
    <w:rsid w:val="00965B07"/>
    <w:rsid w:val="009903A5"/>
    <w:rsid w:val="009F6596"/>
    <w:rsid w:val="00A340D7"/>
    <w:rsid w:val="00A57E63"/>
    <w:rsid w:val="00AD1D28"/>
    <w:rsid w:val="00AE534F"/>
    <w:rsid w:val="00AF1D9D"/>
    <w:rsid w:val="00B3339B"/>
    <w:rsid w:val="00B35627"/>
    <w:rsid w:val="00B62DC0"/>
    <w:rsid w:val="00B70724"/>
    <w:rsid w:val="00B921B1"/>
    <w:rsid w:val="00BA22A2"/>
    <w:rsid w:val="00BC7C9E"/>
    <w:rsid w:val="00BD5DF3"/>
    <w:rsid w:val="00BF0377"/>
    <w:rsid w:val="00C27A5A"/>
    <w:rsid w:val="00C61483"/>
    <w:rsid w:val="00C721C9"/>
    <w:rsid w:val="00C74226"/>
    <w:rsid w:val="00C90F69"/>
    <w:rsid w:val="00CB64CD"/>
    <w:rsid w:val="00D03DC7"/>
    <w:rsid w:val="00DA4592"/>
    <w:rsid w:val="00DA66FA"/>
    <w:rsid w:val="00E4447A"/>
    <w:rsid w:val="00E5136C"/>
    <w:rsid w:val="00E543A3"/>
    <w:rsid w:val="00E668B4"/>
    <w:rsid w:val="00E76FA8"/>
    <w:rsid w:val="00EB45E3"/>
    <w:rsid w:val="00EC4BD9"/>
    <w:rsid w:val="00EE1830"/>
    <w:rsid w:val="00EE703C"/>
    <w:rsid w:val="00F576AB"/>
    <w:rsid w:val="00F63B58"/>
    <w:rsid w:val="00F915F9"/>
    <w:rsid w:val="00FC2D8F"/>
    <w:rsid w:val="00FC3AC5"/>
    <w:rsid w:val="00FC75B7"/>
    <w:rsid w:val="00FE22AF"/>
    <w:rsid w:val="00FF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603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3DC7"/>
    <w:rPr>
      <w:rFonts w:ascii="Tahoma" w:hAnsi="Tahoma" w:cs="Tahoma"/>
      <w:sz w:val="16"/>
      <w:szCs w:val="16"/>
    </w:rPr>
  </w:style>
  <w:style w:type="paragraph" w:styleId="a4">
    <w:name w:val="Document Map"/>
    <w:basedOn w:val="a"/>
    <w:link w:val="a5"/>
    <w:rsid w:val="00285984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rsid w:val="0028598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4BD9"/>
    <w:pPr>
      <w:spacing w:after="160" w:line="259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styleId="HTML">
    <w:name w:val="HTML Preformatted"/>
    <w:basedOn w:val="a"/>
    <w:link w:val="HTML0"/>
    <w:rsid w:val="00F576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576AB"/>
    <w:rPr>
      <w:rFonts w:ascii="Courier New" w:hAnsi="Courier New" w:cs="Courier New"/>
    </w:rPr>
  </w:style>
  <w:style w:type="paragraph" w:customStyle="1" w:styleId="CharChar">
    <w:name w:val="Char Char"/>
    <w:basedOn w:val="a"/>
    <w:rsid w:val="00F576A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7">
    <w:name w:val="Стиль"/>
    <w:rsid w:val="00672C3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Plain Text"/>
    <w:basedOn w:val="a"/>
    <w:link w:val="a9"/>
    <w:rsid w:val="00672C33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672C33"/>
    <w:rPr>
      <w:rFonts w:ascii="Courier New" w:hAnsi="Courier New"/>
    </w:rPr>
  </w:style>
  <w:style w:type="character" w:styleId="aa">
    <w:name w:val="Hyperlink"/>
    <w:basedOn w:val="a0"/>
    <w:uiPriority w:val="99"/>
    <w:rsid w:val="000A1F8A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rsid w:val="00682802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682802"/>
    <w:rPr>
      <w:sz w:val="28"/>
    </w:rPr>
  </w:style>
  <w:style w:type="paragraph" w:customStyle="1" w:styleId="ConsPlusTitle">
    <w:name w:val="ConsPlusTitle"/>
    <w:rsid w:val="0068280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84243C"/>
    <w:pPr>
      <w:widowControl w:val="0"/>
      <w:autoSpaceDE w:val="0"/>
      <w:autoSpaceDN w:val="0"/>
    </w:pPr>
    <w:rPr>
      <w:sz w:val="24"/>
    </w:rPr>
  </w:style>
  <w:style w:type="paragraph" w:styleId="ad">
    <w:name w:val="Normal (Web)"/>
    <w:basedOn w:val="a"/>
    <w:rsid w:val="008424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88;&#1077;&#1096;&#1077;&#1085;&#1080;&#1077;%20&#1055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4E2A9C5-12E0-443F-AA09-676743EB6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ПС</Template>
  <TotalTime>27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Администрация Тарногского района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USER</dc:creator>
  <cp:keywords/>
  <dc:description/>
  <cp:lastModifiedBy>USER</cp:lastModifiedBy>
  <cp:revision>4</cp:revision>
  <cp:lastPrinted>2018-12-28T12:24:00Z</cp:lastPrinted>
  <dcterms:created xsi:type="dcterms:W3CDTF">2018-12-26T11:33:00Z</dcterms:created>
  <dcterms:modified xsi:type="dcterms:W3CDTF">2018-12-28T12:25:00Z</dcterms:modified>
</cp:coreProperties>
</file>